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764" w:rsidRPr="004808B7" w:rsidRDefault="00045764" w:rsidP="00992F06">
      <w:pPr>
        <w:tabs>
          <w:tab w:val="left" w:pos="3105"/>
          <w:tab w:val="right" w:pos="9214"/>
        </w:tabs>
        <w:spacing w:after="0"/>
        <w:jc w:val="center"/>
        <w:rPr>
          <w:rFonts w:ascii="Times New Roman" w:eastAsia="Calibri" w:hAnsi="Times New Roman" w:cs="Times New Roman"/>
          <w:sz w:val="24"/>
          <w:lang w:val="ro-RO"/>
        </w:rPr>
      </w:pPr>
      <w:r w:rsidRPr="004808B7">
        <w:rPr>
          <w:rFonts w:ascii="Times New Roman" w:hAnsi="Times New Roman" w:cs="Times New Roman"/>
          <w:noProof/>
          <w:sz w:val="24"/>
          <w:lang w:val="ro-RO" w:eastAsia="ro-RO"/>
        </w:rPr>
        <w:drawing>
          <wp:anchor distT="0" distB="0" distL="114300" distR="114300" simplePos="0" relativeHeight="251659264" behindDoc="0" locked="0" layoutInCell="1" allowOverlap="1">
            <wp:simplePos x="0" y="0"/>
            <wp:positionH relativeFrom="column">
              <wp:posOffset>491490</wp:posOffset>
            </wp:positionH>
            <wp:positionV relativeFrom="paragraph">
              <wp:posOffset>116205</wp:posOffset>
            </wp:positionV>
            <wp:extent cx="683260" cy="809625"/>
            <wp:effectExtent l="19050" t="0" r="2540" b="0"/>
            <wp:wrapSquare wrapText="bothSides"/>
            <wp:docPr id="2"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8" cstate="print"/>
                    <a:srcRect/>
                    <a:stretch>
                      <a:fillRect/>
                    </a:stretch>
                  </pic:blipFill>
                  <pic:spPr bwMode="auto">
                    <a:xfrm>
                      <a:off x="0" y="0"/>
                      <a:ext cx="683260" cy="809625"/>
                    </a:xfrm>
                    <a:prstGeom prst="rect">
                      <a:avLst/>
                    </a:prstGeom>
                    <a:noFill/>
                  </pic:spPr>
                </pic:pic>
              </a:graphicData>
            </a:graphic>
          </wp:anchor>
        </w:drawing>
      </w:r>
    </w:p>
    <w:p w:rsidR="00045764" w:rsidRPr="004808B7" w:rsidRDefault="00045764" w:rsidP="00992F06">
      <w:pPr>
        <w:tabs>
          <w:tab w:val="left" w:pos="2410"/>
          <w:tab w:val="right" w:pos="9214"/>
        </w:tabs>
        <w:spacing w:after="0"/>
        <w:jc w:val="center"/>
        <w:outlineLvl w:val="1"/>
        <w:rPr>
          <w:rFonts w:ascii="Times New Roman" w:eastAsia="Calibri" w:hAnsi="Times New Roman" w:cs="Times New Roman"/>
          <w:b/>
          <w:sz w:val="32"/>
          <w:u w:val="single"/>
          <w:lang w:val="ro-RO"/>
        </w:rPr>
      </w:pPr>
      <w:r w:rsidRPr="004808B7">
        <w:rPr>
          <w:rFonts w:ascii="Times New Roman" w:eastAsia="Calibri" w:hAnsi="Times New Roman" w:cs="Times New Roman"/>
          <w:b/>
          <w:sz w:val="40"/>
          <w:lang w:val="ro-RO"/>
        </w:rPr>
        <w:t xml:space="preserve">REPUBLICA MOLDOVA        </w:t>
      </w:r>
      <w:r w:rsidRPr="004808B7">
        <w:rPr>
          <w:rFonts w:ascii="Times New Roman" w:eastAsia="Calibri" w:hAnsi="Times New Roman" w:cs="Times New Roman"/>
          <w:b/>
          <w:noProof/>
          <w:sz w:val="24"/>
          <w:lang w:val="ro-RO" w:eastAsia="ro-RO"/>
        </w:rPr>
        <w:drawing>
          <wp:inline distT="0" distB="0" distL="0" distR="0">
            <wp:extent cx="931545" cy="707390"/>
            <wp:effectExtent l="19050" t="0" r="1905" b="0"/>
            <wp:docPr id="1" name="Рисунок 1" descr="^E9EA6FC1A820D56D6CBBCE8660AA3CC05AAFA4F415B1AFB2A0^pimgpsh_thumbnail_win_di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9EA6FC1A820D56D6CBBCE8660AA3CC05AAFA4F415B1AFB2A0^pimgpsh_thumbnail_win_distr"/>
                    <pic:cNvPicPr>
                      <a:picLocks noChangeAspect="1" noChangeArrowheads="1"/>
                    </pic:cNvPicPr>
                  </pic:nvPicPr>
                  <pic:blipFill>
                    <a:blip r:embed="rId9" cstate="print"/>
                    <a:srcRect/>
                    <a:stretch>
                      <a:fillRect/>
                    </a:stretch>
                  </pic:blipFill>
                  <pic:spPr bwMode="auto">
                    <a:xfrm>
                      <a:off x="0" y="0"/>
                      <a:ext cx="931545" cy="707390"/>
                    </a:xfrm>
                    <a:prstGeom prst="rect">
                      <a:avLst/>
                    </a:prstGeom>
                    <a:noFill/>
                    <a:ln w="9525">
                      <a:noFill/>
                      <a:miter lim="800000"/>
                      <a:headEnd/>
                      <a:tailEnd/>
                    </a:ln>
                  </pic:spPr>
                </pic:pic>
              </a:graphicData>
            </a:graphic>
          </wp:inline>
        </w:drawing>
      </w:r>
      <w:r w:rsidRPr="004808B7">
        <w:rPr>
          <w:rFonts w:ascii="Times New Roman" w:eastAsia="Calibri" w:hAnsi="Times New Roman" w:cs="Times New Roman"/>
          <w:b/>
          <w:sz w:val="32"/>
          <w:u w:val="single"/>
          <w:lang w:val="ro-RO"/>
        </w:rPr>
        <w:t>CONSILIUL</w:t>
      </w:r>
      <w:r w:rsidRPr="004808B7">
        <w:rPr>
          <w:rFonts w:ascii="Times New Roman" w:eastAsia="Calibri" w:hAnsi="Times New Roman" w:cs="Times New Roman"/>
          <w:b/>
          <w:sz w:val="18"/>
          <w:u w:val="single"/>
          <w:lang w:val="ro-RO"/>
        </w:rPr>
        <w:t>_</w:t>
      </w:r>
      <w:r w:rsidRPr="004808B7">
        <w:rPr>
          <w:rFonts w:ascii="Times New Roman" w:eastAsia="Calibri" w:hAnsi="Times New Roman" w:cs="Times New Roman"/>
          <w:b/>
          <w:sz w:val="32"/>
          <w:u w:val="single"/>
          <w:lang w:val="ro-RO"/>
        </w:rPr>
        <w:t>RAIONAL TELENEȘTI</w:t>
      </w:r>
    </w:p>
    <w:p w:rsidR="00045764" w:rsidRPr="004808B7" w:rsidRDefault="00045764" w:rsidP="00992F06">
      <w:pPr>
        <w:spacing w:after="0"/>
        <w:jc w:val="center"/>
        <w:outlineLvl w:val="1"/>
        <w:rPr>
          <w:rFonts w:ascii="Times New Roman" w:hAnsi="Times New Roman" w:cs="Times New Roman"/>
          <w:szCs w:val="20"/>
          <w:lang w:val="ro-RO"/>
        </w:rPr>
      </w:pPr>
      <w:r w:rsidRPr="004808B7">
        <w:rPr>
          <w:rFonts w:ascii="Times New Roman" w:hAnsi="Times New Roman" w:cs="Times New Roman"/>
          <w:szCs w:val="20"/>
          <w:lang w:val="ro-RO"/>
        </w:rPr>
        <w:t>MD-5801, or.Teleneşti, str.31 August, 9 tel: (258)2-20-58, 2-26-50, fax: 2-24-50</w:t>
      </w:r>
    </w:p>
    <w:p w:rsidR="004B7CD7" w:rsidRDefault="005C1E16" w:rsidP="00992F06">
      <w:pPr>
        <w:spacing w:after="0"/>
        <w:jc w:val="center"/>
        <w:outlineLvl w:val="1"/>
        <w:rPr>
          <w:rStyle w:val="Hyperlink"/>
          <w:rFonts w:ascii="Times New Roman" w:hAnsi="Times New Roman" w:cs="Times New Roman"/>
          <w:sz w:val="20"/>
          <w:szCs w:val="20"/>
          <w:lang w:val="ro-RO"/>
        </w:rPr>
      </w:pPr>
      <w:hyperlink r:id="rId10" w:history="1">
        <w:r w:rsidR="00045764" w:rsidRPr="004808B7">
          <w:rPr>
            <w:rStyle w:val="Hyperlink"/>
            <w:rFonts w:ascii="Times New Roman" w:hAnsi="Times New Roman" w:cs="Times New Roman"/>
            <w:sz w:val="20"/>
            <w:szCs w:val="20"/>
            <w:lang w:val="ro-RO"/>
          </w:rPr>
          <w:t>www.telenesti.md</w:t>
        </w:r>
      </w:hyperlink>
      <w:r w:rsidR="00045764" w:rsidRPr="004808B7">
        <w:rPr>
          <w:rFonts w:ascii="Times New Roman" w:hAnsi="Times New Roman" w:cs="Times New Roman"/>
          <w:color w:val="0000FF"/>
          <w:sz w:val="20"/>
          <w:szCs w:val="20"/>
          <w:u w:val="single"/>
          <w:lang w:val="ro-RO"/>
        </w:rPr>
        <w:t xml:space="preserve">,  </w:t>
      </w:r>
      <w:hyperlink r:id="rId11" w:history="1">
        <w:r w:rsidR="00045764" w:rsidRPr="004808B7">
          <w:rPr>
            <w:rStyle w:val="Hyperlink"/>
            <w:rFonts w:ascii="Times New Roman" w:hAnsi="Times New Roman" w:cs="Times New Roman"/>
            <w:sz w:val="20"/>
            <w:szCs w:val="20"/>
            <w:lang w:val="ro-RO"/>
          </w:rPr>
          <w:t>consiliul@telenesti.md</w:t>
        </w:r>
      </w:hyperlink>
    </w:p>
    <w:p w:rsidR="00045764" w:rsidRPr="004B7CD7" w:rsidRDefault="004B7CD7" w:rsidP="00992F06">
      <w:pPr>
        <w:spacing w:after="0"/>
        <w:jc w:val="center"/>
        <w:outlineLvl w:val="1"/>
        <w:rPr>
          <w:rFonts w:ascii="Times New Roman" w:hAnsi="Times New Roman" w:cs="Times New Roman"/>
          <w:sz w:val="20"/>
          <w:szCs w:val="20"/>
          <w:u w:val="single"/>
          <w:lang w:val="ro-RO"/>
        </w:rPr>
      </w:pPr>
      <w:r w:rsidRPr="004B7CD7">
        <w:rPr>
          <w:rStyle w:val="Hyperlink"/>
          <w:rFonts w:ascii="Times New Roman" w:hAnsi="Times New Roman" w:cs="Times New Roman"/>
          <w:color w:val="auto"/>
          <w:sz w:val="20"/>
          <w:szCs w:val="20"/>
          <w:lang w:val="ro-RO"/>
        </w:rPr>
        <w:t>________________________________________________________________________________________________</w:t>
      </w:r>
      <w:r w:rsidR="00566DDD" w:rsidRPr="004B7CD7">
        <w:rPr>
          <w:rFonts w:ascii="Times New Roman" w:hAnsi="Times New Roman" w:cs="Times New Roman"/>
          <w:sz w:val="20"/>
          <w:szCs w:val="20"/>
          <w:u w:val="single"/>
          <w:lang w:val="ro-RO"/>
        </w:rPr>
        <w:t xml:space="preserve"> </w:t>
      </w:r>
    </w:p>
    <w:p w:rsidR="00104F44" w:rsidRPr="004808B7" w:rsidRDefault="004B7CD7" w:rsidP="004B7CD7">
      <w:pPr>
        <w:tabs>
          <w:tab w:val="left" w:pos="8640"/>
          <w:tab w:val="right" w:pos="10330"/>
        </w:tabs>
        <w:spacing w:after="0"/>
        <w:rPr>
          <w:rFonts w:ascii="Times New Roman" w:hAnsi="Times New Roman" w:cs="Times New Roman"/>
          <w:szCs w:val="28"/>
          <w:lang w:val="ro-RO"/>
        </w:rPr>
      </w:pPr>
      <w:r>
        <w:rPr>
          <w:rFonts w:ascii="Times New Roman" w:hAnsi="Times New Roman" w:cs="Times New Roman"/>
          <w:szCs w:val="28"/>
          <w:lang w:val="ro-RO"/>
        </w:rPr>
        <w:tab/>
      </w:r>
      <w:r w:rsidR="00566DDD">
        <w:rPr>
          <w:rFonts w:ascii="Times New Roman" w:hAnsi="Times New Roman" w:cs="Times New Roman"/>
          <w:szCs w:val="28"/>
          <w:lang w:val="ro-RO"/>
        </w:rPr>
        <w:t>Proiect</w:t>
      </w:r>
    </w:p>
    <w:p w:rsidR="00045764" w:rsidRPr="004808B7" w:rsidRDefault="00045764" w:rsidP="00992F06">
      <w:pPr>
        <w:spacing w:after="0"/>
        <w:jc w:val="center"/>
        <w:rPr>
          <w:rFonts w:ascii="Times New Roman" w:hAnsi="Times New Roman" w:cs="Times New Roman"/>
          <w:b/>
          <w:sz w:val="24"/>
          <w:szCs w:val="24"/>
          <w:lang w:val="ro-RO"/>
        </w:rPr>
      </w:pPr>
      <w:r w:rsidRPr="004808B7">
        <w:rPr>
          <w:rFonts w:ascii="Times New Roman" w:hAnsi="Times New Roman" w:cs="Times New Roman"/>
          <w:b/>
          <w:sz w:val="24"/>
          <w:szCs w:val="24"/>
          <w:lang w:val="ro-RO"/>
        </w:rPr>
        <w:t xml:space="preserve">DECIZIE nr. </w:t>
      </w:r>
      <w:r w:rsidR="00566DDD">
        <w:rPr>
          <w:rFonts w:ascii="Times New Roman" w:hAnsi="Times New Roman" w:cs="Times New Roman"/>
          <w:b/>
          <w:sz w:val="24"/>
          <w:szCs w:val="24"/>
          <w:lang w:val="ro-RO"/>
        </w:rPr>
        <w:t>4/</w:t>
      </w:r>
    </w:p>
    <w:p w:rsidR="00045764" w:rsidRPr="004808B7" w:rsidRDefault="00391A93" w:rsidP="00F27FF9">
      <w:pPr>
        <w:spacing w:after="0"/>
        <w:jc w:val="both"/>
        <w:rPr>
          <w:rFonts w:ascii="Times New Roman" w:hAnsi="Times New Roman" w:cs="Times New Roman"/>
          <w:sz w:val="24"/>
          <w:szCs w:val="24"/>
          <w:lang w:val="ro-RO"/>
        </w:rPr>
      </w:pPr>
      <w:r w:rsidRPr="004808B7">
        <w:rPr>
          <w:rFonts w:ascii="Times New Roman" w:hAnsi="Times New Roman" w:cs="Times New Roman"/>
          <w:sz w:val="24"/>
          <w:szCs w:val="24"/>
          <w:lang w:val="ro-RO"/>
        </w:rPr>
        <w:t xml:space="preserve">din </w:t>
      </w:r>
      <w:r w:rsidR="00F81A39">
        <w:rPr>
          <w:rFonts w:ascii="Times New Roman" w:hAnsi="Times New Roman" w:cs="Times New Roman"/>
          <w:sz w:val="24"/>
          <w:szCs w:val="24"/>
          <w:lang w:val="ro-RO"/>
        </w:rPr>
        <w:t>14</w:t>
      </w:r>
      <w:r w:rsidR="00D50163" w:rsidRPr="004808B7">
        <w:rPr>
          <w:rFonts w:ascii="Times New Roman" w:hAnsi="Times New Roman" w:cs="Times New Roman"/>
          <w:sz w:val="24"/>
          <w:szCs w:val="24"/>
          <w:lang w:val="ro-RO"/>
        </w:rPr>
        <w:t xml:space="preserve"> </w:t>
      </w:r>
      <w:r w:rsidR="00566DDD">
        <w:rPr>
          <w:rFonts w:ascii="Times New Roman" w:hAnsi="Times New Roman" w:cs="Times New Roman"/>
          <w:sz w:val="24"/>
          <w:szCs w:val="24"/>
          <w:lang w:val="ro-RO"/>
        </w:rPr>
        <w:t>octombrie</w:t>
      </w:r>
      <w:r w:rsidRPr="004808B7">
        <w:rPr>
          <w:rFonts w:ascii="Times New Roman" w:hAnsi="Times New Roman" w:cs="Times New Roman"/>
          <w:sz w:val="24"/>
          <w:szCs w:val="24"/>
          <w:lang w:val="ro-RO"/>
        </w:rPr>
        <w:t xml:space="preserve"> 20</w:t>
      </w:r>
      <w:r w:rsidR="004B3B2B" w:rsidRPr="004808B7">
        <w:rPr>
          <w:rFonts w:ascii="Times New Roman" w:hAnsi="Times New Roman" w:cs="Times New Roman"/>
          <w:sz w:val="24"/>
          <w:szCs w:val="24"/>
          <w:lang w:val="ro-RO"/>
        </w:rPr>
        <w:t>2</w:t>
      </w:r>
      <w:r w:rsidR="00566DDD">
        <w:rPr>
          <w:rFonts w:ascii="Times New Roman" w:hAnsi="Times New Roman" w:cs="Times New Roman"/>
          <w:sz w:val="24"/>
          <w:szCs w:val="24"/>
          <w:lang w:val="ro-RO"/>
        </w:rPr>
        <w:t>1</w:t>
      </w:r>
    </w:p>
    <w:p w:rsidR="00045764" w:rsidRPr="004808B7" w:rsidRDefault="00045764" w:rsidP="00F27FF9">
      <w:pPr>
        <w:spacing w:after="0"/>
        <w:jc w:val="both"/>
        <w:rPr>
          <w:rFonts w:ascii="Times New Roman" w:hAnsi="Times New Roman" w:cs="Times New Roman"/>
          <w:sz w:val="24"/>
          <w:szCs w:val="24"/>
          <w:lang w:val="ro-RO"/>
        </w:rPr>
      </w:pPr>
    </w:p>
    <w:p w:rsidR="00686A88" w:rsidRDefault="00686A88" w:rsidP="00F27FF9">
      <w:pPr>
        <w:spacing w:after="0" w:line="240" w:lineRule="auto"/>
        <w:jc w:val="both"/>
        <w:rPr>
          <w:rFonts w:ascii="Times New Roman" w:hAnsi="Times New Roman" w:cs="Times New Roman"/>
          <w:b/>
          <w:sz w:val="26"/>
          <w:szCs w:val="26"/>
          <w:lang w:val="ro-RO"/>
        </w:rPr>
      </w:pPr>
      <w:r>
        <w:rPr>
          <w:rFonts w:ascii="Times New Roman" w:hAnsi="Times New Roman" w:cs="Times New Roman"/>
          <w:b/>
          <w:sz w:val="26"/>
          <w:szCs w:val="26"/>
          <w:lang w:val="ro-RO"/>
        </w:rPr>
        <w:t xml:space="preserve">   </w:t>
      </w:r>
      <w:r w:rsidR="00F81A39">
        <w:rPr>
          <w:rFonts w:ascii="Times New Roman" w:hAnsi="Times New Roman" w:cs="Times New Roman"/>
          <w:b/>
          <w:sz w:val="26"/>
          <w:szCs w:val="26"/>
          <w:lang w:val="ro-RO"/>
        </w:rPr>
        <w:t xml:space="preserve">    </w:t>
      </w:r>
      <w:r w:rsidRPr="00686A88">
        <w:rPr>
          <w:rFonts w:ascii="Times New Roman" w:hAnsi="Times New Roman" w:cs="Times New Roman"/>
          <w:b/>
          <w:sz w:val="26"/>
          <w:szCs w:val="26"/>
          <w:lang w:val="ro-RO"/>
        </w:rPr>
        <w:t xml:space="preserve">Cu privire la aprobarea rețelei instituțiilor de învățământ general </w:t>
      </w:r>
    </w:p>
    <w:p w:rsidR="00686A88" w:rsidRDefault="00686A88" w:rsidP="00F27FF9">
      <w:pPr>
        <w:spacing w:after="0" w:line="240" w:lineRule="auto"/>
        <w:jc w:val="both"/>
        <w:rPr>
          <w:rFonts w:ascii="Times New Roman" w:hAnsi="Times New Roman" w:cs="Times New Roman"/>
          <w:b/>
          <w:sz w:val="26"/>
          <w:szCs w:val="26"/>
          <w:lang w:val="ro-RO"/>
        </w:rPr>
      </w:pPr>
      <w:r w:rsidRPr="00686A88">
        <w:rPr>
          <w:rFonts w:ascii="Times New Roman" w:hAnsi="Times New Roman" w:cs="Times New Roman"/>
          <w:b/>
          <w:sz w:val="26"/>
          <w:szCs w:val="26"/>
          <w:lang w:val="ro-RO"/>
        </w:rPr>
        <w:t xml:space="preserve"> a căror fondator este Consiliul Raional Telenești și </w:t>
      </w:r>
      <w:r>
        <w:rPr>
          <w:rFonts w:ascii="Times New Roman" w:hAnsi="Times New Roman" w:cs="Times New Roman"/>
          <w:b/>
          <w:sz w:val="26"/>
          <w:szCs w:val="26"/>
          <w:lang w:val="ro-RO"/>
        </w:rPr>
        <w:t xml:space="preserve"> stabilirea </w:t>
      </w:r>
      <w:r w:rsidRPr="00686A88">
        <w:rPr>
          <w:rFonts w:ascii="Times New Roman" w:hAnsi="Times New Roman" w:cs="Times New Roman"/>
          <w:b/>
          <w:sz w:val="26"/>
          <w:szCs w:val="26"/>
          <w:lang w:val="ro-RO"/>
        </w:rPr>
        <w:t>districtel</w:t>
      </w:r>
      <w:r>
        <w:rPr>
          <w:rFonts w:ascii="Times New Roman" w:hAnsi="Times New Roman" w:cs="Times New Roman"/>
          <w:b/>
          <w:sz w:val="26"/>
          <w:szCs w:val="26"/>
          <w:lang w:val="ro-RO"/>
        </w:rPr>
        <w:t>or</w:t>
      </w:r>
      <w:r w:rsidRPr="00686A88">
        <w:rPr>
          <w:rFonts w:ascii="Times New Roman" w:hAnsi="Times New Roman" w:cs="Times New Roman"/>
          <w:b/>
          <w:sz w:val="26"/>
          <w:szCs w:val="26"/>
          <w:lang w:val="ro-RO"/>
        </w:rPr>
        <w:t xml:space="preserve"> </w:t>
      </w:r>
    </w:p>
    <w:p w:rsidR="00045764" w:rsidRPr="00723DB5" w:rsidRDefault="00686A88" w:rsidP="00686A88">
      <w:pPr>
        <w:spacing w:after="120" w:line="240" w:lineRule="auto"/>
        <w:jc w:val="both"/>
        <w:rPr>
          <w:rFonts w:ascii="Times New Roman" w:hAnsi="Times New Roman" w:cs="Times New Roman"/>
          <w:b/>
          <w:sz w:val="26"/>
          <w:szCs w:val="26"/>
          <w:lang w:val="ro-RO"/>
        </w:rPr>
      </w:pPr>
      <w:r w:rsidRPr="00686A88">
        <w:rPr>
          <w:rFonts w:ascii="Times New Roman" w:hAnsi="Times New Roman" w:cs="Times New Roman"/>
          <w:b/>
          <w:sz w:val="26"/>
          <w:szCs w:val="26"/>
          <w:lang w:val="ro-RO"/>
        </w:rPr>
        <w:t xml:space="preserve"> </w:t>
      </w:r>
      <w:r w:rsidR="00F81A39">
        <w:rPr>
          <w:rFonts w:ascii="Times New Roman" w:hAnsi="Times New Roman" w:cs="Times New Roman"/>
          <w:b/>
          <w:sz w:val="26"/>
          <w:szCs w:val="26"/>
          <w:lang w:val="ro-RO"/>
        </w:rPr>
        <w:t xml:space="preserve">                                </w:t>
      </w:r>
      <w:r w:rsidRPr="00686A88">
        <w:rPr>
          <w:rFonts w:ascii="Times New Roman" w:hAnsi="Times New Roman" w:cs="Times New Roman"/>
          <w:b/>
          <w:sz w:val="26"/>
          <w:szCs w:val="26"/>
          <w:lang w:val="ro-RO"/>
        </w:rPr>
        <w:t>şcolare</w:t>
      </w:r>
      <w:r>
        <w:rPr>
          <w:rFonts w:ascii="Times New Roman" w:hAnsi="Times New Roman" w:cs="Times New Roman"/>
          <w:b/>
          <w:sz w:val="26"/>
          <w:szCs w:val="26"/>
          <w:lang w:val="ro-RO"/>
        </w:rPr>
        <w:t>, în redacție nouă</w:t>
      </w:r>
    </w:p>
    <w:p w:rsidR="00045764" w:rsidRPr="00723DB5" w:rsidRDefault="00680BCD" w:rsidP="00F27FF9">
      <w:pPr>
        <w:spacing w:after="0" w:line="240" w:lineRule="auto"/>
        <w:ind w:firstLine="708"/>
        <w:jc w:val="both"/>
        <w:rPr>
          <w:rFonts w:ascii="Times New Roman" w:hAnsi="Times New Roman" w:cs="Times New Roman"/>
          <w:sz w:val="26"/>
          <w:szCs w:val="26"/>
          <w:lang w:val="ro-RO"/>
        </w:rPr>
      </w:pPr>
      <w:r w:rsidRPr="00723DB5">
        <w:rPr>
          <w:rFonts w:ascii="Times New Roman" w:hAnsi="Times New Roman" w:cs="Times New Roman"/>
          <w:sz w:val="26"/>
          <w:szCs w:val="26"/>
          <w:lang w:val="ro-RO"/>
        </w:rPr>
        <w:t>Examinând</w:t>
      </w:r>
      <w:r w:rsidR="001949DC" w:rsidRPr="00723DB5">
        <w:rPr>
          <w:rFonts w:ascii="Times New Roman" w:hAnsi="Times New Roman" w:cs="Times New Roman"/>
          <w:sz w:val="26"/>
          <w:szCs w:val="26"/>
          <w:lang w:val="ro-RO"/>
        </w:rPr>
        <w:t xml:space="preserve"> nota informativă a</w:t>
      </w:r>
      <w:r w:rsidR="00045764" w:rsidRPr="00723DB5">
        <w:rPr>
          <w:rFonts w:ascii="Times New Roman" w:hAnsi="Times New Roman" w:cs="Times New Roman"/>
          <w:sz w:val="26"/>
          <w:szCs w:val="26"/>
          <w:lang w:val="ro-RO"/>
        </w:rPr>
        <w:t xml:space="preserve"> DGE Telenești</w:t>
      </w:r>
      <w:r w:rsidR="00731F59" w:rsidRPr="00723DB5">
        <w:rPr>
          <w:rFonts w:ascii="Times New Roman" w:hAnsi="Times New Roman" w:cs="Times New Roman"/>
          <w:sz w:val="26"/>
          <w:szCs w:val="26"/>
          <w:lang w:val="ro-RO"/>
        </w:rPr>
        <w:t>,</w:t>
      </w:r>
      <w:r w:rsidR="00045764" w:rsidRPr="00723DB5">
        <w:rPr>
          <w:rFonts w:ascii="Times New Roman" w:hAnsi="Times New Roman" w:cs="Times New Roman"/>
          <w:sz w:val="26"/>
          <w:szCs w:val="26"/>
          <w:lang w:val="ro-RO"/>
        </w:rPr>
        <w:t xml:space="preserve"> </w:t>
      </w:r>
      <w:r w:rsidR="00230523" w:rsidRPr="00723DB5">
        <w:rPr>
          <w:rFonts w:ascii="Times New Roman" w:hAnsi="Times New Roman" w:cs="Times New Roman"/>
          <w:sz w:val="26"/>
          <w:szCs w:val="26"/>
          <w:lang w:val="ro-RO"/>
        </w:rPr>
        <w:t>ținând</w:t>
      </w:r>
      <w:r w:rsidRPr="00723DB5">
        <w:rPr>
          <w:rFonts w:ascii="Times New Roman" w:hAnsi="Times New Roman" w:cs="Times New Roman"/>
          <w:sz w:val="26"/>
          <w:szCs w:val="26"/>
          <w:lang w:val="ro-RO"/>
        </w:rPr>
        <w:t xml:space="preserve"> cont de necesitățile </w:t>
      </w:r>
      <w:r w:rsidR="00686A88" w:rsidRPr="00686A88">
        <w:rPr>
          <w:rFonts w:ascii="Times New Roman" w:hAnsi="Times New Roman" w:cs="Times New Roman"/>
          <w:sz w:val="26"/>
          <w:szCs w:val="26"/>
          <w:lang w:val="ro-RO"/>
        </w:rPr>
        <w:t>optimiz</w:t>
      </w:r>
      <w:r w:rsidR="00686A88">
        <w:rPr>
          <w:rFonts w:ascii="Times New Roman" w:hAnsi="Times New Roman" w:cs="Times New Roman"/>
          <w:sz w:val="26"/>
          <w:szCs w:val="26"/>
          <w:lang w:val="ro-RO"/>
        </w:rPr>
        <w:t>ării</w:t>
      </w:r>
      <w:r w:rsidR="00686A88" w:rsidRPr="00686A88">
        <w:rPr>
          <w:rFonts w:ascii="Times New Roman" w:hAnsi="Times New Roman" w:cs="Times New Roman"/>
          <w:sz w:val="26"/>
          <w:szCs w:val="26"/>
          <w:lang w:val="ro-RO"/>
        </w:rPr>
        <w:t xml:space="preserve"> şi dezvolt</w:t>
      </w:r>
      <w:r w:rsidR="00686A88">
        <w:rPr>
          <w:rFonts w:ascii="Times New Roman" w:hAnsi="Times New Roman" w:cs="Times New Roman"/>
          <w:sz w:val="26"/>
          <w:szCs w:val="26"/>
          <w:lang w:val="ro-RO"/>
        </w:rPr>
        <w:t>ării</w:t>
      </w:r>
      <w:r w:rsidR="00686A88" w:rsidRPr="00686A88">
        <w:rPr>
          <w:rFonts w:ascii="Times New Roman" w:hAnsi="Times New Roman" w:cs="Times New Roman"/>
          <w:sz w:val="26"/>
          <w:szCs w:val="26"/>
          <w:lang w:val="ro-RO"/>
        </w:rPr>
        <w:t xml:space="preserve"> reţelei instituţiilor de învăţământ </w:t>
      </w:r>
      <w:r w:rsidR="00686A88">
        <w:rPr>
          <w:rFonts w:ascii="Times New Roman" w:hAnsi="Times New Roman" w:cs="Times New Roman"/>
          <w:sz w:val="26"/>
          <w:szCs w:val="26"/>
          <w:lang w:val="ro-RO"/>
        </w:rPr>
        <w:t>și stabilirea districtelor școlare în redacție nouă</w:t>
      </w:r>
      <w:r w:rsidR="00566DDD" w:rsidRPr="00723DB5">
        <w:rPr>
          <w:rFonts w:ascii="Times New Roman" w:hAnsi="Times New Roman" w:cs="Times New Roman"/>
          <w:sz w:val="26"/>
          <w:szCs w:val="26"/>
          <w:lang w:val="ro-RO"/>
        </w:rPr>
        <w:t xml:space="preserve">  din învățământul general din raion</w:t>
      </w:r>
      <w:r w:rsidR="00045764" w:rsidRPr="00723DB5">
        <w:rPr>
          <w:rFonts w:ascii="Times New Roman" w:hAnsi="Times New Roman" w:cs="Times New Roman"/>
          <w:sz w:val="26"/>
          <w:szCs w:val="26"/>
          <w:lang w:val="ro-RO"/>
        </w:rPr>
        <w:t>,</w:t>
      </w:r>
      <w:r w:rsidR="00D0767B">
        <w:rPr>
          <w:rFonts w:ascii="Times New Roman" w:hAnsi="Times New Roman" w:cs="Times New Roman"/>
          <w:sz w:val="26"/>
          <w:szCs w:val="26"/>
          <w:lang w:val="ro-RO"/>
        </w:rPr>
        <w:t xml:space="preserve"> </w:t>
      </w:r>
      <w:r w:rsidR="00D0767B" w:rsidRPr="00D0767B">
        <w:rPr>
          <w:rFonts w:ascii="Times New Roman" w:hAnsi="Times New Roman" w:cs="Times New Roman"/>
          <w:sz w:val="26"/>
          <w:szCs w:val="26"/>
          <w:lang w:val="ro-RO"/>
        </w:rPr>
        <w:t>în scopul asigurării accesului elevilor la un proces educațional de calitate, precum și bunei funcționări a instituțiilor de învățământ a căror fondator este Consiliul raional Telenești</w:t>
      </w:r>
      <w:r w:rsidR="00D0767B">
        <w:rPr>
          <w:rFonts w:ascii="Times New Roman" w:hAnsi="Times New Roman" w:cs="Times New Roman"/>
          <w:sz w:val="26"/>
          <w:szCs w:val="26"/>
          <w:lang w:val="ro-RO"/>
        </w:rPr>
        <w:t>,</w:t>
      </w:r>
      <w:r w:rsidR="00045764" w:rsidRPr="00723DB5">
        <w:rPr>
          <w:rFonts w:ascii="Times New Roman" w:hAnsi="Times New Roman" w:cs="Times New Roman"/>
          <w:sz w:val="26"/>
          <w:szCs w:val="26"/>
          <w:lang w:val="ro-RO"/>
        </w:rPr>
        <w:t xml:space="preserve"> în conformitate cu</w:t>
      </w:r>
      <w:r w:rsidR="00230523" w:rsidRPr="00723DB5">
        <w:rPr>
          <w:rFonts w:ascii="Times New Roman" w:hAnsi="Times New Roman" w:cs="Times New Roman"/>
          <w:sz w:val="26"/>
          <w:szCs w:val="26"/>
          <w:lang w:val="ro-RO"/>
        </w:rPr>
        <w:t xml:space="preserve"> prevederile</w:t>
      </w:r>
      <w:r w:rsidR="00045764" w:rsidRPr="00723DB5">
        <w:rPr>
          <w:rFonts w:ascii="Times New Roman" w:hAnsi="Times New Roman" w:cs="Times New Roman"/>
          <w:sz w:val="26"/>
          <w:szCs w:val="26"/>
          <w:lang w:val="ro-RO"/>
        </w:rPr>
        <w:t xml:space="preserve"> art. </w:t>
      </w:r>
      <w:r w:rsidR="00686A88">
        <w:rPr>
          <w:rFonts w:ascii="Times New Roman" w:hAnsi="Times New Roman" w:cs="Times New Roman"/>
          <w:sz w:val="26"/>
          <w:szCs w:val="26"/>
          <w:lang w:val="ro-RO"/>
        </w:rPr>
        <w:t>21</w:t>
      </w:r>
      <w:r w:rsidR="00726169">
        <w:rPr>
          <w:rFonts w:ascii="Times New Roman" w:hAnsi="Times New Roman" w:cs="Times New Roman"/>
          <w:sz w:val="26"/>
          <w:szCs w:val="26"/>
          <w:lang w:val="ro-RO"/>
        </w:rPr>
        <w:t xml:space="preserve">al. </w:t>
      </w:r>
      <w:r w:rsidR="00686A88">
        <w:rPr>
          <w:rFonts w:ascii="Times New Roman" w:hAnsi="Times New Roman" w:cs="Times New Roman"/>
          <w:sz w:val="26"/>
          <w:szCs w:val="26"/>
          <w:lang w:val="ro-RO"/>
        </w:rPr>
        <w:t>(2) și</w:t>
      </w:r>
      <w:r w:rsidR="00726169">
        <w:rPr>
          <w:rFonts w:ascii="Times New Roman" w:hAnsi="Times New Roman" w:cs="Times New Roman"/>
          <w:sz w:val="26"/>
          <w:szCs w:val="26"/>
          <w:lang w:val="ro-RO"/>
        </w:rPr>
        <w:t xml:space="preserve"> art.</w:t>
      </w:r>
      <w:r w:rsidR="00160B72">
        <w:rPr>
          <w:rFonts w:ascii="Times New Roman" w:hAnsi="Times New Roman" w:cs="Times New Roman"/>
          <w:sz w:val="26"/>
          <w:szCs w:val="26"/>
          <w:lang w:val="ro-RO"/>
        </w:rPr>
        <w:t xml:space="preserve"> </w:t>
      </w:r>
      <w:r w:rsidR="00686A88">
        <w:rPr>
          <w:rFonts w:ascii="Times New Roman" w:hAnsi="Times New Roman" w:cs="Times New Roman"/>
          <w:sz w:val="26"/>
          <w:szCs w:val="26"/>
          <w:lang w:val="ro-RO"/>
        </w:rPr>
        <w:t xml:space="preserve"> </w:t>
      </w:r>
      <w:r w:rsidR="00045764" w:rsidRPr="00723DB5">
        <w:rPr>
          <w:rFonts w:ascii="Times New Roman" w:hAnsi="Times New Roman" w:cs="Times New Roman"/>
          <w:sz w:val="26"/>
          <w:szCs w:val="26"/>
          <w:lang w:val="ro-RO"/>
        </w:rPr>
        <w:t xml:space="preserve">141 </w:t>
      </w:r>
      <w:r w:rsidR="00686A88">
        <w:rPr>
          <w:rFonts w:ascii="Times New Roman" w:hAnsi="Times New Roman" w:cs="Times New Roman"/>
          <w:sz w:val="26"/>
          <w:szCs w:val="26"/>
          <w:lang w:val="ro-RO"/>
        </w:rPr>
        <w:t>lit</w:t>
      </w:r>
      <w:r w:rsidR="00045764" w:rsidRPr="00723DB5">
        <w:rPr>
          <w:rFonts w:ascii="Times New Roman" w:hAnsi="Times New Roman" w:cs="Times New Roman"/>
          <w:sz w:val="26"/>
          <w:szCs w:val="26"/>
          <w:lang w:val="ro-RO"/>
        </w:rPr>
        <w:t xml:space="preserve">. </w:t>
      </w:r>
      <w:r w:rsidR="00686A88">
        <w:rPr>
          <w:rFonts w:ascii="Times New Roman" w:hAnsi="Times New Roman" w:cs="Times New Roman"/>
          <w:sz w:val="26"/>
          <w:szCs w:val="26"/>
          <w:lang w:val="ro-RO"/>
        </w:rPr>
        <w:t>j</w:t>
      </w:r>
      <w:r w:rsidR="00230523" w:rsidRPr="00723DB5">
        <w:rPr>
          <w:rFonts w:ascii="Times New Roman" w:hAnsi="Times New Roman" w:cs="Times New Roman"/>
          <w:sz w:val="26"/>
          <w:szCs w:val="26"/>
          <w:lang w:val="ro-RO"/>
        </w:rPr>
        <w:t>)</w:t>
      </w:r>
      <w:r w:rsidR="00686A88">
        <w:rPr>
          <w:rFonts w:ascii="Times New Roman" w:hAnsi="Times New Roman" w:cs="Times New Roman"/>
          <w:sz w:val="26"/>
          <w:szCs w:val="26"/>
          <w:lang w:val="ro-RO"/>
        </w:rPr>
        <w:t>, k)</w:t>
      </w:r>
      <w:r w:rsidR="00230523" w:rsidRPr="00723DB5">
        <w:rPr>
          <w:rFonts w:ascii="Times New Roman" w:hAnsi="Times New Roman" w:cs="Times New Roman"/>
          <w:sz w:val="26"/>
          <w:szCs w:val="26"/>
          <w:lang w:val="ro-RO"/>
        </w:rPr>
        <w:t xml:space="preserve"> al Codului E</w:t>
      </w:r>
      <w:r w:rsidR="001949DC" w:rsidRPr="00723DB5">
        <w:rPr>
          <w:rFonts w:ascii="Times New Roman" w:hAnsi="Times New Roman" w:cs="Times New Roman"/>
          <w:sz w:val="26"/>
          <w:szCs w:val="26"/>
          <w:lang w:val="ro-RO"/>
        </w:rPr>
        <w:t>ducației</w:t>
      </w:r>
      <w:r w:rsidR="00566DDD" w:rsidRPr="00723DB5">
        <w:rPr>
          <w:rFonts w:ascii="Times New Roman" w:hAnsi="Times New Roman" w:cs="Times New Roman"/>
          <w:sz w:val="26"/>
          <w:szCs w:val="26"/>
          <w:lang w:val="ro-RO"/>
        </w:rPr>
        <w:t xml:space="preserve"> nr. 152/2014</w:t>
      </w:r>
      <w:r w:rsidR="001949DC" w:rsidRPr="00723DB5">
        <w:rPr>
          <w:rFonts w:ascii="Times New Roman" w:hAnsi="Times New Roman" w:cs="Times New Roman"/>
          <w:sz w:val="26"/>
          <w:szCs w:val="26"/>
          <w:lang w:val="ro-RO"/>
        </w:rPr>
        <w:t>,</w:t>
      </w:r>
      <w:r w:rsidR="00566DDD" w:rsidRPr="00723DB5">
        <w:rPr>
          <w:rFonts w:ascii="Times New Roman" w:hAnsi="Times New Roman" w:cs="Times New Roman"/>
          <w:sz w:val="26"/>
          <w:szCs w:val="26"/>
          <w:lang w:val="ro-RO"/>
        </w:rPr>
        <w:t xml:space="preserve"> </w:t>
      </w:r>
      <w:r w:rsidR="00045764" w:rsidRPr="00723DB5">
        <w:rPr>
          <w:rFonts w:ascii="Times New Roman" w:hAnsi="Times New Roman" w:cs="Times New Roman"/>
          <w:sz w:val="26"/>
          <w:szCs w:val="26"/>
          <w:lang w:val="ro-RO"/>
        </w:rPr>
        <w:t>a</w:t>
      </w:r>
      <w:r w:rsidR="00731F59" w:rsidRPr="00723DB5">
        <w:rPr>
          <w:rFonts w:ascii="Times New Roman" w:hAnsi="Times New Roman" w:cs="Times New Roman"/>
          <w:sz w:val="26"/>
          <w:szCs w:val="26"/>
          <w:lang w:val="ro-RO"/>
        </w:rPr>
        <w:t>vând în vedere avizul Comisiei</w:t>
      </w:r>
      <w:r w:rsidR="00045764" w:rsidRPr="00723DB5">
        <w:rPr>
          <w:rFonts w:ascii="Times New Roman" w:hAnsi="Times New Roman" w:cs="Times New Roman"/>
          <w:sz w:val="26"/>
          <w:szCs w:val="26"/>
          <w:lang w:val="ro-RO"/>
        </w:rPr>
        <w:t xml:space="preserve"> consultative pe</w:t>
      </w:r>
      <w:r w:rsidR="00230523" w:rsidRPr="00723DB5">
        <w:rPr>
          <w:rFonts w:ascii="Times New Roman" w:hAnsi="Times New Roman" w:cs="Times New Roman"/>
          <w:sz w:val="26"/>
          <w:szCs w:val="26"/>
          <w:lang w:val="ro-RO"/>
        </w:rPr>
        <w:t>ntru</w:t>
      </w:r>
      <w:r w:rsidR="00045764" w:rsidRPr="00723DB5">
        <w:rPr>
          <w:rFonts w:ascii="Times New Roman" w:hAnsi="Times New Roman" w:cs="Times New Roman"/>
          <w:sz w:val="26"/>
          <w:szCs w:val="26"/>
          <w:lang w:val="ro-RO"/>
        </w:rPr>
        <w:t xml:space="preserve"> probleme de economie, buget și finanțe, în temeiul art. 43 al. (</w:t>
      </w:r>
      <w:r w:rsidR="00D0767B">
        <w:rPr>
          <w:rFonts w:ascii="Times New Roman" w:hAnsi="Times New Roman" w:cs="Times New Roman"/>
          <w:sz w:val="26"/>
          <w:szCs w:val="26"/>
          <w:lang w:val="ro-RO"/>
        </w:rPr>
        <w:t>2</w:t>
      </w:r>
      <w:r w:rsidR="00045764" w:rsidRPr="00723DB5">
        <w:rPr>
          <w:rFonts w:ascii="Times New Roman" w:hAnsi="Times New Roman" w:cs="Times New Roman"/>
          <w:sz w:val="26"/>
          <w:szCs w:val="26"/>
          <w:lang w:val="ro-RO"/>
        </w:rPr>
        <w:t>), art. 46 al (1) al Legii nr. 436</w:t>
      </w:r>
      <w:r w:rsidR="004B3B2B" w:rsidRPr="00723DB5">
        <w:rPr>
          <w:rFonts w:ascii="Times New Roman" w:hAnsi="Times New Roman" w:cs="Times New Roman"/>
          <w:sz w:val="26"/>
          <w:szCs w:val="26"/>
          <w:lang w:val="ro-RO"/>
        </w:rPr>
        <w:t>/</w:t>
      </w:r>
      <w:r w:rsidR="00045764" w:rsidRPr="00723DB5">
        <w:rPr>
          <w:rFonts w:ascii="Times New Roman" w:hAnsi="Times New Roman" w:cs="Times New Roman"/>
          <w:sz w:val="26"/>
          <w:szCs w:val="26"/>
          <w:lang w:val="ro-RO"/>
        </w:rPr>
        <w:t>2006 privind administrația publică locală, Consiliul raional</w:t>
      </w:r>
    </w:p>
    <w:p w:rsidR="00045764" w:rsidRPr="00723DB5" w:rsidRDefault="00045764" w:rsidP="00F27FF9">
      <w:pPr>
        <w:spacing w:after="0"/>
        <w:jc w:val="both"/>
        <w:rPr>
          <w:rFonts w:ascii="Times New Roman" w:hAnsi="Times New Roman" w:cs="Times New Roman"/>
          <w:sz w:val="26"/>
          <w:szCs w:val="26"/>
          <w:lang w:val="ro-RO"/>
        </w:rPr>
      </w:pPr>
    </w:p>
    <w:p w:rsidR="00230523" w:rsidRPr="00723DB5" w:rsidRDefault="00045764" w:rsidP="00D0767B">
      <w:pPr>
        <w:spacing w:after="120"/>
        <w:jc w:val="center"/>
        <w:rPr>
          <w:rFonts w:ascii="Times New Roman" w:hAnsi="Times New Roman" w:cs="Times New Roman"/>
          <w:b/>
          <w:sz w:val="26"/>
          <w:szCs w:val="26"/>
          <w:lang w:val="ro-RO"/>
        </w:rPr>
      </w:pPr>
      <w:r w:rsidRPr="00723DB5">
        <w:rPr>
          <w:rFonts w:ascii="Times New Roman" w:hAnsi="Times New Roman" w:cs="Times New Roman"/>
          <w:b/>
          <w:sz w:val="26"/>
          <w:szCs w:val="26"/>
          <w:lang w:val="ro-RO"/>
        </w:rPr>
        <w:t>DECIDE:</w:t>
      </w:r>
    </w:p>
    <w:p w:rsidR="00B15815" w:rsidRDefault="00230523" w:rsidP="00F81A39">
      <w:pPr>
        <w:spacing w:after="120"/>
        <w:ind w:firstLine="708"/>
        <w:jc w:val="both"/>
        <w:rPr>
          <w:rFonts w:ascii="Times New Roman" w:hAnsi="Times New Roman" w:cs="Times New Roman"/>
          <w:sz w:val="26"/>
          <w:szCs w:val="26"/>
          <w:lang w:val="ro-RO"/>
        </w:rPr>
      </w:pPr>
      <w:r w:rsidRPr="00723DB5">
        <w:rPr>
          <w:rFonts w:ascii="Times New Roman" w:hAnsi="Times New Roman" w:cs="Times New Roman"/>
          <w:sz w:val="26"/>
          <w:szCs w:val="26"/>
          <w:lang w:val="ro-RO"/>
        </w:rPr>
        <w:t>1.</w:t>
      </w:r>
      <w:r w:rsidR="00624A23" w:rsidRPr="00723DB5">
        <w:rPr>
          <w:rFonts w:ascii="Times New Roman" w:hAnsi="Times New Roman" w:cs="Times New Roman"/>
          <w:sz w:val="26"/>
          <w:szCs w:val="26"/>
          <w:lang w:val="ro-RO"/>
        </w:rPr>
        <w:t xml:space="preserve"> </w:t>
      </w:r>
      <w:r w:rsidR="00606603">
        <w:rPr>
          <w:rFonts w:ascii="Times New Roman" w:hAnsi="Times New Roman" w:cs="Times New Roman"/>
          <w:sz w:val="26"/>
          <w:szCs w:val="26"/>
          <w:lang w:val="ro-RO"/>
        </w:rPr>
        <w:t xml:space="preserve">Se aprobă </w:t>
      </w:r>
      <w:r w:rsidR="00606603" w:rsidRPr="00606603">
        <w:rPr>
          <w:rFonts w:ascii="Times New Roman" w:hAnsi="Times New Roman" w:cs="Times New Roman"/>
          <w:sz w:val="26"/>
          <w:szCs w:val="26"/>
          <w:lang w:val="ro-RO"/>
        </w:rPr>
        <w:t>rețe</w:t>
      </w:r>
      <w:r w:rsidR="00606603">
        <w:rPr>
          <w:rFonts w:ascii="Times New Roman" w:hAnsi="Times New Roman" w:cs="Times New Roman"/>
          <w:sz w:val="26"/>
          <w:szCs w:val="26"/>
          <w:lang w:val="ro-RO"/>
        </w:rPr>
        <w:t>aua</w:t>
      </w:r>
      <w:r w:rsidR="00606603" w:rsidRPr="00606603">
        <w:rPr>
          <w:rFonts w:ascii="Times New Roman" w:hAnsi="Times New Roman" w:cs="Times New Roman"/>
          <w:sz w:val="26"/>
          <w:szCs w:val="26"/>
          <w:lang w:val="ro-RO"/>
        </w:rPr>
        <w:t xml:space="preserve"> instituțiilor de învățământ general </w:t>
      </w:r>
      <w:r w:rsidR="00606603">
        <w:rPr>
          <w:rFonts w:ascii="Times New Roman" w:hAnsi="Times New Roman" w:cs="Times New Roman"/>
          <w:sz w:val="26"/>
          <w:szCs w:val="26"/>
          <w:lang w:val="ro-RO"/>
        </w:rPr>
        <w:t>și s</w:t>
      </w:r>
      <w:r w:rsidR="00606603" w:rsidRPr="00D0767B">
        <w:rPr>
          <w:rFonts w:ascii="Times New Roman" w:hAnsi="Times New Roman" w:cs="Times New Roman"/>
          <w:sz w:val="26"/>
          <w:szCs w:val="26"/>
          <w:lang w:val="ro-RO"/>
        </w:rPr>
        <w:t xml:space="preserve">e stabilesc districtele şcolare </w:t>
      </w:r>
      <w:r w:rsidR="00F81A39">
        <w:rPr>
          <w:rFonts w:ascii="Times New Roman" w:hAnsi="Times New Roman" w:cs="Times New Roman"/>
          <w:sz w:val="26"/>
          <w:szCs w:val="26"/>
          <w:lang w:val="ro-RO"/>
        </w:rPr>
        <w:t xml:space="preserve">(în redacție nouă) </w:t>
      </w:r>
      <w:r w:rsidR="00606603" w:rsidRPr="00D0767B">
        <w:rPr>
          <w:rFonts w:ascii="Times New Roman" w:hAnsi="Times New Roman" w:cs="Times New Roman"/>
          <w:sz w:val="26"/>
          <w:szCs w:val="26"/>
          <w:lang w:val="ro-RO"/>
        </w:rPr>
        <w:t xml:space="preserve">pentru instituţiile de învăţământ </w:t>
      </w:r>
      <w:r w:rsidR="00606603" w:rsidRPr="00606603">
        <w:rPr>
          <w:rFonts w:ascii="Times New Roman" w:hAnsi="Times New Roman" w:cs="Times New Roman"/>
          <w:sz w:val="26"/>
          <w:szCs w:val="26"/>
          <w:lang w:val="ro-RO"/>
        </w:rPr>
        <w:t>a căror fondator este Consiliul Raional Telenești</w:t>
      </w:r>
      <w:r w:rsidR="00D0767B" w:rsidRPr="00D0767B">
        <w:rPr>
          <w:rFonts w:ascii="Times New Roman" w:hAnsi="Times New Roman" w:cs="Times New Roman"/>
          <w:sz w:val="26"/>
          <w:szCs w:val="26"/>
          <w:lang w:val="ro-RO"/>
        </w:rPr>
        <w:t>, conform prevederilor anexei</w:t>
      </w:r>
      <w:r w:rsidR="00D0767B">
        <w:rPr>
          <w:rFonts w:ascii="Times New Roman" w:hAnsi="Times New Roman" w:cs="Times New Roman"/>
          <w:sz w:val="26"/>
          <w:szCs w:val="26"/>
          <w:lang w:val="ro-RO"/>
        </w:rPr>
        <w:t xml:space="preserve"> nr. 1</w:t>
      </w:r>
      <w:r w:rsidR="00D0767B" w:rsidRPr="00D0767B">
        <w:rPr>
          <w:rFonts w:ascii="Times New Roman" w:hAnsi="Times New Roman" w:cs="Times New Roman"/>
          <w:sz w:val="26"/>
          <w:szCs w:val="26"/>
          <w:lang w:val="ro-RO"/>
        </w:rPr>
        <w:t>, parte integrantă a prezentei decizii.</w:t>
      </w:r>
    </w:p>
    <w:p w:rsidR="00606603" w:rsidRDefault="00606603" w:rsidP="00F81A39">
      <w:pPr>
        <w:spacing w:after="120"/>
        <w:ind w:firstLine="708"/>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2. Se ia act de </w:t>
      </w:r>
      <w:r w:rsidR="0008574E">
        <w:rPr>
          <w:rFonts w:ascii="Times New Roman" w:hAnsi="Times New Roman" w:cs="Times New Roman"/>
          <w:sz w:val="26"/>
          <w:szCs w:val="26"/>
          <w:lang w:val="ro-RO"/>
        </w:rPr>
        <w:t xml:space="preserve">nota informativă a șefului Direcției Generale Educație privitor la </w:t>
      </w:r>
      <w:r w:rsidR="00EF02B1">
        <w:rPr>
          <w:rFonts w:ascii="Times New Roman" w:hAnsi="Times New Roman" w:cs="Times New Roman"/>
          <w:sz w:val="26"/>
          <w:szCs w:val="26"/>
          <w:lang w:val="ro-RO"/>
        </w:rPr>
        <w:t>numărul de clase și</w:t>
      </w:r>
      <w:r w:rsidR="00F57972">
        <w:rPr>
          <w:rFonts w:ascii="Times New Roman" w:hAnsi="Times New Roman" w:cs="Times New Roman"/>
          <w:sz w:val="26"/>
          <w:szCs w:val="26"/>
          <w:lang w:val="ro-RO"/>
        </w:rPr>
        <w:t xml:space="preserve"> numărul de elevi în fiecare clasă, în </w:t>
      </w:r>
      <w:r w:rsidR="00F57972" w:rsidRPr="00F57972">
        <w:rPr>
          <w:rFonts w:ascii="Times New Roman" w:hAnsi="Times New Roman" w:cs="Times New Roman"/>
          <w:sz w:val="26"/>
          <w:szCs w:val="26"/>
          <w:lang w:val="ro-RO"/>
        </w:rPr>
        <w:t>instituţiile de învăţământ a căror fondator este Consiliul Raional Telenești</w:t>
      </w:r>
      <w:r w:rsidR="0008574E">
        <w:rPr>
          <w:rFonts w:ascii="Times New Roman" w:hAnsi="Times New Roman" w:cs="Times New Roman"/>
          <w:sz w:val="26"/>
          <w:szCs w:val="26"/>
          <w:lang w:val="ro-RO"/>
        </w:rPr>
        <w:t>.</w:t>
      </w:r>
    </w:p>
    <w:p w:rsidR="00D0767B" w:rsidRPr="00D0767B" w:rsidRDefault="00D0767B" w:rsidP="00D0767B">
      <w:pPr>
        <w:spacing w:after="0"/>
        <w:ind w:firstLine="708"/>
        <w:jc w:val="both"/>
        <w:rPr>
          <w:rFonts w:ascii="Times New Roman" w:hAnsi="Times New Roman" w:cs="Times New Roman"/>
          <w:sz w:val="26"/>
          <w:szCs w:val="26"/>
          <w:lang w:val="ro-RO"/>
        </w:rPr>
      </w:pPr>
      <w:r>
        <w:rPr>
          <w:rFonts w:ascii="Times New Roman" w:hAnsi="Times New Roman" w:cs="Times New Roman"/>
          <w:sz w:val="26"/>
          <w:szCs w:val="26"/>
          <w:lang w:val="ro-RO"/>
        </w:rPr>
        <w:t>3.</w:t>
      </w:r>
      <w:r w:rsidR="00F81A39">
        <w:rPr>
          <w:rFonts w:ascii="Times New Roman" w:hAnsi="Times New Roman" w:cs="Times New Roman"/>
          <w:sz w:val="26"/>
          <w:szCs w:val="26"/>
          <w:lang w:val="ro-RO"/>
        </w:rPr>
        <w:t xml:space="preserve"> </w:t>
      </w:r>
      <w:r w:rsidRPr="00D0767B">
        <w:rPr>
          <w:rFonts w:ascii="Times New Roman" w:hAnsi="Times New Roman" w:cs="Times New Roman"/>
          <w:sz w:val="26"/>
          <w:szCs w:val="26"/>
          <w:lang w:val="ro-RO"/>
        </w:rPr>
        <w:t>Direcția Generală Educație:</w:t>
      </w:r>
    </w:p>
    <w:p w:rsidR="00D0767B" w:rsidRPr="00D0767B" w:rsidRDefault="00D0767B" w:rsidP="00D0767B">
      <w:pPr>
        <w:spacing w:after="0"/>
        <w:ind w:firstLine="708"/>
        <w:jc w:val="both"/>
        <w:rPr>
          <w:rFonts w:ascii="Times New Roman" w:hAnsi="Times New Roman" w:cs="Times New Roman"/>
          <w:sz w:val="26"/>
          <w:szCs w:val="26"/>
          <w:lang w:val="ro-RO"/>
        </w:rPr>
      </w:pPr>
      <w:r w:rsidRPr="00D0767B">
        <w:rPr>
          <w:rFonts w:ascii="Times New Roman" w:hAnsi="Times New Roman" w:cs="Times New Roman"/>
          <w:sz w:val="26"/>
          <w:szCs w:val="26"/>
          <w:lang w:val="ro-RO"/>
        </w:rPr>
        <w:t>-  în cooperare cu Instituțiile publice abilitate și Autoritățile Locale de nivelul I – îi, va asigura buna funcţionare a acestor instituţii în conformitate cu regulamentele şi standardele aprobate de Ministerul Educaţiei;</w:t>
      </w:r>
    </w:p>
    <w:p w:rsidR="00D0767B" w:rsidRPr="00723DB5" w:rsidRDefault="00D0767B" w:rsidP="00F81A39">
      <w:pPr>
        <w:spacing w:after="120"/>
        <w:ind w:firstLine="708"/>
        <w:jc w:val="both"/>
        <w:rPr>
          <w:rFonts w:ascii="Times New Roman" w:hAnsi="Times New Roman" w:cs="Times New Roman"/>
          <w:sz w:val="26"/>
          <w:szCs w:val="26"/>
          <w:lang w:val="ro-RO"/>
        </w:rPr>
      </w:pPr>
      <w:r w:rsidRPr="00D0767B">
        <w:rPr>
          <w:rFonts w:ascii="Times New Roman" w:hAnsi="Times New Roman" w:cs="Times New Roman"/>
          <w:sz w:val="26"/>
          <w:szCs w:val="26"/>
          <w:lang w:val="ro-RO"/>
        </w:rPr>
        <w:t xml:space="preserve">- va asigura deplasarea în condiții de siguranță a elevilor din teritoriile arondate către districtele școlare, conform </w:t>
      </w:r>
      <w:r w:rsidR="00EF02B1">
        <w:rPr>
          <w:rFonts w:ascii="Times New Roman" w:hAnsi="Times New Roman" w:cs="Times New Roman"/>
          <w:sz w:val="26"/>
          <w:szCs w:val="26"/>
          <w:lang w:val="ro-RO"/>
        </w:rPr>
        <w:t>prevederilor actelor</w:t>
      </w:r>
      <w:r w:rsidRPr="00D0767B">
        <w:rPr>
          <w:rFonts w:ascii="Times New Roman" w:hAnsi="Times New Roman" w:cs="Times New Roman"/>
          <w:sz w:val="26"/>
          <w:szCs w:val="26"/>
          <w:lang w:val="ro-RO"/>
        </w:rPr>
        <w:t xml:space="preserve"> în vigoare</w:t>
      </w:r>
    </w:p>
    <w:p w:rsidR="00045764" w:rsidRPr="00723DB5" w:rsidRDefault="00DA3B4D" w:rsidP="00230523">
      <w:pPr>
        <w:spacing w:after="0"/>
        <w:ind w:firstLine="708"/>
        <w:jc w:val="both"/>
        <w:rPr>
          <w:rFonts w:ascii="Times New Roman" w:hAnsi="Times New Roman" w:cs="Times New Roman"/>
          <w:sz w:val="26"/>
          <w:szCs w:val="26"/>
          <w:lang w:val="ro-RO"/>
        </w:rPr>
      </w:pPr>
      <w:r>
        <w:rPr>
          <w:rFonts w:ascii="Times New Roman" w:hAnsi="Times New Roman" w:cs="Times New Roman"/>
          <w:sz w:val="26"/>
          <w:szCs w:val="26"/>
          <w:lang w:val="ro-RO"/>
        </w:rPr>
        <w:t>4</w:t>
      </w:r>
      <w:r w:rsidR="00230523" w:rsidRPr="00723DB5">
        <w:rPr>
          <w:rFonts w:ascii="Times New Roman" w:hAnsi="Times New Roman" w:cs="Times New Roman"/>
          <w:sz w:val="26"/>
          <w:szCs w:val="26"/>
          <w:lang w:val="ro-RO"/>
        </w:rPr>
        <w:t>. Executarea</w:t>
      </w:r>
      <w:r w:rsidR="0025205E" w:rsidRPr="00723DB5">
        <w:rPr>
          <w:rFonts w:ascii="Times New Roman" w:hAnsi="Times New Roman" w:cs="Times New Roman"/>
          <w:sz w:val="26"/>
          <w:szCs w:val="26"/>
          <w:lang w:val="ro-RO"/>
        </w:rPr>
        <w:t xml:space="preserve"> </w:t>
      </w:r>
      <w:r w:rsidR="00230523" w:rsidRPr="00723DB5">
        <w:rPr>
          <w:rFonts w:ascii="Times New Roman" w:hAnsi="Times New Roman" w:cs="Times New Roman"/>
          <w:sz w:val="26"/>
          <w:szCs w:val="26"/>
          <w:lang w:val="ro-RO"/>
        </w:rPr>
        <w:t>decizii date se pune în seama șef</w:t>
      </w:r>
      <w:r w:rsidR="00D0767B">
        <w:rPr>
          <w:rFonts w:ascii="Times New Roman" w:hAnsi="Times New Roman" w:cs="Times New Roman"/>
          <w:sz w:val="26"/>
          <w:szCs w:val="26"/>
          <w:lang w:val="ro-RO"/>
        </w:rPr>
        <w:t>ului</w:t>
      </w:r>
      <w:r w:rsidR="00230523" w:rsidRPr="00723DB5">
        <w:rPr>
          <w:rFonts w:ascii="Times New Roman" w:hAnsi="Times New Roman" w:cs="Times New Roman"/>
          <w:sz w:val="26"/>
          <w:szCs w:val="26"/>
          <w:lang w:val="ro-RO"/>
        </w:rPr>
        <w:t xml:space="preserve"> Direcției Generale Educație</w:t>
      </w:r>
      <w:r w:rsidR="0025205E" w:rsidRPr="00723DB5">
        <w:rPr>
          <w:rFonts w:ascii="Times New Roman" w:hAnsi="Times New Roman" w:cs="Times New Roman"/>
          <w:sz w:val="26"/>
          <w:szCs w:val="26"/>
          <w:lang w:val="ro-RO"/>
        </w:rPr>
        <w:t xml:space="preserve"> </w:t>
      </w:r>
      <w:r w:rsidR="00230523" w:rsidRPr="00723DB5">
        <w:rPr>
          <w:rFonts w:ascii="Times New Roman" w:hAnsi="Times New Roman" w:cs="Times New Roman"/>
          <w:sz w:val="26"/>
          <w:szCs w:val="26"/>
          <w:lang w:val="ro-RO"/>
        </w:rPr>
        <w:t xml:space="preserve">şi a managerilor instituţiilor de învățământ vizate, în parte </w:t>
      </w:r>
      <w:r w:rsidR="00045764" w:rsidRPr="00723DB5">
        <w:rPr>
          <w:rFonts w:ascii="Times New Roman" w:hAnsi="Times New Roman" w:cs="Times New Roman"/>
          <w:sz w:val="26"/>
          <w:szCs w:val="26"/>
          <w:lang w:val="ro-RO"/>
        </w:rPr>
        <w:t>conform atribuțiilor de serviciu.</w:t>
      </w:r>
    </w:p>
    <w:p w:rsidR="00CB6D1D" w:rsidRPr="00723DB5" w:rsidRDefault="00CB6D1D" w:rsidP="00230523">
      <w:pPr>
        <w:spacing w:after="0"/>
        <w:ind w:firstLine="708"/>
        <w:jc w:val="both"/>
        <w:rPr>
          <w:rFonts w:ascii="Times New Roman" w:hAnsi="Times New Roman" w:cs="Times New Roman"/>
          <w:b/>
          <w:sz w:val="26"/>
          <w:szCs w:val="26"/>
          <w:lang w:val="ro-RO"/>
        </w:rPr>
      </w:pPr>
    </w:p>
    <w:p w:rsidR="00230523" w:rsidRDefault="00DA3B4D" w:rsidP="00230523">
      <w:pPr>
        <w:pStyle w:val="Listparagraf"/>
        <w:spacing w:after="0" w:line="240" w:lineRule="auto"/>
        <w:ind w:left="0" w:firstLine="708"/>
        <w:jc w:val="both"/>
        <w:rPr>
          <w:rFonts w:ascii="Times New Roman" w:hAnsi="Times New Roman" w:cs="Times New Roman"/>
          <w:sz w:val="26"/>
          <w:szCs w:val="26"/>
        </w:rPr>
      </w:pPr>
      <w:r>
        <w:rPr>
          <w:rFonts w:ascii="Times New Roman" w:hAnsi="Times New Roman" w:cs="Times New Roman"/>
          <w:sz w:val="26"/>
          <w:szCs w:val="26"/>
        </w:rPr>
        <w:t>5</w:t>
      </w:r>
      <w:r w:rsidR="00230523" w:rsidRPr="00723DB5">
        <w:rPr>
          <w:rFonts w:ascii="Times New Roman" w:hAnsi="Times New Roman" w:cs="Times New Roman"/>
          <w:sz w:val="26"/>
          <w:szCs w:val="26"/>
        </w:rPr>
        <w:t xml:space="preserve">. </w:t>
      </w:r>
      <w:r w:rsidR="00045764" w:rsidRPr="00723DB5">
        <w:rPr>
          <w:rFonts w:ascii="Times New Roman" w:hAnsi="Times New Roman" w:cs="Times New Roman"/>
          <w:sz w:val="26"/>
          <w:szCs w:val="26"/>
        </w:rPr>
        <w:t>Controlul asupra executării prezent</w:t>
      </w:r>
      <w:r w:rsidR="00230523" w:rsidRPr="00723DB5">
        <w:rPr>
          <w:rFonts w:ascii="Times New Roman" w:hAnsi="Times New Roman" w:cs="Times New Roman"/>
          <w:sz w:val="26"/>
          <w:szCs w:val="26"/>
        </w:rPr>
        <w:t>ei decizii urmează a fi exercitat</w:t>
      </w:r>
      <w:r w:rsidR="00045764" w:rsidRPr="00723DB5">
        <w:rPr>
          <w:rFonts w:ascii="Times New Roman" w:hAnsi="Times New Roman" w:cs="Times New Roman"/>
          <w:sz w:val="26"/>
          <w:szCs w:val="26"/>
        </w:rPr>
        <w:t xml:space="preserve"> de </w:t>
      </w:r>
      <w:r w:rsidR="00D0767B">
        <w:rPr>
          <w:rFonts w:ascii="Times New Roman" w:hAnsi="Times New Roman" w:cs="Times New Roman"/>
          <w:sz w:val="26"/>
          <w:szCs w:val="26"/>
        </w:rPr>
        <w:t>v</w:t>
      </w:r>
      <w:r w:rsidR="00D0767B" w:rsidRPr="00D0767B">
        <w:rPr>
          <w:rFonts w:ascii="Times New Roman" w:hAnsi="Times New Roman" w:cs="Times New Roman"/>
          <w:sz w:val="26"/>
          <w:szCs w:val="26"/>
        </w:rPr>
        <w:t>icepreședintel</w:t>
      </w:r>
      <w:r w:rsidR="00D0767B">
        <w:rPr>
          <w:rFonts w:ascii="Times New Roman" w:hAnsi="Times New Roman" w:cs="Times New Roman"/>
          <w:sz w:val="26"/>
          <w:szCs w:val="26"/>
        </w:rPr>
        <w:t>e</w:t>
      </w:r>
      <w:r w:rsidR="00D0767B" w:rsidRPr="00D0767B">
        <w:rPr>
          <w:rFonts w:ascii="Times New Roman" w:hAnsi="Times New Roman" w:cs="Times New Roman"/>
          <w:sz w:val="26"/>
          <w:szCs w:val="26"/>
        </w:rPr>
        <w:t xml:space="preserve"> raionului pe probleme sociale</w:t>
      </w:r>
      <w:r w:rsidR="00045764" w:rsidRPr="00723DB5">
        <w:rPr>
          <w:rFonts w:ascii="Times New Roman" w:hAnsi="Times New Roman" w:cs="Times New Roman"/>
          <w:sz w:val="26"/>
          <w:szCs w:val="26"/>
        </w:rPr>
        <w:t>.</w:t>
      </w:r>
    </w:p>
    <w:p w:rsidR="00D0767B" w:rsidRPr="00723DB5" w:rsidRDefault="00F81A39" w:rsidP="00230523">
      <w:pPr>
        <w:pStyle w:val="Listparagraf"/>
        <w:spacing w:after="0" w:line="240" w:lineRule="auto"/>
        <w:ind w:left="0" w:firstLine="708"/>
        <w:jc w:val="both"/>
        <w:rPr>
          <w:rFonts w:ascii="Times New Roman" w:hAnsi="Times New Roman" w:cs="Times New Roman"/>
          <w:sz w:val="26"/>
          <w:szCs w:val="26"/>
        </w:rPr>
      </w:pPr>
      <w:r>
        <w:rPr>
          <w:rFonts w:ascii="Times New Roman" w:hAnsi="Times New Roman" w:cs="Times New Roman"/>
          <w:sz w:val="26"/>
          <w:szCs w:val="26"/>
        </w:rPr>
        <w:lastRenderedPageBreak/>
        <w:t>6</w:t>
      </w:r>
      <w:r w:rsidR="00D0767B" w:rsidRPr="00D0767B">
        <w:rPr>
          <w:rFonts w:ascii="Times New Roman" w:hAnsi="Times New Roman" w:cs="Times New Roman"/>
          <w:sz w:val="26"/>
          <w:szCs w:val="26"/>
        </w:rPr>
        <w:t xml:space="preserve">. Se abrogă Decizia nr. </w:t>
      </w:r>
      <w:r w:rsidR="00C5234E">
        <w:rPr>
          <w:rFonts w:ascii="Times New Roman" w:hAnsi="Times New Roman" w:cs="Times New Roman"/>
          <w:sz w:val="26"/>
          <w:szCs w:val="26"/>
        </w:rPr>
        <w:t>2/14</w:t>
      </w:r>
      <w:r w:rsidR="00D0767B" w:rsidRPr="00D0767B">
        <w:rPr>
          <w:rFonts w:ascii="Times New Roman" w:hAnsi="Times New Roman" w:cs="Times New Roman"/>
          <w:sz w:val="26"/>
          <w:szCs w:val="26"/>
        </w:rPr>
        <w:t xml:space="preserve"> din </w:t>
      </w:r>
      <w:r w:rsidR="00C5234E">
        <w:rPr>
          <w:rFonts w:ascii="Times New Roman" w:hAnsi="Times New Roman" w:cs="Times New Roman"/>
          <w:sz w:val="26"/>
          <w:szCs w:val="26"/>
        </w:rPr>
        <w:t>07</w:t>
      </w:r>
      <w:r w:rsidR="00D0767B" w:rsidRPr="00D0767B">
        <w:rPr>
          <w:rFonts w:ascii="Times New Roman" w:hAnsi="Times New Roman" w:cs="Times New Roman"/>
          <w:sz w:val="26"/>
          <w:szCs w:val="26"/>
        </w:rPr>
        <w:t xml:space="preserve"> </w:t>
      </w:r>
      <w:r w:rsidR="00C5234E">
        <w:rPr>
          <w:rFonts w:ascii="Times New Roman" w:hAnsi="Times New Roman" w:cs="Times New Roman"/>
          <w:sz w:val="26"/>
          <w:szCs w:val="26"/>
        </w:rPr>
        <w:t>aprilie</w:t>
      </w:r>
      <w:r w:rsidR="00D0767B" w:rsidRPr="00D0767B">
        <w:rPr>
          <w:rFonts w:ascii="Times New Roman" w:hAnsi="Times New Roman" w:cs="Times New Roman"/>
          <w:sz w:val="26"/>
          <w:szCs w:val="26"/>
        </w:rPr>
        <w:t xml:space="preserve"> 201</w:t>
      </w:r>
      <w:r w:rsidR="00C5234E">
        <w:rPr>
          <w:rFonts w:ascii="Times New Roman" w:hAnsi="Times New Roman" w:cs="Times New Roman"/>
          <w:sz w:val="26"/>
          <w:szCs w:val="26"/>
        </w:rPr>
        <w:t>7</w:t>
      </w:r>
      <w:r w:rsidR="00D0767B" w:rsidRPr="00D0767B">
        <w:rPr>
          <w:rFonts w:ascii="Times New Roman" w:hAnsi="Times New Roman" w:cs="Times New Roman"/>
          <w:sz w:val="26"/>
          <w:szCs w:val="26"/>
        </w:rPr>
        <w:t xml:space="preserve"> </w:t>
      </w:r>
      <w:r>
        <w:rPr>
          <w:rFonts w:ascii="Times New Roman" w:hAnsi="Times New Roman" w:cs="Times New Roman"/>
          <w:sz w:val="26"/>
          <w:szCs w:val="26"/>
        </w:rPr>
        <w:t>„</w:t>
      </w:r>
      <w:r w:rsidR="00D0767B" w:rsidRPr="00D0767B">
        <w:rPr>
          <w:rFonts w:ascii="Times New Roman" w:hAnsi="Times New Roman" w:cs="Times New Roman"/>
          <w:sz w:val="26"/>
          <w:szCs w:val="26"/>
        </w:rPr>
        <w:t>cu privire la aprobarea districtelor  şcolare din teritoriul raionului Telenești</w:t>
      </w:r>
      <w:r>
        <w:rPr>
          <w:rFonts w:ascii="Times New Roman" w:hAnsi="Times New Roman" w:cs="Times New Roman"/>
          <w:sz w:val="26"/>
          <w:szCs w:val="26"/>
        </w:rPr>
        <w:t>”</w:t>
      </w:r>
      <w:r w:rsidR="00D0767B" w:rsidRPr="00D0767B">
        <w:rPr>
          <w:rFonts w:ascii="Times New Roman" w:hAnsi="Times New Roman" w:cs="Times New Roman"/>
          <w:sz w:val="26"/>
          <w:szCs w:val="26"/>
        </w:rPr>
        <w:t>.</w:t>
      </w:r>
    </w:p>
    <w:p w:rsidR="00CB6D1D" w:rsidRPr="00723DB5" w:rsidRDefault="00CB6D1D" w:rsidP="00230523">
      <w:pPr>
        <w:pStyle w:val="Listparagraf"/>
        <w:spacing w:after="0" w:line="240" w:lineRule="auto"/>
        <w:ind w:left="0" w:firstLine="708"/>
        <w:jc w:val="both"/>
        <w:rPr>
          <w:rFonts w:ascii="Times New Roman" w:hAnsi="Times New Roman" w:cs="Times New Roman"/>
          <w:sz w:val="26"/>
          <w:szCs w:val="26"/>
        </w:rPr>
      </w:pPr>
    </w:p>
    <w:p w:rsidR="00045764" w:rsidRDefault="0037708A" w:rsidP="00230523">
      <w:pPr>
        <w:pStyle w:val="Listparagraf"/>
        <w:spacing w:after="0" w:line="240" w:lineRule="auto"/>
        <w:ind w:left="0" w:firstLine="708"/>
        <w:jc w:val="both"/>
        <w:rPr>
          <w:rFonts w:ascii="Times New Roman" w:hAnsi="Times New Roman" w:cs="Times New Roman"/>
          <w:sz w:val="26"/>
          <w:szCs w:val="26"/>
        </w:rPr>
      </w:pPr>
      <w:r>
        <w:rPr>
          <w:rFonts w:ascii="Times New Roman" w:hAnsi="Times New Roman" w:cs="Times New Roman"/>
          <w:sz w:val="26"/>
          <w:szCs w:val="26"/>
        </w:rPr>
        <w:t>7</w:t>
      </w:r>
      <w:bookmarkStart w:id="0" w:name="_GoBack"/>
      <w:bookmarkEnd w:id="0"/>
      <w:r w:rsidR="00230523" w:rsidRPr="00723DB5">
        <w:rPr>
          <w:rFonts w:ascii="Times New Roman" w:hAnsi="Times New Roman" w:cs="Times New Roman"/>
          <w:sz w:val="26"/>
          <w:szCs w:val="26"/>
        </w:rPr>
        <w:t xml:space="preserve">. </w:t>
      </w:r>
      <w:r w:rsidR="005A5A3A" w:rsidRPr="00723DB5">
        <w:rPr>
          <w:rFonts w:ascii="Times New Roman" w:hAnsi="Times New Roman" w:cs="Times New Roman"/>
          <w:sz w:val="26"/>
          <w:szCs w:val="26"/>
        </w:rPr>
        <w:t xml:space="preserve">Prezenta decizie urmează a fi adusă la cunoştinţa titularilor funcțiilor vizate, se publică pe site-ul </w:t>
      </w:r>
      <w:hyperlink r:id="rId12" w:history="1">
        <w:r w:rsidR="007736C1" w:rsidRPr="00723DB5">
          <w:rPr>
            <w:rStyle w:val="Hyperlink"/>
            <w:rFonts w:ascii="Times New Roman" w:hAnsi="Times New Roman" w:cs="Times New Roman"/>
            <w:sz w:val="26"/>
            <w:szCs w:val="26"/>
          </w:rPr>
          <w:t>www.telenesti.md</w:t>
        </w:r>
      </w:hyperlink>
      <w:r w:rsidR="005A5A3A" w:rsidRPr="00723DB5">
        <w:rPr>
          <w:rFonts w:ascii="Times New Roman" w:hAnsi="Times New Roman" w:cs="Times New Roman"/>
          <w:sz w:val="26"/>
          <w:szCs w:val="26"/>
        </w:rPr>
        <w:t>, inclusiv în buletinul informativ ”Monitorul de Telenești” şi intră în vigoare la data includerii în Registru de stat al actelor locale</w:t>
      </w:r>
      <w:r w:rsidR="00045764" w:rsidRPr="00723DB5">
        <w:rPr>
          <w:rFonts w:ascii="Times New Roman" w:hAnsi="Times New Roman" w:cs="Times New Roman"/>
          <w:sz w:val="26"/>
          <w:szCs w:val="26"/>
        </w:rPr>
        <w:t>.</w:t>
      </w:r>
    </w:p>
    <w:p w:rsidR="00F05D68" w:rsidRPr="00723DB5" w:rsidRDefault="00F05D68" w:rsidP="00230523">
      <w:pPr>
        <w:pStyle w:val="Listparagraf"/>
        <w:spacing w:after="0" w:line="240" w:lineRule="auto"/>
        <w:ind w:left="0" w:firstLine="708"/>
        <w:jc w:val="both"/>
        <w:rPr>
          <w:rFonts w:ascii="Times New Roman" w:hAnsi="Times New Roman" w:cs="Times New Roman"/>
          <w:sz w:val="26"/>
          <w:szCs w:val="26"/>
        </w:rPr>
      </w:pPr>
    </w:p>
    <w:p w:rsidR="00045764" w:rsidRPr="00723DB5" w:rsidRDefault="004D23EC" w:rsidP="00045764">
      <w:pPr>
        <w:pStyle w:val="Listparagraf"/>
        <w:spacing w:after="0"/>
        <w:ind w:left="0"/>
        <w:jc w:val="both"/>
        <w:rPr>
          <w:rFonts w:ascii="Times New Roman" w:hAnsi="Times New Roman" w:cs="Times New Roman"/>
          <w:sz w:val="26"/>
          <w:szCs w:val="26"/>
        </w:rPr>
      </w:pPr>
      <w:r w:rsidRPr="00723DB5">
        <w:rPr>
          <w:rFonts w:ascii="Times New Roman" w:hAnsi="Times New Roman" w:cs="Times New Roman"/>
          <w:sz w:val="26"/>
          <w:szCs w:val="26"/>
        </w:rPr>
        <w:t xml:space="preserve">    </w:t>
      </w:r>
    </w:p>
    <w:p w:rsidR="00045764" w:rsidRDefault="006E1E06" w:rsidP="00045764">
      <w:pPr>
        <w:pStyle w:val="Listparagraf"/>
        <w:spacing w:after="0"/>
        <w:ind w:left="0"/>
        <w:jc w:val="both"/>
        <w:rPr>
          <w:rFonts w:ascii="Times New Roman" w:hAnsi="Times New Roman" w:cs="Times New Roman"/>
          <w:b/>
          <w:sz w:val="26"/>
          <w:szCs w:val="26"/>
        </w:rPr>
      </w:pPr>
      <w:r w:rsidRPr="00723DB5">
        <w:rPr>
          <w:rFonts w:ascii="Times New Roman" w:hAnsi="Times New Roman" w:cs="Times New Roman"/>
          <w:b/>
          <w:sz w:val="26"/>
          <w:szCs w:val="26"/>
        </w:rPr>
        <w:t xml:space="preserve"> </w:t>
      </w:r>
      <w:r w:rsidR="00F05D68">
        <w:rPr>
          <w:rFonts w:ascii="Times New Roman" w:hAnsi="Times New Roman" w:cs="Times New Roman"/>
          <w:b/>
          <w:sz w:val="26"/>
          <w:szCs w:val="26"/>
        </w:rPr>
        <w:t xml:space="preserve"> </w:t>
      </w:r>
      <w:r w:rsidRPr="00723DB5">
        <w:rPr>
          <w:rFonts w:ascii="Times New Roman" w:hAnsi="Times New Roman" w:cs="Times New Roman"/>
          <w:b/>
          <w:sz w:val="26"/>
          <w:szCs w:val="26"/>
        </w:rPr>
        <w:t xml:space="preserve">  </w:t>
      </w:r>
      <w:r w:rsidR="00F05D68">
        <w:rPr>
          <w:rFonts w:ascii="Times New Roman" w:hAnsi="Times New Roman" w:cs="Times New Roman"/>
          <w:b/>
          <w:sz w:val="26"/>
          <w:szCs w:val="26"/>
        </w:rPr>
        <w:t xml:space="preserve">      </w:t>
      </w:r>
      <w:r w:rsidRPr="00723DB5">
        <w:rPr>
          <w:rFonts w:ascii="Times New Roman" w:hAnsi="Times New Roman" w:cs="Times New Roman"/>
          <w:b/>
          <w:sz w:val="26"/>
          <w:szCs w:val="26"/>
        </w:rPr>
        <w:t xml:space="preserve">    </w:t>
      </w:r>
      <w:r w:rsidR="00F66F9B" w:rsidRPr="00723DB5">
        <w:rPr>
          <w:rFonts w:ascii="Times New Roman" w:hAnsi="Times New Roman" w:cs="Times New Roman"/>
          <w:b/>
          <w:sz w:val="26"/>
          <w:szCs w:val="26"/>
        </w:rPr>
        <w:t>Președintele</w:t>
      </w:r>
      <w:r w:rsidR="00045764" w:rsidRPr="00723DB5">
        <w:rPr>
          <w:rFonts w:ascii="Times New Roman" w:hAnsi="Times New Roman" w:cs="Times New Roman"/>
          <w:b/>
          <w:sz w:val="26"/>
          <w:szCs w:val="26"/>
        </w:rPr>
        <w:t xml:space="preserve">  ședinței</w:t>
      </w:r>
      <w:r w:rsidR="006C42B2" w:rsidRPr="00723DB5">
        <w:rPr>
          <w:rFonts w:ascii="Times New Roman" w:hAnsi="Times New Roman" w:cs="Times New Roman"/>
          <w:b/>
          <w:sz w:val="26"/>
          <w:szCs w:val="26"/>
        </w:rPr>
        <w:tab/>
      </w:r>
      <w:r w:rsidR="006C42B2" w:rsidRPr="00723DB5">
        <w:rPr>
          <w:rFonts w:ascii="Times New Roman" w:hAnsi="Times New Roman" w:cs="Times New Roman"/>
          <w:b/>
          <w:sz w:val="26"/>
          <w:szCs w:val="26"/>
        </w:rPr>
        <w:tab/>
      </w:r>
      <w:r w:rsidR="004D23EC" w:rsidRPr="00723DB5">
        <w:rPr>
          <w:rFonts w:ascii="Times New Roman" w:hAnsi="Times New Roman" w:cs="Times New Roman"/>
          <w:b/>
          <w:sz w:val="26"/>
          <w:szCs w:val="26"/>
        </w:rPr>
        <w:t xml:space="preserve">           </w:t>
      </w:r>
      <w:r w:rsidR="006C42B2" w:rsidRPr="00723DB5">
        <w:rPr>
          <w:rFonts w:ascii="Times New Roman" w:hAnsi="Times New Roman" w:cs="Times New Roman"/>
          <w:b/>
          <w:sz w:val="26"/>
          <w:szCs w:val="26"/>
        </w:rPr>
        <w:tab/>
      </w:r>
      <w:r w:rsidR="00230523" w:rsidRPr="00723DB5">
        <w:rPr>
          <w:rFonts w:ascii="Times New Roman" w:hAnsi="Times New Roman" w:cs="Times New Roman"/>
          <w:b/>
          <w:sz w:val="26"/>
          <w:szCs w:val="26"/>
        </w:rPr>
        <w:tab/>
      </w:r>
    </w:p>
    <w:p w:rsidR="00723DB5" w:rsidRPr="00723DB5" w:rsidRDefault="00723DB5" w:rsidP="00045764">
      <w:pPr>
        <w:pStyle w:val="Listparagraf"/>
        <w:spacing w:after="0"/>
        <w:ind w:left="0"/>
        <w:jc w:val="both"/>
        <w:rPr>
          <w:rFonts w:ascii="Times New Roman" w:hAnsi="Times New Roman" w:cs="Times New Roman"/>
          <w:b/>
          <w:sz w:val="26"/>
          <w:szCs w:val="26"/>
        </w:rPr>
      </w:pPr>
    </w:p>
    <w:p w:rsidR="00045764" w:rsidRPr="004808B7" w:rsidRDefault="00F05D68" w:rsidP="00F66F9B">
      <w:pPr>
        <w:pStyle w:val="Listparagraf"/>
        <w:spacing w:after="0"/>
        <w:ind w:left="0"/>
        <w:jc w:val="both"/>
        <w:rPr>
          <w:rFonts w:ascii="Times New Roman" w:hAnsi="Times New Roman" w:cs="Times New Roman"/>
          <w:b/>
          <w:sz w:val="28"/>
          <w:szCs w:val="24"/>
        </w:rPr>
      </w:pPr>
      <w:r>
        <w:rPr>
          <w:rFonts w:ascii="Times New Roman" w:hAnsi="Times New Roman" w:cs="Times New Roman"/>
          <w:b/>
          <w:sz w:val="26"/>
          <w:szCs w:val="26"/>
        </w:rPr>
        <w:t xml:space="preserve">          </w:t>
      </w:r>
      <w:r w:rsidR="00045764" w:rsidRPr="00723DB5">
        <w:rPr>
          <w:rFonts w:ascii="Times New Roman" w:hAnsi="Times New Roman" w:cs="Times New Roman"/>
          <w:b/>
          <w:sz w:val="26"/>
          <w:szCs w:val="26"/>
        </w:rPr>
        <w:t>Secretar</w:t>
      </w:r>
      <w:r w:rsidR="00230523" w:rsidRPr="00723DB5">
        <w:rPr>
          <w:rFonts w:ascii="Times New Roman" w:hAnsi="Times New Roman" w:cs="Times New Roman"/>
          <w:b/>
          <w:sz w:val="26"/>
          <w:szCs w:val="26"/>
        </w:rPr>
        <w:t>ul</w:t>
      </w:r>
      <w:r w:rsidR="00045764" w:rsidRPr="00723DB5">
        <w:rPr>
          <w:rFonts w:ascii="Times New Roman" w:hAnsi="Times New Roman" w:cs="Times New Roman"/>
          <w:b/>
          <w:sz w:val="26"/>
          <w:szCs w:val="26"/>
        </w:rPr>
        <w:t xml:space="preserve"> Consi</w:t>
      </w:r>
      <w:r w:rsidR="004808B7" w:rsidRPr="00723DB5">
        <w:rPr>
          <w:rFonts w:ascii="Times New Roman" w:hAnsi="Times New Roman" w:cs="Times New Roman"/>
          <w:b/>
          <w:sz w:val="26"/>
          <w:szCs w:val="26"/>
        </w:rPr>
        <w:t xml:space="preserve">liului raional </w:t>
      </w:r>
      <w:r w:rsidR="004808B7" w:rsidRPr="00723DB5">
        <w:rPr>
          <w:rFonts w:ascii="Times New Roman" w:hAnsi="Times New Roman" w:cs="Times New Roman"/>
          <w:b/>
          <w:sz w:val="26"/>
          <w:szCs w:val="26"/>
        </w:rPr>
        <w:tab/>
      </w:r>
      <w:r w:rsidR="004808B7" w:rsidRPr="00723DB5">
        <w:rPr>
          <w:rFonts w:ascii="Times New Roman" w:hAnsi="Times New Roman" w:cs="Times New Roman"/>
          <w:b/>
          <w:sz w:val="26"/>
          <w:szCs w:val="26"/>
        </w:rPr>
        <w:tab/>
      </w:r>
      <w:r w:rsidR="004808B7" w:rsidRPr="00723DB5">
        <w:rPr>
          <w:rFonts w:ascii="Times New Roman" w:hAnsi="Times New Roman" w:cs="Times New Roman"/>
          <w:b/>
          <w:sz w:val="26"/>
          <w:szCs w:val="26"/>
        </w:rPr>
        <w:tab/>
      </w:r>
      <w:r w:rsidR="004808B7" w:rsidRPr="00723DB5">
        <w:rPr>
          <w:rFonts w:ascii="Times New Roman" w:hAnsi="Times New Roman" w:cs="Times New Roman"/>
          <w:b/>
          <w:sz w:val="26"/>
          <w:szCs w:val="26"/>
        </w:rPr>
        <w:tab/>
      </w:r>
      <w:r w:rsidR="004808B7" w:rsidRPr="00723DB5">
        <w:rPr>
          <w:rFonts w:ascii="Times New Roman" w:hAnsi="Times New Roman" w:cs="Times New Roman"/>
          <w:b/>
          <w:sz w:val="26"/>
          <w:szCs w:val="26"/>
        </w:rPr>
        <w:tab/>
        <w:t>Sergiu LAZĂR</w:t>
      </w:r>
    </w:p>
    <w:p w:rsidR="005A5A3A" w:rsidRPr="004808B7" w:rsidRDefault="005A5A3A" w:rsidP="00F66F9B">
      <w:pPr>
        <w:pStyle w:val="Listparagraf"/>
        <w:spacing w:after="0"/>
        <w:ind w:left="0"/>
        <w:jc w:val="both"/>
        <w:rPr>
          <w:rFonts w:ascii="Times New Roman" w:hAnsi="Times New Roman" w:cs="Times New Roman"/>
          <w:b/>
          <w:sz w:val="28"/>
          <w:szCs w:val="24"/>
        </w:rPr>
      </w:pPr>
    </w:p>
    <w:p w:rsidR="005A5A3A" w:rsidRPr="004808B7" w:rsidRDefault="005A5A3A" w:rsidP="00F66F9B">
      <w:pPr>
        <w:pStyle w:val="Listparagraf"/>
        <w:spacing w:after="0"/>
        <w:ind w:left="0"/>
        <w:jc w:val="both"/>
        <w:rPr>
          <w:rFonts w:ascii="Times New Roman" w:hAnsi="Times New Roman" w:cs="Times New Roman"/>
          <w:b/>
          <w:sz w:val="28"/>
          <w:szCs w:val="24"/>
        </w:rPr>
      </w:pPr>
    </w:p>
    <w:p w:rsidR="005A5A3A" w:rsidRPr="004808B7" w:rsidRDefault="005A5A3A" w:rsidP="00F66F9B">
      <w:pPr>
        <w:pStyle w:val="Listparagraf"/>
        <w:spacing w:after="0"/>
        <w:ind w:left="0"/>
        <w:jc w:val="both"/>
        <w:rPr>
          <w:rFonts w:ascii="Times New Roman" w:hAnsi="Times New Roman" w:cs="Times New Roman"/>
          <w:b/>
          <w:sz w:val="24"/>
          <w:szCs w:val="24"/>
        </w:rPr>
      </w:pPr>
    </w:p>
    <w:p w:rsidR="00045764" w:rsidRPr="004808B7" w:rsidRDefault="00045764" w:rsidP="00045764">
      <w:pPr>
        <w:spacing w:after="0"/>
        <w:rPr>
          <w:sz w:val="24"/>
          <w:szCs w:val="24"/>
          <w:lang w:val="ro-RO"/>
        </w:rPr>
      </w:pPr>
    </w:p>
    <w:p w:rsidR="002C11E4" w:rsidRPr="004808B7" w:rsidRDefault="002C11E4" w:rsidP="00CB22E3">
      <w:pPr>
        <w:spacing w:after="0"/>
        <w:rPr>
          <w:lang w:val="ro-RO"/>
        </w:rPr>
      </w:pPr>
    </w:p>
    <w:p w:rsidR="00D0481D" w:rsidRPr="004808B7" w:rsidRDefault="00D0481D" w:rsidP="00CB22E3">
      <w:pPr>
        <w:spacing w:after="0"/>
        <w:rPr>
          <w:lang w:val="ro-RO"/>
        </w:rPr>
      </w:pPr>
    </w:p>
    <w:p w:rsidR="00D0481D" w:rsidRPr="004808B7" w:rsidRDefault="00D0481D" w:rsidP="00CB22E3">
      <w:pPr>
        <w:spacing w:after="0"/>
        <w:rPr>
          <w:lang w:val="ro-RO"/>
        </w:rPr>
      </w:pPr>
    </w:p>
    <w:p w:rsidR="00D0481D" w:rsidRPr="004808B7" w:rsidRDefault="00D0481D" w:rsidP="00CB22E3">
      <w:pPr>
        <w:spacing w:after="0"/>
        <w:rPr>
          <w:lang w:val="ro-RO"/>
        </w:rPr>
      </w:pPr>
    </w:p>
    <w:p w:rsidR="00D0481D" w:rsidRPr="004808B7" w:rsidRDefault="00D0481D" w:rsidP="00CB22E3">
      <w:pPr>
        <w:spacing w:after="0"/>
        <w:rPr>
          <w:lang w:val="ro-RO"/>
        </w:rPr>
      </w:pPr>
    </w:p>
    <w:p w:rsidR="00D0481D" w:rsidRPr="004808B7" w:rsidRDefault="00D0481D" w:rsidP="00CB22E3">
      <w:pPr>
        <w:spacing w:after="0"/>
        <w:rPr>
          <w:lang w:val="ro-RO"/>
        </w:rPr>
      </w:pPr>
    </w:p>
    <w:p w:rsidR="00D0481D" w:rsidRPr="004808B7" w:rsidRDefault="00D0481D" w:rsidP="00CB22E3">
      <w:pPr>
        <w:spacing w:after="0"/>
        <w:rPr>
          <w:lang w:val="ro-RO"/>
        </w:rPr>
      </w:pPr>
    </w:p>
    <w:p w:rsidR="00D0481D" w:rsidRDefault="00D0481D" w:rsidP="00DA3B4D">
      <w:pPr>
        <w:spacing w:after="0"/>
        <w:jc w:val="center"/>
        <w:rPr>
          <w:lang w:val="ro-RO"/>
        </w:rPr>
      </w:pPr>
    </w:p>
    <w:p w:rsidR="00F05D68" w:rsidRPr="004808B7" w:rsidRDefault="00F05D68" w:rsidP="00CB22E3">
      <w:pPr>
        <w:spacing w:after="0"/>
        <w:rPr>
          <w:lang w:val="ro-RO"/>
        </w:rPr>
      </w:pPr>
    </w:p>
    <w:p w:rsidR="00D0481D" w:rsidRPr="004808B7" w:rsidRDefault="00D0481D" w:rsidP="00CB22E3">
      <w:pPr>
        <w:spacing w:after="0"/>
        <w:rPr>
          <w:lang w:val="ro-RO"/>
        </w:rPr>
      </w:pPr>
    </w:p>
    <w:p w:rsidR="00D0481D" w:rsidRPr="004808B7" w:rsidRDefault="00D0481D" w:rsidP="00CB22E3">
      <w:pPr>
        <w:spacing w:after="0"/>
        <w:rPr>
          <w:lang w:val="ro-RO"/>
        </w:rPr>
      </w:pPr>
    </w:p>
    <w:p w:rsidR="004808B7" w:rsidRPr="004808B7" w:rsidRDefault="004808B7" w:rsidP="00CB22E3">
      <w:pPr>
        <w:spacing w:after="0"/>
        <w:rPr>
          <w:lang w:val="ro-RO"/>
        </w:rPr>
      </w:pPr>
    </w:p>
    <w:p w:rsidR="00545BA6" w:rsidRDefault="00545BA6" w:rsidP="00A827BA">
      <w:pPr>
        <w:spacing w:after="0"/>
        <w:jc w:val="right"/>
        <w:rPr>
          <w:rFonts w:ascii="Times New Roman" w:hAnsi="Times New Roman" w:cs="Times New Roman"/>
          <w:b/>
          <w:sz w:val="26"/>
          <w:szCs w:val="26"/>
          <w:lang w:val="ro-RO"/>
        </w:rPr>
      </w:pPr>
    </w:p>
    <w:p w:rsidR="000B0CB8" w:rsidRDefault="000B0CB8" w:rsidP="00A827BA">
      <w:pPr>
        <w:spacing w:after="0"/>
        <w:jc w:val="right"/>
        <w:rPr>
          <w:rFonts w:ascii="Times New Roman" w:hAnsi="Times New Roman" w:cs="Times New Roman"/>
          <w:b/>
          <w:sz w:val="26"/>
          <w:szCs w:val="26"/>
          <w:lang w:val="ro-RO"/>
        </w:rPr>
      </w:pPr>
    </w:p>
    <w:p w:rsidR="000B0CB8" w:rsidRDefault="000B0CB8" w:rsidP="00A827BA">
      <w:pPr>
        <w:spacing w:after="0"/>
        <w:jc w:val="right"/>
        <w:rPr>
          <w:rFonts w:ascii="Times New Roman" w:hAnsi="Times New Roman" w:cs="Times New Roman"/>
          <w:b/>
          <w:sz w:val="26"/>
          <w:szCs w:val="26"/>
          <w:lang w:val="ro-RO"/>
        </w:rPr>
      </w:pPr>
    </w:p>
    <w:p w:rsidR="000B0CB8" w:rsidRDefault="000B0CB8" w:rsidP="00A827BA">
      <w:pPr>
        <w:spacing w:after="0"/>
        <w:jc w:val="right"/>
        <w:rPr>
          <w:rFonts w:ascii="Times New Roman" w:hAnsi="Times New Roman" w:cs="Times New Roman"/>
          <w:b/>
          <w:sz w:val="26"/>
          <w:szCs w:val="26"/>
          <w:lang w:val="ro-RO"/>
        </w:rPr>
      </w:pPr>
    </w:p>
    <w:p w:rsidR="000B0CB8" w:rsidRDefault="000B0CB8" w:rsidP="00A827BA">
      <w:pPr>
        <w:spacing w:after="0"/>
        <w:jc w:val="right"/>
        <w:rPr>
          <w:rFonts w:ascii="Times New Roman" w:hAnsi="Times New Roman" w:cs="Times New Roman"/>
          <w:b/>
          <w:sz w:val="26"/>
          <w:szCs w:val="26"/>
          <w:lang w:val="ro-RO"/>
        </w:rPr>
      </w:pPr>
    </w:p>
    <w:p w:rsidR="000B0CB8" w:rsidRDefault="000B0CB8" w:rsidP="00A827BA">
      <w:pPr>
        <w:spacing w:after="0"/>
        <w:jc w:val="right"/>
        <w:rPr>
          <w:rFonts w:ascii="Times New Roman" w:hAnsi="Times New Roman" w:cs="Times New Roman"/>
          <w:b/>
          <w:sz w:val="26"/>
          <w:szCs w:val="26"/>
          <w:lang w:val="ro-RO"/>
        </w:rPr>
      </w:pPr>
    </w:p>
    <w:p w:rsidR="000B0CB8" w:rsidRDefault="000B0CB8" w:rsidP="00A827BA">
      <w:pPr>
        <w:spacing w:after="0"/>
        <w:jc w:val="right"/>
        <w:rPr>
          <w:rFonts w:ascii="Times New Roman" w:hAnsi="Times New Roman" w:cs="Times New Roman"/>
          <w:b/>
          <w:sz w:val="26"/>
          <w:szCs w:val="26"/>
          <w:lang w:val="ro-RO"/>
        </w:rPr>
      </w:pPr>
    </w:p>
    <w:p w:rsidR="000B0CB8" w:rsidRDefault="000B0CB8" w:rsidP="00A827BA">
      <w:pPr>
        <w:spacing w:after="0"/>
        <w:jc w:val="right"/>
        <w:rPr>
          <w:rFonts w:ascii="Times New Roman" w:hAnsi="Times New Roman" w:cs="Times New Roman"/>
          <w:b/>
          <w:sz w:val="26"/>
          <w:szCs w:val="26"/>
          <w:lang w:val="ro-RO"/>
        </w:rPr>
      </w:pPr>
    </w:p>
    <w:p w:rsidR="000B0CB8" w:rsidRDefault="000B0CB8" w:rsidP="00A827BA">
      <w:pPr>
        <w:spacing w:after="0"/>
        <w:jc w:val="right"/>
        <w:rPr>
          <w:rFonts w:ascii="Times New Roman" w:hAnsi="Times New Roman" w:cs="Times New Roman"/>
          <w:b/>
          <w:sz w:val="26"/>
          <w:szCs w:val="26"/>
          <w:lang w:val="ro-RO"/>
        </w:rPr>
      </w:pPr>
    </w:p>
    <w:p w:rsidR="000B0CB8" w:rsidRDefault="000B0CB8" w:rsidP="00A827BA">
      <w:pPr>
        <w:spacing w:after="0"/>
        <w:jc w:val="right"/>
        <w:rPr>
          <w:rFonts w:ascii="Times New Roman" w:hAnsi="Times New Roman" w:cs="Times New Roman"/>
          <w:b/>
          <w:sz w:val="26"/>
          <w:szCs w:val="26"/>
          <w:lang w:val="ro-RO"/>
        </w:rPr>
      </w:pPr>
    </w:p>
    <w:p w:rsidR="000B0CB8" w:rsidRDefault="000B0CB8" w:rsidP="00A827BA">
      <w:pPr>
        <w:spacing w:after="0"/>
        <w:jc w:val="right"/>
        <w:rPr>
          <w:rFonts w:ascii="Times New Roman" w:hAnsi="Times New Roman" w:cs="Times New Roman"/>
          <w:b/>
          <w:sz w:val="26"/>
          <w:szCs w:val="26"/>
          <w:lang w:val="ro-RO"/>
        </w:rPr>
      </w:pPr>
    </w:p>
    <w:p w:rsidR="000B0CB8" w:rsidRDefault="000B0CB8" w:rsidP="00A827BA">
      <w:pPr>
        <w:spacing w:after="0"/>
        <w:jc w:val="right"/>
        <w:rPr>
          <w:rFonts w:ascii="Times New Roman" w:hAnsi="Times New Roman" w:cs="Times New Roman"/>
          <w:b/>
          <w:sz w:val="26"/>
          <w:szCs w:val="26"/>
          <w:lang w:val="ro-RO"/>
        </w:rPr>
      </w:pPr>
    </w:p>
    <w:p w:rsidR="00F81A39" w:rsidRDefault="00F81A39" w:rsidP="00A827BA">
      <w:pPr>
        <w:spacing w:after="0"/>
        <w:jc w:val="right"/>
        <w:rPr>
          <w:rFonts w:ascii="Times New Roman" w:hAnsi="Times New Roman" w:cs="Times New Roman"/>
          <w:b/>
          <w:sz w:val="26"/>
          <w:szCs w:val="26"/>
          <w:lang w:val="ro-RO"/>
        </w:rPr>
      </w:pPr>
    </w:p>
    <w:p w:rsidR="00F81A39" w:rsidRDefault="00F81A39" w:rsidP="00A827BA">
      <w:pPr>
        <w:spacing w:after="0"/>
        <w:jc w:val="right"/>
        <w:rPr>
          <w:rFonts w:ascii="Times New Roman" w:hAnsi="Times New Roman" w:cs="Times New Roman"/>
          <w:b/>
          <w:sz w:val="26"/>
          <w:szCs w:val="26"/>
          <w:lang w:val="ro-RO"/>
        </w:rPr>
      </w:pPr>
    </w:p>
    <w:p w:rsidR="00F81A39" w:rsidRDefault="00F81A39" w:rsidP="00A827BA">
      <w:pPr>
        <w:spacing w:after="0"/>
        <w:jc w:val="right"/>
        <w:rPr>
          <w:rFonts w:ascii="Times New Roman" w:hAnsi="Times New Roman" w:cs="Times New Roman"/>
          <w:b/>
          <w:sz w:val="26"/>
          <w:szCs w:val="26"/>
          <w:lang w:val="ro-RO"/>
        </w:rPr>
      </w:pPr>
    </w:p>
    <w:p w:rsidR="00F81A39" w:rsidRDefault="00F81A39" w:rsidP="00A827BA">
      <w:pPr>
        <w:spacing w:after="0"/>
        <w:jc w:val="right"/>
        <w:rPr>
          <w:rFonts w:ascii="Times New Roman" w:hAnsi="Times New Roman" w:cs="Times New Roman"/>
          <w:b/>
          <w:sz w:val="26"/>
          <w:szCs w:val="26"/>
          <w:lang w:val="ro-RO"/>
        </w:rPr>
      </w:pPr>
    </w:p>
    <w:p w:rsidR="00F81A39" w:rsidRDefault="00F81A39" w:rsidP="00A827BA">
      <w:pPr>
        <w:spacing w:after="0"/>
        <w:jc w:val="right"/>
        <w:rPr>
          <w:rFonts w:ascii="Times New Roman" w:hAnsi="Times New Roman" w:cs="Times New Roman"/>
          <w:b/>
          <w:sz w:val="26"/>
          <w:szCs w:val="26"/>
          <w:lang w:val="ro-RO"/>
        </w:rPr>
      </w:pPr>
    </w:p>
    <w:p w:rsidR="000B0CB8" w:rsidRDefault="000B0CB8" w:rsidP="00A827BA">
      <w:pPr>
        <w:spacing w:after="0"/>
        <w:jc w:val="right"/>
        <w:rPr>
          <w:rFonts w:ascii="Times New Roman" w:hAnsi="Times New Roman" w:cs="Times New Roman"/>
          <w:b/>
          <w:sz w:val="26"/>
          <w:szCs w:val="26"/>
          <w:lang w:val="ro-RO"/>
        </w:rPr>
      </w:pPr>
    </w:p>
    <w:p w:rsidR="000B0CB8" w:rsidRDefault="000B0CB8" w:rsidP="000B0CB8">
      <w:pPr>
        <w:spacing w:after="0"/>
        <w:ind w:right="691"/>
        <w:jc w:val="right"/>
        <w:rPr>
          <w:rFonts w:ascii="Times New Roman" w:hAnsi="Times New Roman" w:cs="Times New Roman"/>
          <w:lang w:val="ro-RO"/>
        </w:rPr>
      </w:pPr>
      <w:r w:rsidRPr="000B0CB8">
        <w:rPr>
          <w:rFonts w:ascii="Times New Roman" w:hAnsi="Times New Roman" w:cs="Times New Roman"/>
          <w:lang w:val="ro-RO"/>
        </w:rPr>
        <w:lastRenderedPageBreak/>
        <w:t>Anexa</w:t>
      </w:r>
      <w:r>
        <w:rPr>
          <w:rFonts w:ascii="Times New Roman" w:hAnsi="Times New Roman" w:cs="Times New Roman"/>
          <w:lang w:val="ro-RO"/>
        </w:rPr>
        <w:t xml:space="preserve"> nr.1</w:t>
      </w:r>
    </w:p>
    <w:p w:rsidR="000B0CB8" w:rsidRPr="000B0CB8" w:rsidRDefault="000B0CB8" w:rsidP="000B0CB8">
      <w:pPr>
        <w:spacing w:after="0"/>
        <w:ind w:right="691"/>
        <w:jc w:val="right"/>
        <w:rPr>
          <w:rFonts w:ascii="Times New Roman" w:hAnsi="Times New Roman" w:cs="Times New Roman"/>
          <w:lang w:val="ro-RO"/>
        </w:rPr>
      </w:pPr>
      <w:r>
        <w:rPr>
          <w:rFonts w:ascii="Times New Roman" w:hAnsi="Times New Roman" w:cs="Times New Roman"/>
          <w:lang w:val="ro-RO"/>
        </w:rPr>
        <w:t xml:space="preserve">La decizia nr. 4/ din </w:t>
      </w:r>
      <w:r w:rsidR="00F81A39">
        <w:rPr>
          <w:rFonts w:ascii="Times New Roman" w:hAnsi="Times New Roman" w:cs="Times New Roman"/>
          <w:lang w:val="ro-RO"/>
        </w:rPr>
        <w:t>14</w:t>
      </w:r>
      <w:r>
        <w:rPr>
          <w:rFonts w:ascii="Times New Roman" w:hAnsi="Times New Roman" w:cs="Times New Roman"/>
          <w:lang w:val="ro-RO"/>
        </w:rPr>
        <w:t>.10.2021</w:t>
      </w:r>
    </w:p>
    <w:tbl>
      <w:tblPr>
        <w:tblStyle w:val="GrilTabel"/>
        <w:tblpPr w:leftFromText="180" w:rightFromText="180" w:vertAnchor="text" w:horzAnchor="margin" w:tblpX="216" w:tblpY="162"/>
        <w:tblW w:w="9498" w:type="dxa"/>
        <w:tblLayout w:type="fixed"/>
        <w:tblLook w:val="04A0"/>
      </w:tblPr>
      <w:tblGrid>
        <w:gridCol w:w="817"/>
        <w:gridCol w:w="5279"/>
        <w:gridCol w:w="3402"/>
      </w:tblGrid>
      <w:tr w:rsidR="000B0CB8" w:rsidRPr="00EF02B1" w:rsidTr="000B0CB8">
        <w:tc>
          <w:tcPr>
            <w:tcW w:w="817" w:type="dxa"/>
            <w:tcBorders>
              <w:top w:val="single" w:sz="4" w:space="0" w:color="auto"/>
              <w:left w:val="single" w:sz="4" w:space="0" w:color="auto"/>
              <w:bottom w:val="single" w:sz="4" w:space="0" w:color="auto"/>
              <w:right w:val="single" w:sz="4" w:space="0" w:color="auto"/>
            </w:tcBorders>
            <w:hideMark/>
          </w:tcPr>
          <w:p w:rsidR="000B0CB8" w:rsidRPr="000B0CB8" w:rsidRDefault="000B0CB8" w:rsidP="000B0CB8">
            <w:pPr>
              <w:spacing w:line="360" w:lineRule="auto"/>
              <w:jc w:val="center"/>
              <w:rPr>
                <w:rFonts w:ascii="Times New Roman" w:eastAsia="Calibri" w:hAnsi="Times New Roman" w:cs="Times New Roman"/>
                <w:b/>
                <w:color w:val="000000"/>
                <w:sz w:val="20"/>
                <w:szCs w:val="20"/>
                <w:lang w:val="en-US"/>
              </w:rPr>
            </w:pPr>
            <w:r w:rsidRPr="000B0CB8">
              <w:rPr>
                <w:rFonts w:ascii="Times New Roman" w:eastAsia="Calibri" w:hAnsi="Times New Roman" w:cs="Times New Roman"/>
                <w:b/>
                <w:color w:val="000000"/>
                <w:sz w:val="20"/>
                <w:szCs w:val="20"/>
                <w:lang w:val="en-US"/>
              </w:rPr>
              <w:t>Nr d/r</w:t>
            </w:r>
          </w:p>
        </w:tc>
        <w:tc>
          <w:tcPr>
            <w:tcW w:w="5279" w:type="dxa"/>
            <w:tcBorders>
              <w:top w:val="single" w:sz="4" w:space="0" w:color="auto"/>
              <w:left w:val="single" w:sz="4" w:space="0" w:color="auto"/>
              <w:bottom w:val="single" w:sz="4" w:space="0" w:color="auto"/>
              <w:right w:val="single" w:sz="4" w:space="0" w:color="auto"/>
            </w:tcBorders>
            <w:hideMark/>
          </w:tcPr>
          <w:p w:rsidR="000B0CB8" w:rsidRPr="000B0CB8" w:rsidRDefault="00606603" w:rsidP="00606603">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lang w:val="en-US"/>
              </w:rPr>
              <w:t>Rețiaua i</w:t>
            </w:r>
            <w:r w:rsidR="000B0CB8" w:rsidRPr="000B0CB8">
              <w:rPr>
                <w:rFonts w:ascii="Times New Roman" w:eastAsia="Calibri" w:hAnsi="Times New Roman" w:cs="Times New Roman"/>
                <w:color w:val="000000"/>
                <w:sz w:val="20"/>
                <w:szCs w:val="20"/>
                <w:lang w:val="en-US"/>
              </w:rPr>
              <w:t>nstituți</w:t>
            </w:r>
            <w:r>
              <w:rPr>
                <w:rFonts w:ascii="Times New Roman" w:eastAsia="Calibri" w:hAnsi="Times New Roman" w:cs="Times New Roman"/>
                <w:color w:val="000000"/>
                <w:sz w:val="20"/>
                <w:szCs w:val="20"/>
                <w:lang w:val="en-US"/>
              </w:rPr>
              <w:t>ilor</w:t>
            </w:r>
            <w:r w:rsidR="000B0CB8" w:rsidRPr="000B0CB8">
              <w:rPr>
                <w:rFonts w:ascii="Times New Roman" w:eastAsia="Calibri" w:hAnsi="Times New Roman" w:cs="Times New Roman"/>
                <w:color w:val="000000"/>
                <w:sz w:val="20"/>
                <w:szCs w:val="20"/>
                <w:lang w:val="en-US"/>
              </w:rPr>
              <w:t xml:space="preserve"> de învățământ general a căror fondator este  Consiliulș Raional Telenești</w:t>
            </w:r>
          </w:p>
        </w:tc>
        <w:tc>
          <w:tcPr>
            <w:tcW w:w="3402" w:type="dxa"/>
            <w:tcBorders>
              <w:top w:val="single" w:sz="4" w:space="0" w:color="auto"/>
              <w:left w:val="single" w:sz="4" w:space="0" w:color="auto"/>
              <w:bottom w:val="single" w:sz="4" w:space="0" w:color="auto"/>
              <w:right w:val="single" w:sz="4" w:space="0" w:color="auto"/>
            </w:tcBorders>
            <w:hideMark/>
          </w:tcPr>
          <w:p w:rsidR="000B0CB8" w:rsidRPr="000B0CB8" w:rsidRDefault="000B0CB8" w:rsidP="004768A8">
            <w:pPr>
              <w:jc w:val="center"/>
              <w:rPr>
                <w:rFonts w:ascii="Times New Roman" w:eastAsia="Calibri" w:hAnsi="Times New Roman" w:cs="Times New Roman"/>
                <w:b/>
                <w:color w:val="000000"/>
                <w:sz w:val="20"/>
                <w:szCs w:val="20"/>
                <w:lang w:val="en-US"/>
              </w:rPr>
            </w:pPr>
            <w:r w:rsidRPr="000B0CB8">
              <w:rPr>
                <w:rFonts w:ascii="Times New Roman" w:eastAsia="Calibri" w:hAnsi="Times New Roman" w:cs="Times New Roman"/>
                <w:color w:val="333333"/>
                <w:sz w:val="20"/>
                <w:szCs w:val="20"/>
                <w:shd w:val="clear" w:color="auto" w:fill="FFFFFF"/>
              </w:rPr>
              <w:t>D</w:t>
            </w:r>
            <w:r w:rsidRPr="000B0CB8">
              <w:rPr>
                <w:rFonts w:ascii="Times New Roman" w:eastAsia="Calibri" w:hAnsi="Times New Roman" w:cs="Times New Roman"/>
                <w:color w:val="333333"/>
                <w:sz w:val="20"/>
                <w:szCs w:val="20"/>
                <w:shd w:val="clear" w:color="auto" w:fill="FFFFFF"/>
                <w:lang w:val="en-US"/>
              </w:rPr>
              <w:t xml:space="preserve">istricte şcolare </w:t>
            </w:r>
            <w:r w:rsidR="004768A8">
              <w:rPr>
                <w:rFonts w:ascii="Times New Roman" w:eastAsia="Calibri" w:hAnsi="Times New Roman" w:cs="Times New Roman"/>
                <w:color w:val="333333"/>
                <w:sz w:val="20"/>
                <w:szCs w:val="20"/>
                <w:shd w:val="clear" w:color="auto" w:fill="FFFFFF"/>
                <w:lang w:val="en-US"/>
              </w:rPr>
              <w:t>pentru fiecare instituție publică de învățământ general din raion</w:t>
            </w:r>
          </w:p>
        </w:tc>
      </w:tr>
      <w:tr w:rsidR="000B0CB8" w:rsidRPr="000B0CB8" w:rsidTr="000B0CB8">
        <w:tc>
          <w:tcPr>
            <w:tcW w:w="817" w:type="dxa"/>
            <w:tcBorders>
              <w:top w:val="single" w:sz="4" w:space="0" w:color="auto"/>
              <w:left w:val="single" w:sz="4" w:space="0" w:color="auto"/>
              <w:bottom w:val="single" w:sz="4" w:space="0" w:color="auto"/>
              <w:right w:val="single" w:sz="4" w:space="0" w:color="auto"/>
            </w:tcBorders>
          </w:tcPr>
          <w:p w:rsidR="000B0CB8" w:rsidRPr="000B0CB8" w:rsidRDefault="000B0CB8" w:rsidP="000B0CB8">
            <w:pPr>
              <w:numPr>
                <w:ilvl w:val="0"/>
                <w:numId w:val="12"/>
              </w:numPr>
              <w:spacing w:line="360" w:lineRule="auto"/>
              <w:contextualSpacing/>
              <w:rPr>
                <w:rFonts w:ascii="Times New Roman" w:eastAsia="Calibri" w:hAnsi="Times New Roman" w:cs="Times New Roman"/>
                <w:color w:val="000000"/>
                <w:sz w:val="20"/>
                <w:szCs w:val="20"/>
                <w:lang w:val="en-US"/>
              </w:rPr>
            </w:pPr>
          </w:p>
        </w:tc>
        <w:tc>
          <w:tcPr>
            <w:tcW w:w="5279" w:type="dxa"/>
            <w:tcBorders>
              <w:top w:val="single" w:sz="4" w:space="0" w:color="auto"/>
              <w:left w:val="single" w:sz="4" w:space="0" w:color="auto"/>
              <w:bottom w:val="single" w:sz="4" w:space="0" w:color="auto"/>
              <w:right w:val="single" w:sz="4" w:space="0" w:color="auto"/>
            </w:tcBorders>
            <w:hideMark/>
          </w:tcPr>
          <w:p w:rsidR="000B0CB8" w:rsidRPr="000B0CB8" w:rsidRDefault="000B0CB8" w:rsidP="000B0CB8">
            <w:pPr>
              <w:spacing w:line="360" w:lineRule="auto"/>
              <w:rPr>
                <w:rFonts w:ascii="Times New Roman" w:eastAsia="Times New Roman" w:hAnsi="Times New Roman" w:cs="Times New Roman"/>
                <w:color w:val="000000"/>
                <w:sz w:val="20"/>
                <w:szCs w:val="20"/>
                <w:lang w:val="en-US" w:eastAsia="ru-RU"/>
              </w:rPr>
            </w:pPr>
            <w:r w:rsidRPr="000B0CB8">
              <w:rPr>
                <w:rFonts w:ascii="Times New Roman" w:eastAsia="Times New Roman" w:hAnsi="Times New Roman" w:cs="Times New Roman"/>
                <w:color w:val="000000"/>
                <w:sz w:val="20"/>
                <w:szCs w:val="20"/>
                <w:lang w:eastAsia="ru-RU"/>
              </w:rPr>
              <w:t>IP LT”L.Blaga” din or. Teleneşti</w:t>
            </w:r>
          </w:p>
        </w:tc>
        <w:tc>
          <w:tcPr>
            <w:tcW w:w="3402" w:type="dxa"/>
            <w:tcBorders>
              <w:top w:val="single" w:sz="4" w:space="0" w:color="auto"/>
              <w:left w:val="single" w:sz="4" w:space="0" w:color="auto"/>
              <w:bottom w:val="single" w:sz="4" w:space="0" w:color="auto"/>
              <w:right w:val="single" w:sz="4" w:space="0" w:color="auto"/>
            </w:tcBorders>
          </w:tcPr>
          <w:p w:rsidR="000B0CB8" w:rsidRPr="000B0CB8" w:rsidRDefault="000B0CB8" w:rsidP="000B0CB8">
            <w:pPr>
              <w:spacing w:line="360" w:lineRule="auto"/>
              <w:rPr>
                <w:rFonts w:ascii="Times New Roman" w:eastAsia="Calibri" w:hAnsi="Times New Roman" w:cs="Times New Roman"/>
                <w:color w:val="000000"/>
                <w:sz w:val="20"/>
                <w:szCs w:val="20"/>
                <w:lang w:val="en-US"/>
              </w:rPr>
            </w:pPr>
          </w:p>
        </w:tc>
      </w:tr>
      <w:tr w:rsidR="000B0CB8" w:rsidRPr="00EF02B1" w:rsidTr="000B0CB8">
        <w:tc>
          <w:tcPr>
            <w:tcW w:w="817" w:type="dxa"/>
            <w:tcBorders>
              <w:top w:val="single" w:sz="4" w:space="0" w:color="auto"/>
              <w:left w:val="single" w:sz="4" w:space="0" w:color="auto"/>
              <w:bottom w:val="single" w:sz="4" w:space="0" w:color="auto"/>
              <w:right w:val="single" w:sz="4" w:space="0" w:color="auto"/>
            </w:tcBorders>
          </w:tcPr>
          <w:p w:rsidR="000B0CB8" w:rsidRPr="000B0CB8" w:rsidRDefault="000B0CB8" w:rsidP="000B0CB8">
            <w:pPr>
              <w:numPr>
                <w:ilvl w:val="0"/>
                <w:numId w:val="12"/>
              </w:numPr>
              <w:spacing w:line="360" w:lineRule="auto"/>
              <w:contextualSpacing/>
              <w:rPr>
                <w:rFonts w:ascii="Times New Roman" w:eastAsia="Calibri" w:hAnsi="Times New Roman" w:cs="Times New Roman"/>
                <w:color w:val="000000"/>
                <w:sz w:val="20"/>
                <w:szCs w:val="20"/>
                <w:lang w:val="en-US"/>
              </w:rPr>
            </w:pPr>
          </w:p>
        </w:tc>
        <w:tc>
          <w:tcPr>
            <w:tcW w:w="5279" w:type="dxa"/>
            <w:tcBorders>
              <w:top w:val="single" w:sz="4" w:space="0" w:color="auto"/>
              <w:left w:val="single" w:sz="4" w:space="0" w:color="auto"/>
              <w:bottom w:val="single" w:sz="4" w:space="0" w:color="auto"/>
              <w:right w:val="single" w:sz="4" w:space="0" w:color="auto"/>
            </w:tcBorders>
            <w:hideMark/>
          </w:tcPr>
          <w:p w:rsidR="000B0CB8" w:rsidRPr="000B0CB8" w:rsidRDefault="000B0CB8" w:rsidP="00EF02B1">
            <w:pPr>
              <w:spacing w:line="360" w:lineRule="auto"/>
              <w:rPr>
                <w:rFonts w:ascii="Times New Roman" w:eastAsia="Times New Roman" w:hAnsi="Times New Roman" w:cs="Times New Roman"/>
                <w:color w:val="000000"/>
                <w:sz w:val="20"/>
                <w:szCs w:val="20"/>
                <w:lang w:val="en-US" w:eastAsia="ru-RU"/>
              </w:rPr>
            </w:pPr>
            <w:r w:rsidRPr="000B0CB8">
              <w:rPr>
                <w:rFonts w:ascii="Times New Roman" w:eastAsia="Times New Roman" w:hAnsi="Times New Roman" w:cs="Times New Roman"/>
                <w:color w:val="000000"/>
                <w:sz w:val="20"/>
                <w:szCs w:val="20"/>
                <w:lang w:eastAsia="ru-RU"/>
              </w:rPr>
              <w:t>IPLT</w:t>
            </w:r>
            <w:r w:rsidRPr="000B0CB8">
              <w:rPr>
                <w:rFonts w:ascii="Times New Roman" w:eastAsia="Times New Roman" w:hAnsi="Times New Roman" w:cs="Times New Roman"/>
                <w:color w:val="000000"/>
                <w:sz w:val="20"/>
                <w:szCs w:val="20"/>
                <w:lang w:val="en-US" w:eastAsia="ru-RU"/>
              </w:rPr>
              <w:t xml:space="preserve"> </w:t>
            </w:r>
            <w:r w:rsidRPr="000B0CB8">
              <w:rPr>
                <w:rFonts w:ascii="Times New Roman" w:eastAsia="Times New Roman" w:hAnsi="Times New Roman" w:cs="Times New Roman"/>
                <w:color w:val="000000"/>
                <w:sz w:val="20"/>
                <w:szCs w:val="20"/>
                <w:lang w:eastAsia="ru-RU"/>
              </w:rPr>
              <w:t xml:space="preserve">  </w:t>
            </w:r>
            <w:r w:rsidRPr="000B0CB8">
              <w:rPr>
                <w:rFonts w:ascii="Times New Roman" w:eastAsia="Times New Roman" w:hAnsi="Times New Roman" w:cs="Times New Roman"/>
                <w:color w:val="000000"/>
                <w:sz w:val="20"/>
                <w:szCs w:val="20"/>
                <w:lang w:val="en-US" w:eastAsia="ru-RU"/>
              </w:rPr>
              <w:t>“A.P</w:t>
            </w:r>
            <w:r w:rsidRPr="000B0CB8">
              <w:rPr>
                <w:rFonts w:ascii="Times New Roman" w:eastAsia="Times New Roman" w:hAnsi="Times New Roman" w:cs="Times New Roman"/>
                <w:color w:val="000000"/>
                <w:sz w:val="20"/>
                <w:szCs w:val="20"/>
                <w:lang w:eastAsia="ru-RU"/>
              </w:rPr>
              <w:t>ăunescu</w:t>
            </w:r>
            <w:r w:rsidRPr="000B0CB8">
              <w:rPr>
                <w:rFonts w:ascii="Times New Roman" w:eastAsia="Times New Roman" w:hAnsi="Times New Roman" w:cs="Times New Roman"/>
                <w:color w:val="000000"/>
                <w:sz w:val="20"/>
                <w:szCs w:val="20"/>
                <w:lang w:val="en-US" w:eastAsia="ru-RU"/>
              </w:rPr>
              <w:t xml:space="preserve">” din. s. </w:t>
            </w:r>
            <w:r w:rsidR="00EF02B1">
              <w:rPr>
                <w:rFonts w:ascii="Times New Roman" w:eastAsia="Times New Roman" w:hAnsi="Times New Roman" w:cs="Times New Roman"/>
                <w:color w:val="000000"/>
                <w:sz w:val="20"/>
                <w:szCs w:val="20"/>
                <w:lang w:eastAsia="ru-RU"/>
              </w:rPr>
              <w:t>Căzănești</w:t>
            </w:r>
          </w:p>
        </w:tc>
        <w:tc>
          <w:tcPr>
            <w:tcW w:w="3402" w:type="dxa"/>
            <w:tcBorders>
              <w:top w:val="single" w:sz="4" w:space="0" w:color="auto"/>
              <w:left w:val="single" w:sz="4" w:space="0" w:color="auto"/>
              <w:bottom w:val="single" w:sz="4" w:space="0" w:color="auto"/>
              <w:right w:val="single" w:sz="4" w:space="0" w:color="auto"/>
            </w:tcBorders>
          </w:tcPr>
          <w:p w:rsidR="000B0CB8" w:rsidRPr="000B0CB8" w:rsidRDefault="000B0CB8" w:rsidP="000B0CB8">
            <w:pPr>
              <w:spacing w:line="360" w:lineRule="auto"/>
              <w:rPr>
                <w:rFonts w:ascii="Times New Roman" w:eastAsia="Calibri" w:hAnsi="Times New Roman" w:cs="Times New Roman"/>
                <w:color w:val="000000"/>
                <w:sz w:val="20"/>
                <w:szCs w:val="20"/>
                <w:lang w:val="en-US"/>
              </w:rPr>
            </w:pPr>
          </w:p>
        </w:tc>
      </w:tr>
      <w:tr w:rsidR="000B0CB8" w:rsidRPr="00EF02B1" w:rsidTr="000B0CB8">
        <w:tc>
          <w:tcPr>
            <w:tcW w:w="817" w:type="dxa"/>
            <w:tcBorders>
              <w:top w:val="single" w:sz="4" w:space="0" w:color="auto"/>
              <w:left w:val="single" w:sz="4" w:space="0" w:color="auto"/>
              <w:bottom w:val="single" w:sz="4" w:space="0" w:color="auto"/>
              <w:right w:val="single" w:sz="4" w:space="0" w:color="auto"/>
            </w:tcBorders>
          </w:tcPr>
          <w:p w:rsidR="000B0CB8" w:rsidRPr="000B0CB8" w:rsidRDefault="000B0CB8" w:rsidP="000B0CB8">
            <w:pPr>
              <w:numPr>
                <w:ilvl w:val="0"/>
                <w:numId w:val="12"/>
              </w:numPr>
              <w:spacing w:line="360" w:lineRule="auto"/>
              <w:contextualSpacing/>
              <w:rPr>
                <w:rFonts w:ascii="Times New Roman" w:eastAsia="Calibri" w:hAnsi="Times New Roman" w:cs="Times New Roman"/>
                <w:color w:val="000000"/>
                <w:sz w:val="20"/>
                <w:szCs w:val="20"/>
                <w:lang w:val="en-US"/>
              </w:rPr>
            </w:pPr>
          </w:p>
        </w:tc>
        <w:tc>
          <w:tcPr>
            <w:tcW w:w="5279" w:type="dxa"/>
            <w:tcBorders>
              <w:top w:val="single" w:sz="4" w:space="0" w:color="auto"/>
              <w:left w:val="single" w:sz="4" w:space="0" w:color="auto"/>
              <w:bottom w:val="single" w:sz="4" w:space="0" w:color="auto"/>
              <w:right w:val="single" w:sz="4" w:space="0" w:color="auto"/>
            </w:tcBorders>
            <w:hideMark/>
          </w:tcPr>
          <w:p w:rsidR="000B0CB8" w:rsidRPr="000B0CB8" w:rsidRDefault="000B0CB8" w:rsidP="000B0CB8">
            <w:pPr>
              <w:spacing w:line="360" w:lineRule="auto"/>
              <w:rPr>
                <w:rFonts w:ascii="Times New Roman" w:eastAsia="Times New Roman" w:hAnsi="Times New Roman" w:cs="Times New Roman"/>
                <w:color w:val="000000"/>
                <w:sz w:val="20"/>
                <w:szCs w:val="20"/>
                <w:lang w:val="en-US" w:eastAsia="ru-RU"/>
              </w:rPr>
            </w:pPr>
            <w:r w:rsidRPr="000B0CB8">
              <w:rPr>
                <w:rFonts w:ascii="Times New Roman" w:eastAsia="Times New Roman" w:hAnsi="Times New Roman" w:cs="Times New Roman"/>
                <w:color w:val="000000"/>
                <w:sz w:val="20"/>
                <w:szCs w:val="20"/>
                <w:lang w:eastAsia="ru-RU"/>
              </w:rPr>
              <w:t>IP Gimnaziul Băneşti din s. Băneşti</w:t>
            </w:r>
          </w:p>
        </w:tc>
        <w:tc>
          <w:tcPr>
            <w:tcW w:w="3402" w:type="dxa"/>
            <w:tcBorders>
              <w:top w:val="single" w:sz="4" w:space="0" w:color="auto"/>
              <w:left w:val="single" w:sz="4" w:space="0" w:color="auto"/>
              <w:bottom w:val="single" w:sz="4" w:space="0" w:color="auto"/>
              <w:right w:val="single" w:sz="4" w:space="0" w:color="auto"/>
            </w:tcBorders>
          </w:tcPr>
          <w:p w:rsidR="000B0CB8" w:rsidRPr="000B0CB8" w:rsidRDefault="000B0CB8" w:rsidP="000B0CB8">
            <w:pPr>
              <w:spacing w:line="360" w:lineRule="auto"/>
              <w:rPr>
                <w:rFonts w:ascii="Times New Roman" w:eastAsia="Calibri" w:hAnsi="Times New Roman" w:cs="Times New Roman"/>
                <w:color w:val="000000"/>
                <w:sz w:val="20"/>
                <w:szCs w:val="20"/>
                <w:lang w:val="en-US"/>
              </w:rPr>
            </w:pPr>
          </w:p>
        </w:tc>
      </w:tr>
      <w:tr w:rsidR="000B0CB8" w:rsidRPr="00EF02B1" w:rsidTr="000B0CB8">
        <w:tc>
          <w:tcPr>
            <w:tcW w:w="817" w:type="dxa"/>
            <w:tcBorders>
              <w:top w:val="single" w:sz="4" w:space="0" w:color="auto"/>
              <w:left w:val="single" w:sz="4" w:space="0" w:color="auto"/>
              <w:bottom w:val="single" w:sz="4" w:space="0" w:color="auto"/>
              <w:right w:val="single" w:sz="4" w:space="0" w:color="auto"/>
            </w:tcBorders>
          </w:tcPr>
          <w:p w:rsidR="000B0CB8" w:rsidRPr="000B0CB8" w:rsidRDefault="000B0CB8" w:rsidP="000B0CB8">
            <w:pPr>
              <w:numPr>
                <w:ilvl w:val="0"/>
                <w:numId w:val="12"/>
              </w:numPr>
              <w:spacing w:line="360" w:lineRule="auto"/>
              <w:contextualSpacing/>
              <w:rPr>
                <w:rFonts w:ascii="Times New Roman" w:eastAsia="Calibri" w:hAnsi="Times New Roman" w:cs="Times New Roman"/>
                <w:color w:val="000000"/>
                <w:sz w:val="20"/>
                <w:szCs w:val="20"/>
                <w:lang w:val="en-US"/>
              </w:rPr>
            </w:pPr>
          </w:p>
        </w:tc>
        <w:tc>
          <w:tcPr>
            <w:tcW w:w="5279" w:type="dxa"/>
            <w:tcBorders>
              <w:top w:val="single" w:sz="4" w:space="0" w:color="auto"/>
              <w:left w:val="single" w:sz="4" w:space="0" w:color="auto"/>
              <w:bottom w:val="single" w:sz="4" w:space="0" w:color="auto"/>
              <w:right w:val="single" w:sz="4" w:space="0" w:color="auto"/>
            </w:tcBorders>
            <w:hideMark/>
          </w:tcPr>
          <w:p w:rsidR="000B0CB8" w:rsidRPr="000B0CB8" w:rsidRDefault="000B0CB8" w:rsidP="000B0CB8">
            <w:pPr>
              <w:spacing w:line="360" w:lineRule="auto"/>
              <w:rPr>
                <w:rFonts w:ascii="Times New Roman" w:eastAsia="Times New Roman" w:hAnsi="Times New Roman" w:cs="Times New Roman"/>
                <w:color w:val="000000"/>
                <w:sz w:val="20"/>
                <w:szCs w:val="20"/>
                <w:lang w:val="en-US" w:eastAsia="ru-RU"/>
              </w:rPr>
            </w:pPr>
            <w:r w:rsidRPr="000B0CB8">
              <w:rPr>
                <w:rFonts w:ascii="Times New Roman" w:eastAsia="Times New Roman" w:hAnsi="Times New Roman" w:cs="Times New Roman"/>
                <w:color w:val="000000"/>
                <w:sz w:val="20"/>
                <w:szCs w:val="20"/>
                <w:lang w:eastAsia="ru-RU"/>
              </w:rPr>
              <w:t>IP Gimnaziul Băneştii Noi din s. Băneştii Noi</w:t>
            </w:r>
          </w:p>
        </w:tc>
        <w:tc>
          <w:tcPr>
            <w:tcW w:w="3402" w:type="dxa"/>
            <w:tcBorders>
              <w:top w:val="single" w:sz="4" w:space="0" w:color="auto"/>
              <w:left w:val="single" w:sz="4" w:space="0" w:color="auto"/>
              <w:bottom w:val="single" w:sz="4" w:space="0" w:color="auto"/>
              <w:right w:val="single" w:sz="4" w:space="0" w:color="auto"/>
            </w:tcBorders>
          </w:tcPr>
          <w:p w:rsidR="000B0CB8" w:rsidRPr="000B0CB8" w:rsidRDefault="000B0CB8" w:rsidP="000B0CB8">
            <w:pPr>
              <w:spacing w:line="360" w:lineRule="auto"/>
              <w:rPr>
                <w:rFonts w:ascii="Times New Roman" w:eastAsia="Calibri" w:hAnsi="Times New Roman" w:cs="Times New Roman"/>
                <w:color w:val="000000"/>
                <w:sz w:val="20"/>
                <w:szCs w:val="20"/>
                <w:lang w:val="en-US"/>
              </w:rPr>
            </w:pPr>
          </w:p>
        </w:tc>
      </w:tr>
      <w:tr w:rsidR="000B0CB8" w:rsidRPr="000B0CB8" w:rsidTr="000B0CB8">
        <w:tc>
          <w:tcPr>
            <w:tcW w:w="817" w:type="dxa"/>
            <w:tcBorders>
              <w:top w:val="single" w:sz="4" w:space="0" w:color="auto"/>
              <w:left w:val="single" w:sz="4" w:space="0" w:color="auto"/>
              <w:bottom w:val="single" w:sz="4" w:space="0" w:color="auto"/>
              <w:right w:val="single" w:sz="4" w:space="0" w:color="auto"/>
            </w:tcBorders>
          </w:tcPr>
          <w:p w:rsidR="000B0CB8" w:rsidRPr="000B0CB8" w:rsidRDefault="000B0CB8" w:rsidP="000B0CB8">
            <w:pPr>
              <w:numPr>
                <w:ilvl w:val="0"/>
                <w:numId w:val="12"/>
              </w:numPr>
              <w:spacing w:line="360" w:lineRule="auto"/>
              <w:contextualSpacing/>
              <w:rPr>
                <w:rFonts w:ascii="Times New Roman" w:eastAsia="Calibri" w:hAnsi="Times New Roman" w:cs="Times New Roman"/>
                <w:color w:val="000000"/>
                <w:sz w:val="20"/>
                <w:szCs w:val="20"/>
                <w:lang w:val="en-US"/>
              </w:rPr>
            </w:pPr>
          </w:p>
        </w:tc>
        <w:tc>
          <w:tcPr>
            <w:tcW w:w="5279" w:type="dxa"/>
            <w:tcBorders>
              <w:top w:val="single" w:sz="4" w:space="0" w:color="auto"/>
              <w:left w:val="single" w:sz="4" w:space="0" w:color="auto"/>
              <w:bottom w:val="single" w:sz="4" w:space="0" w:color="auto"/>
              <w:right w:val="single" w:sz="4" w:space="0" w:color="auto"/>
            </w:tcBorders>
            <w:hideMark/>
          </w:tcPr>
          <w:p w:rsidR="000B0CB8" w:rsidRPr="000B0CB8" w:rsidRDefault="000B0CB8" w:rsidP="000B0CB8">
            <w:pPr>
              <w:spacing w:line="360" w:lineRule="auto"/>
              <w:rPr>
                <w:rFonts w:ascii="Times New Roman" w:eastAsia="Times New Roman" w:hAnsi="Times New Roman" w:cs="Times New Roman"/>
                <w:color w:val="000000"/>
                <w:sz w:val="20"/>
                <w:szCs w:val="20"/>
                <w:lang w:eastAsia="ru-RU"/>
              </w:rPr>
            </w:pPr>
            <w:r w:rsidRPr="000B0CB8">
              <w:rPr>
                <w:rFonts w:ascii="Times New Roman" w:eastAsia="Times New Roman" w:hAnsi="Times New Roman" w:cs="Times New Roman"/>
                <w:color w:val="000000"/>
                <w:sz w:val="20"/>
                <w:szCs w:val="20"/>
                <w:lang w:eastAsia="ru-RU"/>
              </w:rPr>
              <w:t>IP Gimnaziul    Brînzenii Vechi din s. Brînzenii Vechi</w:t>
            </w:r>
          </w:p>
        </w:tc>
        <w:tc>
          <w:tcPr>
            <w:tcW w:w="3402" w:type="dxa"/>
            <w:tcBorders>
              <w:top w:val="single" w:sz="4" w:space="0" w:color="auto"/>
              <w:left w:val="single" w:sz="4" w:space="0" w:color="auto"/>
              <w:bottom w:val="single" w:sz="4" w:space="0" w:color="auto"/>
              <w:right w:val="single" w:sz="4" w:space="0" w:color="auto"/>
            </w:tcBorders>
            <w:hideMark/>
          </w:tcPr>
          <w:p w:rsidR="000B0CB8" w:rsidRPr="000B0CB8" w:rsidRDefault="000B0CB8" w:rsidP="000B0CB8">
            <w:pPr>
              <w:spacing w:line="360" w:lineRule="auto"/>
              <w:rPr>
                <w:rFonts w:ascii="Times New Roman" w:eastAsia="Calibri" w:hAnsi="Times New Roman" w:cs="Times New Roman"/>
                <w:color w:val="000000"/>
                <w:sz w:val="20"/>
                <w:szCs w:val="20"/>
                <w:lang w:val="en-US"/>
              </w:rPr>
            </w:pPr>
            <w:r w:rsidRPr="000B0CB8">
              <w:rPr>
                <w:rFonts w:ascii="Times New Roman" w:eastAsia="Calibri" w:hAnsi="Times New Roman" w:cs="Times New Roman"/>
                <w:color w:val="000000"/>
                <w:sz w:val="20"/>
                <w:szCs w:val="20"/>
                <w:lang w:val="en-US"/>
              </w:rPr>
              <w:t>Satul Brînzenii Noi</w:t>
            </w:r>
          </w:p>
        </w:tc>
      </w:tr>
      <w:tr w:rsidR="000B0CB8" w:rsidRPr="00EF02B1" w:rsidTr="000B0CB8">
        <w:tc>
          <w:tcPr>
            <w:tcW w:w="817" w:type="dxa"/>
            <w:tcBorders>
              <w:top w:val="single" w:sz="4" w:space="0" w:color="auto"/>
              <w:left w:val="single" w:sz="4" w:space="0" w:color="auto"/>
              <w:bottom w:val="single" w:sz="4" w:space="0" w:color="auto"/>
              <w:right w:val="single" w:sz="4" w:space="0" w:color="auto"/>
            </w:tcBorders>
          </w:tcPr>
          <w:p w:rsidR="000B0CB8" w:rsidRPr="000B0CB8" w:rsidRDefault="000B0CB8" w:rsidP="000B0CB8">
            <w:pPr>
              <w:numPr>
                <w:ilvl w:val="0"/>
                <w:numId w:val="12"/>
              </w:numPr>
              <w:spacing w:line="360" w:lineRule="auto"/>
              <w:contextualSpacing/>
              <w:rPr>
                <w:rFonts w:ascii="Times New Roman" w:eastAsia="Calibri" w:hAnsi="Times New Roman" w:cs="Times New Roman"/>
                <w:color w:val="000000"/>
                <w:sz w:val="20"/>
                <w:szCs w:val="20"/>
                <w:lang w:val="en-US"/>
              </w:rPr>
            </w:pPr>
          </w:p>
        </w:tc>
        <w:tc>
          <w:tcPr>
            <w:tcW w:w="5279" w:type="dxa"/>
            <w:tcBorders>
              <w:top w:val="single" w:sz="4" w:space="0" w:color="auto"/>
              <w:left w:val="single" w:sz="4" w:space="0" w:color="auto"/>
              <w:bottom w:val="single" w:sz="4" w:space="0" w:color="auto"/>
              <w:right w:val="single" w:sz="4" w:space="0" w:color="auto"/>
            </w:tcBorders>
            <w:hideMark/>
          </w:tcPr>
          <w:p w:rsidR="000B0CB8" w:rsidRPr="000B0CB8" w:rsidRDefault="000B0CB8" w:rsidP="000B0CB8">
            <w:pPr>
              <w:spacing w:line="360" w:lineRule="auto"/>
              <w:rPr>
                <w:rFonts w:ascii="Times New Roman" w:eastAsia="Times New Roman" w:hAnsi="Times New Roman" w:cs="Times New Roman"/>
                <w:color w:val="000000"/>
                <w:sz w:val="20"/>
                <w:szCs w:val="20"/>
                <w:lang w:eastAsia="ru-RU"/>
              </w:rPr>
            </w:pPr>
            <w:r w:rsidRPr="000B0CB8">
              <w:rPr>
                <w:rFonts w:ascii="Times New Roman" w:eastAsia="Times New Roman" w:hAnsi="Times New Roman" w:cs="Times New Roman"/>
                <w:color w:val="000000"/>
                <w:sz w:val="20"/>
                <w:szCs w:val="20"/>
                <w:lang w:eastAsia="ru-RU"/>
              </w:rPr>
              <w:t>IP Gimnaziul  Budăi din s. Budăi</w:t>
            </w:r>
          </w:p>
        </w:tc>
        <w:tc>
          <w:tcPr>
            <w:tcW w:w="3402" w:type="dxa"/>
            <w:tcBorders>
              <w:top w:val="single" w:sz="4" w:space="0" w:color="auto"/>
              <w:left w:val="single" w:sz="4" w:space="0" w:color="auto"/>
              <w:bottom w:val="single" w:sz="4" w:space="0" w:color="auto"/>
              <w:right w:val="single" w:sz="4" w:space="0" w:color="auto"/>
            </w:tcBorders>
          </w:tcPr>
          <w:p w:rsidR="000B0CB8" w:rsidRPr="000B0CB8" w:rsidRDefault="000B0CB8" w:rsidP="000B0CB8">
            <w:pPr>
              <w:spacing w:line="360" w:lineRule="auto"/>
              <w:rPr>
                <w:rFonts w:ascii="Times New Roman" w:eastAsia="Calibri" w:hAnsi="Times New Roman" w:cs="Times New Roman"/>
                <w:color w:val="000000"/>
                <w:sz w:val="20"/>
                <w:szCs w:val="20"/>
                <w:lang w:val="en-US"/>
              </w:rPr>
            </w:pPr>
          </w:p>
        </w:tc>
      </w:tr>
      <w:tr w:rsidR="000B0CB8" w:rsidRPr="000B0CB8" w:rsidTr="000B0CB8">
        <w:tc>
          <w:tcPr>
            <w:tcW w:w="817" w:type="dxa"/>
            <w:tcBorders>
              <w:top w:val="single" w:sz="4" w:space="0" w:color="auto"/>
              <w:left w:val="single" w:sz="4" w:space="0" w:color="auto"/>
              <w:bottom w:val="single" w:sz="4" w:space="0" w:color="auto"/>
              <w:right w:val="single" w:sz="4" w:space="0" w:color="auto"/>
            </w:tcBorders>
          </w:tcPr>
          <w:p w:rsidR="000B0CB8" w:rsidRPr="000B0CB8" w:rsidRDefault="000B0CB8" w:rsidP="000B0CB8">
            <w:pPr>
              <w:numPr>
                <w:ilvl w:val="0"/>
                <w:numId w:val="12"/>
              </w:numPr>
              <w:spacing w:line="360" w:lineRule="auto"/>
              <w:contextualSpacing/>
              <w:rPr>
                <w:rFonts w:ascii="Times New Roman" w:eastAsia="Calibri" w:hAnsi="Times New Roman" w:cs="Times New Roman"/>
                <w:color w:val="000000"/>
                <w:sz w:val="20"/>
                <w:szCs w:val="20"/>
                <w:lang w:val="en-US"/>
              </w:rPr>
            </w:pPr>
          </w:p>
        </w:tc>
        <w:tc>
          <w:tcPr>
            <w:tcW w:w="5279" w:type="dxa"/>
            <w:tcBorders>
              <w:top w:val="single" w:sz="4" w:space="0" w:color="auto"/>
              <w:left w:val="single" w:sz="4" w:space="0" w:color="auto"/>
              <w:bottom w:val="single" w:sz="4" w:space="0" w:color="auto"/>
              <w:right w:val="single" w:sz="4" w:space="0" w:color="auto"/>
            </w:tcBorders>
            <w:hideMark/>
          </w:tcPr>
          <w:p w:rsidR="000B0CB8" w:rsidRPr="000B0CB8" w:rsidRDefault="000B0CB8" w:rsidP="000B0CB8">
            <w:pPr>
              <w:spacing w:line="360" w:lineRule="auto"/>
              <w:rPr>
                <w:rFonts w:ascii="Times New Roman" w:eastAsia="Times New Roman" w:hAnsi="Times New Roman" w:cs="Times New Roman"/>
                <w:color w:val="000000"/>
                <w:sz w:val="20"/>
                <w:szCs w:val="20"/>
                <w:lang w:eastAsia="ru-RU"/>
              </w:rPr>
            </w:pPr>
            <w:r w:rsidRPr="000B0CB8">
              <w:rPr>
                <w:rFonts w:ascii="Times New Roman" w:eastAsia="Times New Roman" w:hAnsi="Times New Roman" w:cs="Times New Roman"/>
                <w:color w:val="000000"/>
                <w:sz w:val="20"/>
                <w:szCs w:val="20"/>
                <w:lang w:eastAsia="ru-RU"/>
              </w:rPr>
              <w:t>IP Gimnaziul „Valeriu Cordineanu”  din s. Chiţcanii Vechi</w:t>
            </w:r>
          </w:p>
        </w:tc>
        <w:tc>
          <w:tcPr>
            <w:tcW w:w="3402" w:type="dxa"/>
            <w:tcBorders>
              <w:top w:val="single" w:sz="4" w:space="0" w:color="auto"/>
              <w:left w:val="single" w:sz="4" w:space="0" w:color="auto"/>
              <w:bottom w:val="single" w:sz="4" w:space="0" w:color="auto"/>
              <w:right w:val="single" w:sz="4" w:space="0" w:color="auto"/>
            </w:tcBorders>
            <w:hideMark/>
          </w:tcPr>
          <w:p w:rsidR="000B0CB8" w:rsidRPr="000B0CB8" w:rsidRDefault="000B0CB8" w:rsidP="000B0CB8">
            <w:pPr>
              <w:spacing w:line="360" w:lineRule="auto"/>
              <w:rPr>
                <w:rFonts w:ascii="Times New Roman" w:eastAsia="Calibri" w:hAnsi="Times New Roman" w:cs="Times New Roman"/>
                <w:color w:val="000000"/>
                <w:sz w:val="20"/>
                <w:szCs w:val="20"/>
                <w:lang w:val="en-US"/>
              </w:rPr>
            </w:pPr>
            <w:r w:rsidRPr="000B0CB8">
              <w:rPr>
                <w:rFonts w:ascii="Times New Roman" w:eastAsia="Calibri" w:hAnsi="Times New Roman" w:cs="Times New Roman"/>
                <w:color w:val="000000"/>
                <w:sz w:val="20"/>
                <w:szCs w:val="20"/>
                <w:lang w:val="en-US"/>
              </w:rPr>
              <w:t>Satul Chițcanii Noi</w:t>
            </w:r>
          </w:p>
        </w:tc>
      </w:tr>
      <w:tr w:rsidR="000B0CB8" w:rsidRPr="00EF02B1" w:rsidTr="000B0CB8">
        <w:tc>
          <w:tcPr>
            <w:tcW w:w="817" w:type="dxa"/>
            <w:tcBorders>
              <w:top w:val="single" w:sz="4" w:space="0" w:color="auto"/>
              <w:left w:val="single" w:sz="4" w:space="0" w:color="auto"/>
              <w:bottom w:val="single" w:sz="4" w:space="0" w:color="auto"/>
              <w:right w:val="single" w:sz="4" w:space="0" w:color="auto"/>
            </w:tcBorders>
          </w:tcPr>
          <w:p w:rsidR="000B0CB8" w:rsidRPr="000B0CB8" w:rsidRDefault="000B0CB8" w:rsidP="000B0CB8">
            <w:pPr>
              <w:numPr>
                <w:ilvl w:val="0"/>
                <w:numId w:val="12"/>
              </w:numPr>
              <w:spacing w:line="360" w:lineRule="auto"/>
              <w:contextualSpacing/>
              <w:rPr>
                <w:rFonts w:ascii="Times New Roman" w:eastAsia="Calibri" w:hAnsi="Times New Roman" w:cs="Times New Roman"/>
                <w:color w:val="000000"/>
                <w:sz w:val="20"/>
                <w:szCs w:val="20"/>
                <w:lang w:val="en-US"/>
              </w:rPr>
            </w:pPr>
          </w:p>
        </w:tc>
        <w:tc>
          <w:tcPr>
            <w:tcW w:w="5279" w:type="dxa"/>
            <w:tcBorders>
              <w:top w:val="single" w:sz="4" w:space="0" w:color="auto"/>
              <w:left w:val="single" w:sz="4" w:space="0" w:color="auto"/>
              <w:bottom w:val="single" w:sz="4" w:space="0" w:color="auto"/>
              <w:right w:val="single" w:sz="4" w:space="0" w:color="auto"/>
            </w:tcBorders>
            <w:hideMark/>
          </w:tcPr>
          <w:p w:rsidR="000B0CB8" w:rsidRPr="000B0CB8" w:rsidRDefault="000B0CB8" w:rsidP="000B0CB8">
            <w:pPr>
              <w:spacing w:line="360" w:lineRule="auto"/>
              <w:rPr>
                <w:rFonts w:ascii="Times New Roman" w:eastAsia="Times New Roman" w:hAnsi="Times New Roman" w:cs="Times New Roman"/>
                <w:color w:val="000000"/>
                <w:sz w:val="20"/>
                <w:szCs w:val="20"/>
                <w:lang w:eastAsia="ru-RU"/>
              </w:rPr>
            </w:pPr>
            <w:r w:rsidRPr="000B0CB8">
              <w:rPr>
                <w:rFonts w:ascii="Times New Roman" w:eastAsia="Times New Roman" w:hAnsi="Times New Roman" w:cs="Times New Roman"/>
                <w:color w:val="000000"/>
                <w:sz w:val="20"/>
                <w:szCs w:val="20"/>
                <w:lang w:eastAsia="ru-RU"/>
              </w:rPr>
              <w:t>IP Gimnaziul Ciulucani  din s. Ciulucani</w:t>
            </w:r>
          </w:p>
        </w:tc>
        <w:tc>
          <w:tcPr>
            <w:tcW w:w="3402" w:type="dxa"/>
            <w:tcBorders>
              <w:top w:val="single" w:sz="4" w:space="0" w:color="auto"/>
              <w:left w:val="single" w:sz="4" w:space="0" w:color="auto"/>
              <w:bottom w:val="single" w:sz="4" w:space="0" w:color="auto"/>
              <w:right w:val="single" w:sz="4" w:space="0" w:color="auto"/>
            </w:tcBorders>
          </w:tcPr>
          <w:p w:rsidR="000B0CB8" w:rsidRPr="000B0CB8" w:rsidRDefault="000B0CB8" w:rsidP="000B0CB8">
            <w:pPr>
              <w:spacing w:line="360" w:lineRule="auto"/>
              <w:rPr>
                <w:rFonts w:ascii="Times New Roman" w:eastAsia="Calibri" w:hAnsi="Times New Roman" w:cs="Times New Roman"/>
                <w:color w:val="000000"/>
                <w:sz w:val="20"/>
                <w:szCs w:val="20"/>
                <w:lang w:val="en-US"/>
              </w:rPr>
            </w:pPr>
          </w:p>
        </w:tc>
      </w:tr>
      <w:tr w:rsidR="000B0CB8" w:rsidRPr="000B0CB8" w:rsidTr="000B0CB8">
        <w:tc>
          <w:tcPr>
            <w:tcW w:w="817" w:type="dxa"/>
            <w:tcBorders>
              <w:top w:val="single" w:sz="4" w:space="0" w:color="auto"/>
              <w:left w:val="single" w:sz="4" w:space="0" w:color="auto"/>
              <w:bottom w:val="single" w:sz="4" w:space="0" w:color="auto"/>
              <w:right w:val="single" w:sz="4" w:space="0" w:color="auto"/>
            </w:tcBorders>
          </w:tcPr>
          <w:p w:rsidR="000B0CB8" w:rsidRPr="000B0CB8" w:rsidRDefault="000B0CB8" w:rsidP="000B0CB8">
            <w:pPr>
              <w:numPr>
                <w:ilvl w:val="0"/>
                <w:numId w:val="12"/>
              </w:numPr>
              <w:spacing w:line="360" w:lineRule="auto"/>
              <w:contextualSpacing/>
              <w:rPr>
                <w:rFonts w:ascii="Times New Roman" w:eastAsia="Calibri" w:hAnsi="Times New Roman" w:cs="Times New Roman"/>
                <w:color w:val="000000"/>
                <w:sz w:val="20"/>
                <w:szCs w:val="20"/>
                <w:lang w:val="en-US"/>
              </w:rPr>
            </w:pPr>
          </w:p>
        </w:tc>
        <w:tc>
          <w:tcPr>
            <w:tcW w:w="5279" w:type="dxa"/>
            <w:tcBorders>
              <w:top w:val="single" w:sz="4" w:space="0" w:color="auto"/>
              <w:left w:val="single" w:sz="4" w:space="0" w:color="auto"/>
              <w:bottom w:val="single" w:sz="4" w:space="0" w:color="auto"/>
              <w:right w:val="single" w:sz="4" w:space="0" w:color="auto"/>
            </w:tcBorders>
            <w:hideMark/>
          </w:tcPr>
          <w:p w:rsidR="000B0CB8" w:rsidRPr="000B0CB8" w:rsidRDefault="000B0CB8" w:rsidP="000B0CB8">
            <w:pPr>
              <w:spacing w:line="360" w:lineRule="auto"/>
              <w:rPr>
                <w:rFonts w:ascii="Times New Roman" w:eastAsia="Times New Roman" w:hAnsi="Times New Roman" w:cs="Times New Roman"/>
                <w:b/>
                <w:color w:val="000000"/>
                <w:sz w:val="20"/>
                <w:szCs w:val="20"/>
                <w:lang w:eastAsia="ru-RU"/>
              </w:rPr>
            </w:pPr>
            <w:r w:rsidRPr="000B0CB8">
              <w:rPr>
                <w:rFonts w:ascii="Times New Roman" w:eastAsia="Times New Roman" w:hAnsi="Times New Roman" w:cs="Times New Roman"/>
                <w:b/>
                <w:color w:val="000000"/>
                <w:sz w:val="20"/>
                <w:szCs w:val="20"/>
                <w:lang w:eastAsia="ru-RU"/>
              </w:rPr>
              <w:t xml:space="preserve">Gimnaziul Cîșla     </w:t>
            </w:r>
            <w:r w:rsidRPr="000B0CB8">
              <w:rPr>
                <w:rFonts w:ascii="Times New Roman" w:eastAsia="Times New Roman" w:hAnsi="Times New Roman" w:cs="Times New Roman"/>
                <w:b/>
                <w:i/>
                <w:sz w:val="20"/>
                <w:szCs w:val="20"/>
                <w:lang w:eastAsia="ru-RU"/>
              </w:rPr>
              <w:t>Fără statut de persoană juridică</w:t>
            </w:r>
          </w:p>
        </w:tc>
        <w:tc>
          <w:tcPr>
            <w:tcW w:w="3402" w:type="dxa"/>
            <w:tcBorders>
              <w:top w:val="single" w:sz="4" w:space="0" w:color="auto"/>
              <w:left w:val="single" w:sz="4" w:space="0" w:color="auto"/>
              <w:bottom w:val="single" w:sz="4" w:space="0" w:color="auto"/>
              <w:right w:val="single" w:sz="4" w:space="0" w:color="auto"/>
            </w:tcBorders>
            <w:hideMark/>
          </w:tcPr>
          <w:p w:rsidR="000B0CB8" w:rsidRPr="000B0CB8" w:rsidRDefault="000B0CB8" w:rsidP="000B0CB8">
            <w:pPr>
              <w:spacing w:line="360" w:lineRule="auto"/>
              <w:rPr>
                <w:rFonts w:ascii="Times New Roman" w:eastAsia="Calibri" w:hAnsi="Times New Roman" w:cs="Times New Roman"/>
                <w:color w:val="000000"/>
                <w:sz w:val="20"/>
                <w:szCs w:val="20"/>
                <w:lang w:val="en-US"/>
              </w:rPr>
            </w:pPr>
            <w:r w:rsidRPr="000B0CB8">
              <w:rPr>
                <w:rFonts w:ascii="Times New Roman" w:eastAsia="Calibri" w:hAnsi="Times New Roman" w:cs="Times New Roman"/>
                <w:color w:val="000000"/>
                <w:sz w:val="20"/>
                <w:szCs w:val="20"/>
                <w:lang w:val="en-US"/>
              </w:rPr>
              <w:t>Satul Cucioaia,  Satul Zărdești</w:t>
            </w:r>
          </w:p>
        </w:tc>
      </w:tr>
      <w:tr w:rsidR="000B0CB8" w:rsidRPr="00EF02B1" w:rsidTr="000B0CB8">
        <w:tc>
          <w:tcPr>
            <w:tcW w:w="817" w:type="dxa"/>
            <w:tcBorders>
              <w:top w:val="single" w:sz="4" w:space="0" w:color="auto"/>
              <w:left w:val="single" w:sz="4" w:space="0" w:color="auto"/>
              <w:bottom w:val="single" w:sz="4" w:space="0" w:color="auto"/>
              <w:right w:val="single" w:sz="4" w:space="0" w:color="auto"/>
            </w:tcBorders>
          </w:tcPr>
          <w:p w:rsidR="000B0CB8" w:rsidRPr="000B0CB8" w:rsidRDefault="000B0CB8" w:rsidP="000B0CB8">
            <w:pPr>
              <w:numPr>
                <w:ilvl w:val="0"/>
                <w:numId w:val="12"/>
              </w:numPr>
              <w:spacing w:line="360" w:lineRule="auto"/>
              <w:contextualSpacing/>
              <w:rPr>
                <w:rFonts w:ascii="Times New Roman" w:eastAsia="Calibri" w:hAnsi="Times New Roman" w:cs="Times New Roman"/>
                <w:color w:val="000000"/>
                <w:sz w:val="20"/>
                <w:szCs w:val="20"/>
                <w:lang w:val="en-US"/>
              </w:rPr>
            </w:pPr>
          </w:p>
        </w:tc>
        <w:tc>
          <w:tcPr>
            <w:tcW w:w="5279" w:type="dxa"/>
            <w:tcBorders>
              <w:top w:val="single" w:sz="4" w:space="0" w:color="auto"/>
              <w:left w:val="single" w:sz="4" w:space="0" w:color="auto"/>
              <w:bottom w:val="single" w:sz="4" w:space="0" w:color="auto"/>
              <w:right w:val="single" w:sz="4" w:space="0" w:color="auto"/>
            </w:tcBorders>
            <w:hideMark/>
          </w:tcPr>
          <w:p w:rsidR="000B0CB8" w:rsidRPr="000B0CB8" w:rsidRDefault="000B0CB8" w:rsidP="000B0CB8">
            <w:pPr>
              <w:spacing w:line="360" w:lineRule="auto"/>
              <w:rPr>
                <w:rFonts w:ascii="Times New Roman" w:eastAsia="Times New Roman" w:hAnsi="Times New Roman" w:cs="Times New Roman"/>
                <w:color w:val="000000"/>
                <w:sz w:val="20"/>
                <w:szCs w:val="20"/>
                <w:lang w:eastAsia="ru-RU"/>
              </w:rPr>
            </w:pPr>
            <w:r w:rsidRPr="000B0CB8">
              <w:rPr>
                <w:rFonts w:ascii="Times New Roman" w:eastAsia="Times New Roman" w:hAnsi="Times New Roman" w:cs="Times New Roman"/>
                <w:color w:val="000000"/>
                <w:sz w:val="20"/>
                <w:szCs w:val="20"/>
                <w:lang w:eastAsia="ru-RU"/>
              </w:rPr>
              <w:t>IP Gimnaziul „Tudor Brădescu” din s. Chiştelniţa</w:t>
            </w:r>
          </w:p>
        </w:tc>
        <w:tc>
          <w:tcPr>
            <w:tcW w:w="3402" w:type="dxa"/>
            <w:tcBorders>
              <w:top w:val="single" w:sz="4" w:space="0" w:color="auto"/>
              <w:left w:val="single" w:sz="4" w:space="0" w:color="auto"/>
              <w:bottom w:val="single" w:sz="4" w:space="0" w:color="auto"/>
              <w:right w:val="single" w:sz="4" w:space="0" w:color="auto"/>
            </w:tcBorders>
          </w:tcPr>
          <w:p w:rsidR="000B0CB8" w:rsidRPr="000B0CB8" w:rsidRDefault="000B0CB8" w:rsidP="000B0CB8">
            <w:pPr>
              <w:spacing w:line="360" w:lineRule="auto"/>
              <w:rPr>
                <w:rFonts w:ascii="Times New Roman" w:eastAsia="Calibri" w:hAnsi="Times New Roman" w:cs="Times New Roman"/>
                <w:color w:val="000000"/>
                <w:sz w:val="20"/>
                <w:szCs w:val="20"/>
                <w:lang w:val="en-US"/>
              </w:rPr>
            </w:pPr>
          </w:p>
        </w:tc>
      </w:tr>
      <w:tr w:rsidR="000B0CB8" w:rsidRPr="000B0CB8" w:rsidTr="000B0CB8">
        <w:tc>
          <w:tcPr>
            <w:tcW w:w="817" w:type="dxa"/>
            <w:tcBorders>
              <w:top w:val="single" w:sz="4" w:space="0" w:color="auto"/>
              <w:left w:val="single" w:sz="4" w:space="0" w:color="auto"/>
              <w:bottom w:val="single" w:sz="4" w:space="0" w:color="auto"/>
              <w:right w:val="single" w:sz="4" w:space="0" w:color="auto"/>
            </w:tcBorders>
          </w:tcPr>
          <w:p w:rsidR="000B0CB8" w:rsidRPr="000B0CB8" w:rsidRDefault="000B0CB8" w:rsidP="000B0CB8">
            <w:pPr>
              <w:numPr>
                <w:ilvl w:val="0"/>
                <w:numId w:val="12"/>
              </w:numPr>
              <w:spacing w:line="360" w:lineRule="auto"/>
              <w:contextualSpacing/>
              <w:rPr>
                <w:rFonts w:ascii="Times New Roman" w:eastAsia="Calibri" w:hAnsi="Times New Roman" w:cs="Times New Roman"/>
                <w:color w:val="000000"/>
                <w:sz w:val="20"/>
                <w:szCs w:val="20"/>
                <w:lang w:val="en-US"/>
              </w:rPr>
            </w:pPr>
          </w:p>
        </w:tc>
        <w:tc>
          <w:tcPr>
            <w:tcW w:w="5279" w:type="dxa"/>
            <w:tcBorders>
              <w:top w:val="single" w:sz="4" w:space="0" w:color="auto"/>
              <w:left w:val="single" w:sz="4" w:space="0" w:color="auto"/>
              <w:bottom w:val="single" w:sz="4" w:space="0" w:color="auto"/>
              <w:right w:val="single" w:sz="4" w:space="0" w:color="auto"/>
            </w:tcBorders>
            <w:hideMark/>
          </w:tcPr>
          <w:p w:rsidR="000B0CB8" w:rsidRPr="000B0CB8" w:rsidRDefault="000B0CB8" w:rsidP="000B0CB8">
            <w:pPr>
              <w:spacing w:line="360" w:lineRule="auto"/>
              <w:rPr>
                <w:rFonts w:ascii="Times New Roman" w:eastAsia="Times New Roman" w:hAnsi="Times New Roman" w:cs="Times New Roman"/>
                <w:color w:val="000000"/>
                <w:sz w:val="20"/>
                <w:szCs w:val="20"/>
                <w:lang w:eastAsia="ru-RU"/>
              </w:rPr>
            </w:pPr>
            <w:r w:rsidRPr="000B0CB8">
              <w:rPr>
                <w:rFonts w:ascii="Times New Roman" w:eastAsia="Times New Roman" w:hAnsi="Times New Roman" w:cs="Times New Roman"/>
                <w:color w:val="000000"/>
                <w:sz w:val="20"/>
                <w:szCs w:val="20"/>
                <w:lang w:eastAsia="ru-RU"/>
              </w:rPr>
              <w:t>IP Gimnaziul Coropceni din s. Coropceni</w:t>
            </w:r>
          </w:p>
        </w:tc>
        <w:tc>
          <w:tcPr>
            <w:tcW w:w="3402" w:type="dxa"/>
            <w:tcBorders>
              <w:top w:val="single" w:sz="4" w:space="0" w:color="auto"/>
              <w:left w:val="single" w:sz="4" w:space="0" w:color="auto"/>
              <w:bottom w:val="single" w:sz="4" w:space="0" w:color="auto"/>
              <w:right w:val="single" w:sz="4" w:space="0" w:color="auto"/>
            </w:tcBorders>
            <w:hideMark/>
          </w:tcPr>
          <w:p w:rsidR="000B0CB8" w:rsidRPr="000B0CB8" w:rsidRDefault="000B0CB8" w:rsidP="000B0CB8">
            <w:pPr>
              <w:spacing w:line="360" w:lineRule="auto"/>
              <w:rPr>
                <w:rFonts w:ascii="Times New Roman" w:eastAsia="Calibri" w:hAnsi="Times New Roman" w:cs="Times New Roman"/>
                <w:color w:val="000000"/>
                <w:sz w:val="20"/>
                <w:szCs w:val="20"/>
                <w:lang w:val="en-US"/>
              </w:rPr>
            </w:pPr>
            <w:r w:rsidRPr="000B0CB8">
              <w:rPr>
                <w:rFonts w:ascii="Times New Roman" w:eastAsia="Calibri" w:hAnsi="Times New Roman" w:cs="Times New Roman"/>
                <w:color w:val="000000"/>
                <w:sz w:val="20"/>
                <w:szCs w:val="20"/>
                <w:lang w:val="en-US"/>
              </w:rPr>
              <w:t>Satul Sărătenii Noi</w:t>
            </w:r>
          </w:p>
        </w:tc>
      </w:tr>
      <w:tr w:rsidR="000B0CB8" w:rsidRPr="000B0CB8" w:rsidTr="000B0CB8">
        <w:tc>
          <w:tcPr>
            <w:tcW w:w="817" w:type="dxa"/>
            <w:tcBorders>
              <w:top w:val="single" w:sz="4" w:space="0" w:color="auto"/>
              <w:left w:val="single" w:sz="4" w:space="0" w:color="auto"/>
              <w:bottom w:val="single" w:sz="4" w:space="0" w:color="auto"/>
              <w:right w:val="single" w:sz="4" w:space="0" w:color="auto"/>
            </w:tcBorders>
          </w:tcPr>
          <w:p w:rsidR="000B0CB8" w:rsidRPr="000B0CB8" w:rsidRDefault="000B0CB8" w:rsidP="000B0CB8">
            <w:pPr>
              <w:numPr>
                <w:ilvl w:val="0"/>
                <w:numId w:val="12"/>
              </w:numPr>
              <w:spacing w:line="360" w:lineRule="auto"/>
              <w:contextualSpacing/>
              <w:rPr>
                <w:rFonts w:ascii="Times New Roman" w:eastAsia="Calibri" w:hAnsi="Times New Roman" w:cs="Times New Roman"/>
                <w:color w:val="000000"/>
                <w:sz w:val="20"/>
                <w:szCs w:val="20"/>
                <w:lang w:val="en-US"/>
              </w:rPr>
            </w:pPr>
          </w:p>
        </w:tc>
        <w:tc>
          <w:tcPr>
            <w:tcW w:w="5279" w:type="dxa"/>
            <w:tcBorders>
              <w:top w:val="single" w:sz="4" w:space="0" w:color="auto"/>
              <w:left w:val="single" w:sz="4" w:space="0" w:color="auto"/>
              <w:bottom w:val="single" w:sz="4" w:space="0" w:color="auto"/>
              <w:right w:val="single" w:sz="4" w:space="0" w:color="auto"/>
            </w:tcBorders>
            <w:hideMark/>
          </w:tcPr>
          <w:p w:rsidR="000B0CB8" w:rsidRPr="000B0CB8" w:rsidRDefault="000B0CB8" w:rsidP="000B0CB8">
            <w:pPr>
              <w:spacing w:line="360" w:lineRule="auto"/>
              <w:rPr>
                <w:rFonts w:ascii="Times New Roman" w:eastAsia="Times New Roman" w:hAnsi="Times New Roman" w:cs="Times New Roman"/>
                <w:color w:val="000000"/>
                <w:sz w:val="20"/>
                <w:szCs w:val="20"/>
                <w:lang w:eastAsia="ru-RU"/>
              </w:rPr>
            </w:pPr>
            <w:r w:rsidRPr="000B0CB8">
              <w:rPr>
                <w:rFonts w:ascii="Times New Roman" w:eastAsia="Times New Roman" w:hAnsi="Times New Roman" w:cs="Times New Roman"/>
                <w:color w:val="000000"/>
                <w:sz w:val="20"/>
                <w:szCs w:val="20"/>
                <w:lang w:eastAsia="ru-RU"/>
              </w:rPr>
              <w:t>IP Gimnaziul Crăsnăşeni dins. Ctăsnășeni</w:t>
            </w:r>
          </w:p>
        </w:tc>
        <w:tc>
          <w:tcPr>
            <w:tcW w:w="3402" w:type="dxa"/>
            <w:tcBorders>
              <w:top w:val="single" w:sz="4" w:space="0" w:color="auto"/>
              <w:left w:val="single" w:sz="4" w:space="0" w:color="auto"/>
              <w:bottom w:val="single" w:sz="4" w:space="0" w:color="auto"/>
              <w:right w:val="single" w:sz="4" w:space="0" w:color="auto"/>
            </w:tcBorders>
            <w:hideMark/>
          </w:tcPr>
          <w:p w:rsidR="000B0CB8" w:rsidRPr="000B0CB8" w:rsidRDefault="000B0CB8" w:rsidP="000B0CB8">
            <w:pPr>
              <w:spacing w:line="360" w:lineRule="auto"/>
              <w:rPr>
                <w:rFonts w:ascii="Times New Roman" w:eastAsia="Calibri" w:hAnsi="Times New Roman" w:cs="Times New Roman"/>
                <w:color w:val="000000"/>
                <w:sz w:val="20"/>
                <w:szCs w:val="20"/>
                <w:lang w:val="en-US"/>
              </w:rPr>
            </w:pPr>
            <w:r w:rsidRPr="000B0CB8">
              <w:rPr>
                <w:rFonts w:ascii="Times New Roman" w:eastAsia="Calibri" w:hAnsi="Times New Roman" w:cs="Times New Roman"/>
                <w:color w:val="000000"/>
                <w:sz w:val="20"/>
                <w:szCs w:val="20"/>
                <w:lang w:val="en-US"/>
              </w:rPr>
              <w:t>Satul Bogzești</w:t>
            </w:r>
          </w:p>
        </w:tc>
      </w:tr>
      <w:tr w:rsidR="000B0CB8" w:rsidRPr="00EF02B1" w:rsidTr="000B0CB8">
        <w:tc>
          <w:tcPr>
            <w:tcW w:w="817" w:type="dxa"/>
            <w:tcBorders>
              <w:top w:val="single" w:sz="4" w:space="0" w:color="auto"/>
              <w:left w:val="single" w:sz="4" w:space="0" w:color="auto"/>
              <w:bottom w:val="single" w:sz="4" w:space="0" w:color="auto"/>
              <w:right w:val="single" w:sz="4" w:space="0" w:color="auto"/>
            </w:tcBorders>
          </w:tcPr>
          <w:p w:rsidR="000B0CB8" w:rsidRPr="000B0CB8" w:rsidRDefault="000B0CB8" w:rsidP="000B0CB8">
            <w:pPr>
              <w:numPr>
                <w:ilvl w:val="0"/>
                <w:numId w:val="12"/>
              </w:numPr>
              <w:spacing w:line="360" w:lineRule="auto"/>
              <w:contextualSpacing/>
              <w:rPr>
                <w:rFonts w:ascii="Times New Roman" w:eastAsia="Calibri" w:hAnsi="Times New Roman" w:cs="Times New Roman"/>
                <w:color w:val="000000"/>
                <w:sz w:val="20"/>
                <w:szCs w:val="20"/>
                <w:lang w:val="en-US"/>
              </w:rPr>
            </w:pPr>
          </w:p>
        </w:tc>
        <w:tc>
          <w:tcPr>
            <w:tcW w:w="5279" w:type="dxa"/>
            <w:tcBorders>
              <w:top w:val="single" w:sz="4" w:space="0" w:color="auto"/>
              <w:left w:val="single" w:sz="4" w:space="0" w:color="auto"/>
              <w:bottom w:val="single" w:sz="4" w:space="0" w:color="auto"/>
              <w:right w:val="single" w:sz="4" w:space="0" w:color="auto"/>
            </w:tcBorders>
            <w:hideMark/>
          </w:tcPr>
          <w:p w:rsidR="000B0CB8" w:rsidRPr="000B0CB8" w:rsidRDefault="000B0CB8" w:rsidP="000B0CB8">
            <w:pPr>
              <w:spacing w:line="360" w:lineRule="auto"/>
              <w:rPr>
                <w:rFonts w:ascii="Times New Roman" w:eastAsia="Times New Roman" w:hAnsi="Times New Roman" w:cs="Times New Roman"/>
                <w:color w:val="000000"/>
                <w:sz w:val="20"/>
                <w:szCs w:val="20"/>
                <w:lang w:val="en-US" w:eastAsia="ru-RU"/>
              </w:rPr>
            </w:pPr>
            <w:r w:rsidRPr="000B0CB8">
              <w:rPr>
                <w:rFonts w:ascii="Times New Roman" w:eastAsia="Times New Roman" w:hAnsi="Times New Roman" w:cs="Times New Roman"/>
                <w:color w:val="000000"/>
                <w:sz w:val="20"/>
                <w:szCs w:val="20"/>
                <w:lang w:eastAsia="ru-RU"/>
              </w:rPr>
              <w:t>IP Gimnaziul Ghiliceni din s. Ghiliceni</w:t>
            </w:r>
          </w:p>
        </w:tc>
        <w:tc>
          <w:tcPr>
            <w:tcW w:w="3402" w:type="dxa"/>
            <w:tcBorders>
              <w:top w:val="single" w:sz="4" w:space="0" w:color="auto"/>
              <w:left w:val="single" w:sz="4" w:space="0" w:color="auto"/>
              <w:bottom w:val="single" w:sz="4" w:space="0" w:color="auto"/>
              <w:right w:val="single" w:sz="4" w:space="0" w:color="auto"/>
            </w:tcBorders>
          </w:tcPr>
          <w:p w:rsidR="000B0CB8" w:rsidRPr="000B0CB8" w:rsidRDefault="000B0CB8" w:rsidP="000B0CB8">
            <w:pPr>
              <w:spacing w:line="360" w:lineRule="auto"/>
              <w:rPr>
                <w:rFonts w:ascii="Times New Roman" w:eastAsia="Calibri" w:hAnsi="Times New Roman" w:cs="Times New Roman"/>
                <w:color w:val="000000"/>
                <w:sz w:val="20"/>
                <w:szCs w:val="20"/>
                <w:lang w:val="en-US"/>
              </w:rPr>
            </w:pPr>
          </w:p>
        </w:tc>
      </w:tr>
      <w:tr w:rsidR="000B0CB8" w:rsidRPr="000B0CB8" w:rsidTr="000B0CB8">
        <w:tc>
          <w:tcPr>
            <w:tcW w:w="817" w:type="dxa"/>
            <w:tcBorders>
              <w:top w:val="single" w:sz="4" w:space="0" w:color="auto"/>
              <w:left w:val="single" w:sz="4" w:space="0" w:color="auto"/>
              <w:bottom w:val="single" w:sz="4" w:space="0" w:color="auto"/>
              <w:right w:val="single" w:sz="4" w:space="0" w:color="auto"/>
            </w:tcBorders>
          </w:tcPr>
          <w:p w:rsidR="000B0CB8" w:rsidRPr="000B0CB8" w:rsidRDefault="000B0CB8" w:rsidP="000B0CB8">
            <w:pPr>
              <w:numPr>
                <w:ilvl w:val="0"/>
                <w:numId w:val="12"/>
              </w:numPr>
              <w:spacing w:line="360" w:lineRule="auto"/>
              <w:contextualSpacing/>
              <w:rPr>
                <w:rFonts w:ascii="Times New Roman" w:eastAsia="Calibri" w:hAnsi="Times New Roman" w:cs="Times New Roman"/>
                <w:color w:val="000000"/>
                <w:sz w:val="20"/>
                <w:szCs w:val="20"/>
                <w:lang w:val="en-US"/>
              </w:rPr>
            </w:pPr>
          </w:p>
        </w:tc>
        <w:tc>
          <w:tcPr>
            <w:tcW w:w="5279" w:type="dxa"/>
            <w:tcBorders>
              <w:top w:val="single" w:sz="4" w:space="0" w:color="auto"/>
              <w:left w:val="single" w:sz="4" w:space="0" w:color="auto"/>
              <w:bottom w:val="single" w:sz="4" w:space="0" w:color="auto"/>
              <w:right w:val="single" w:sz="4" w:space="0" w:color="auto"/>
            </w:tcBorders>
            <w:hideMark/>
          </w:tcPr>
          <w:p w:rsidR="000B0CB8" w:rsidRPr="000B0CB8" w:rsidRDefault="000B0CB8" w:rsidP="000B0CB8">
            <w:pPr>
              <w:spacing w:line="360" w:lineRule="auto"/>
              <w:rPr>
                <w:rFonts w:ascii="Times New Roman" w:eastAsia="Times New Roman" w:hAnsi="Times New Roman" w:cs="Times New Roman"/>
                <w:color w:val="000000"/>
                <w:sz w:val="20"/>
                <w:szCs w:val="20"/>
                <w:lang w:val="en-US" w:eastAsia="ru-RU"/>
              </w:rPr>
            </w:pPr>
            <w:r w:rsidRPr="000B0CB8">
              <w:rPr>
                <w:rFonts w:ascii="Times New Roman" w:eastAsia="Times New Roman" w:hAnsi="Times New Roman" w:cs="Times New Roman"/>
                <w:color w:val="000000"/>
                <w:sz w:val="20"/>
                <w:szCs w:val="20"/>
                <w:lang w:eastAsia="ru-RU"/>
              </w:rPr>
              <w:t xml:space="preserve"> IP Gimnaziul „Ion Bînzari” din s. Hirişeni</w:t>
            </w:r>
          </w:p>
        </w:tc>
        <w:tc>
          <w:tcPr>
            <w:tcW w:w="3402" w:type="dxa"/>
            <w:tcBorders>
              <w:top w:val="single" w:sz="4" w:space="0" w:color="auto"/>
              <w:left w:val="single" w:sz="4" w:space="0" w:color="auto"/>
              <w:bottom w:val="single" w:sz="4" w:space="0" w:color="auto"/>
              <w:right w:val="single" w:sz="4" w:space="0" w:color="auto"/>
            </w:tcBorders>
            <w:hideMark/>
          </w:tcPr>
          <w:p w:rsidR="000B0CB8" w:rsidRPr="000B0CB8" w:rsidRDefault="000B0CB8" w:rsidP="000B0CB8">
            <w:pPr>
              <w:spacing w:line="360" w:lineRule="auto"/>
              <w:rPr>
                <w:rFonts w:ascii="Times New Roman" w:eastAsia="Calibri" w:hAnsi="Times New Roman" w:cs="Times New Roman"/>
                <w:color w:val="000000"/>
                <w:sz w:val="20"/>
                <w:szCs w:val="20"/>
                <w:lang w:val="en-US"/>
              </w:rPr>
            </w:pPr>
            <w:r w:rsidRPr="000B0CB8">
              <w:rPr>
                <w:rFonts w:ascii="Times New Roman" w:eastAsia="Calibri" w:hAnsi="Times New Roman" w:cs="Times New Roman"/>
                <w:color w:val="000000"/>
                <w:sz w:val="20"/>
                <w:szCs w:val="20"/>
                <w:lang w:val="en-US"/>
              </w:rPr>
              <w:t>Satul Codru</w:t>
            </w:r>
          </w:p>
        </w:tc>
      </w:tr>
      <w:tr w:rsidR="000B0CB8" w:rsidRPr="00EF02B1" w:rsidTr="000B0CB8">
        <w:tc>
          <w:tcPr>
            <w:tcW w:w="817" w:type="dxa"/>
            <w:tcBorders>
              <w:top w:val="single" w:sz="4" w:space="0" w:color="auto"/>
              <w:left w:val="single" w:sz="4" w:space="0" w:color="auto"/>
              <w:bottom w:val="single" w:sz="4" w:space="0" w:color="auto"/>
              <w:right w:val="single" w:sz="4" w:space="0" w:color="auto"/>
            </w:tcBorders>
          </w:tcPr>
          <w:p w:rsidR="000B0CB8" w:rsidRPr="000B0CB8" w:rsidRDefault="000B0CB8" w:rsidP="000B0CB8">
            <w:pPr>
              <w:numPr>
                <w:ilvl w:val="0"/>
                <w:numId w:val="12"/>
              </w:numPr>
              <w:spacing w:line="360" w:lineRule="auto"/>
              <w:contextualSpacing/>
              <w:rPr>
                <w:rFonts w:ascii="Times New Roman" w:eastAsia="Calibri" w:hAnsi="Times New Roman" w:cs="Times New Roman"/>
                <w:color w:val="000000"/>
                <w:sz w:val="20"/>
                <w:szCs w:val="20"/>
                <w:lang w:val="en-US"/>
              </w:rPr>
            </w:pPr>
          </w:p>
        </w:tc>
        <w:tc>
          <w:tcPr>
            <w:tcW w:w="5279" w:type="dxa"/>
            <w:tcBorders>
              <w:top w:val="single" w:sz="4" w:space="0" w:color="auto"/>
              <w:left w:val="single" w:sz="4" w:space="0" w:color="auto"/>
              <w:bottom w:val="single" w:sz="4" w:space="0" w:color="auto"/>
              <w:right w:val="single" w:sz="4" w:space="0" w:color="auto"/>
            </w:tcBorders>
            <w:hideMark/>
          </w:tcPr>
          <w:p w:rsidR="000B0CB8" w:rsidRPr="000B0CB8" w:rsidRDefault="000B0CB8" w:rsidP="000B0CB8">
            <w:pPr>
              <w:spacing w:line="360" w:lineRule="auto"/>
              <w:rPr>
                <w:rFonts w:ascii="Times New Roman" w:eastAsia="Times New Roman" w:hAnsi="Times New Roman" w:cs="Times New Roman"/>
                <w:color w:val="000000"/>
                <w:sz w:val="20"/>
                <w:szCs w:val="20"/>
                <w:lang w:eastAsia="ru-RU"/>
              </w:rPr>
            </w:pPr>
            <w:r w:rsidRPr="000B0CB8">
              <w:rPr>
                <w:rFonts w:ascii="Times New Roman" w:eastAsia="Times New Roman" w:hAnsi="Times New Roman" w:cs="Times New Roman"/>
                <w:color w:val="000000"/>
                <w:sz w:val="20"/>
                <w:szCs w:val="20"/>
                <w:lang w:eastAsia="ru-RU"/>
              </w:rPr>
              <w:t>IP Gimnaziul Ineşti dins. Inești</w:t>
            </w:r>
          </w:p>
        </w:tc>
        <w:tc>
          <w:tcPr>
            <w:tcW w:w="3402" w:type="dxa"/>
            <w:tcBorders>
              <w:top w:val="single" w:sz="4" w:space="0" w:color="auto"/>
              <w:left w:val="single" w:sz="4" w:space="0" w:color="auto"/>
              <w:bottom w:val="single" w:sz="4" w:space="0" w:color="auto"/>
              <w:right w:val="single" w:sz="4" w:space="0" w:color="auto"/>
            </w:tcBorders>
          </w:tcPr>
          <w:p w:rsidR="000B0CB8" w:rsidRPr="000B0CB8" w:rsidRDefault="000B0CB8" w:rsidP="000B0CB8">
            <w:pPr>
              <w:spacing w:line="360" w:lineRule="auto"/>
              <w:rPr>
                <w:rFonts w:ascii="Times New Roman" w:eastAsia="Calibri" w:hAnsi="Times New Roman" w:cs="Times New Roman"/>
                <w:color w:val="000000"/>
                <w:sz w:val="20"/>
                <w:szCs w:val="20"/>
                <w:lang w:val="en-US"/>
              </w:rPr>
            </w:pPr>
          </w:p>
        </w:tc>
      </w:tr>
      <w:tr w:rsidR="000B0CB8" w:rsidRPr="00EF02B1" w:rsidTr="000B0CB8">
        <w:tc>
          <w:tcPr>
            <w:tcW w:w="817" w:type="dxa"/>
            <w:tcBorders>
              <w:top w:val="single" w:sz="4" w:space="0" w:color="auto"/>
              <w:left w:val="single" w:sz="4" w:space="0" w:color="auto"/>
              <w:bottom w:val="single" w:sz="4" w:space="0" w:color="auto"/>
              <w:right w:val="single" w:sz="4" w:space="0" w:color="auto"/>
            </w:tcBorders>
          </w:tcPr>
          <w:p w:rsidR="000B0CB8" w:rsidRPr="000B0CB8" w:rsidRDefault="000B0CB8" w:rsidP="000B0CB8">
            <w:pPr>
              <w:numPr>
                <w:ilvl w:val="0"/>
                <w:numId w:val="12"/>
              </w:numPr>
              <w:spacing w:line="360" w:lineRule="auto"/>
              <w:contextualSpacing/>
              <w:rPr>
                <w:rFonts w:ascii="Times New Roman" w:eastAsia="Calibri" w:hAnsi="Times New Roman" w:cs="Times New Roman"/>
                <w:color w:val="000000"/>
                <w:sz w:val="20"/>
                <w:szCs w:val="20"/>
                <w:lang w:val="en-US"/>
              </w:rPr>
            </w:pPr>
          </w:p>
        </w:tc>
        <w:tc>
          <w:tcPr>
            <w:tcW w:w="5279" w:type="dxa"/>
            <w:tcBorders>
              <w:top w:val="single" w:sz="4" w:space="0" w:color="auto"/>
              <w:left w:val="single" w:sz="4" w:space="0" w:color="auto"/>
              <w:bottom w:val="single" w:sz="4" w:space="0" w:color="auto"/>
              <w:right w:val="single" w:sz="4" w:space="0" w:color="auto"/>
            </w:tcBorders>
            <w:hideMark/>
          </w:tcPr>
          <w:p w:rsidR="000B0CB8" w:rsidRPr="000B0CB8" w:rsidRDefault="000B0CB8" w:rsidP="000B0CB8">
            <w:pPr>
              <w:spacing w:line="360" w:lineRule="auto"/>
              <w:rPr>
                <w:rFonts w:ascii="Times New Roman" w:eastAsia="Times New Roman" w:hAnsi="Times New Roman" w:cs="Times New Roman"/>
                <w:color w:val="000000"/>
                <w:sz w:val="20"/>
                <w:szCs w:val="20"/>
                <w:lang w:val="en-US" w:eastAsia="ru-RU"/>
              </w:rPr>
            </w:pPr>
            <w:r w:rsidRPr="000B0CB8">
              <w:rPr>
                <w:rFonts w:ascii="Times New Roman" w:eastAsia="Times New Roman" w:hAnsi="Times New Roman" w:cs="Times New Roman"/>
                <w:color w:val="000000"/>
                <w:sz w:val="20"/>
                <w:szCs w:val="20"/>
                <w:lang w:eastAsia="ru-RU"/>
              </w:rPr>
              <w:t>IP Gimnaziul  Negureni din s. Negureni</w:t>
            </w:r>
          </w:p>
        </w:tc>
        <w:tc>
          <w:tcPr>
            <w:tcW w:w="3402" w:type="dxa"/>
            <w:tcBorders>
              <w:top w:val="single" w:sz="4" w:space="0" w:color="auto"/>
              <w:left w:val="single" w:sz="4" w:space="0" w:color="auto"/>
              <w:bottom w:val="single" w:sz="4" w:space="0" w:color="auto"/>
              <w:right w:val="single" w:sz="4" w:space="0" w:color="auto"/>
            </w:tcBorders>
          </w:tcPr>
          <w:p w:rsidR="000B0CB8" w:rsidRPr="000B0CB8" w:rsidRDefault="000B0CB8" w:rsidP="000B0CB8">
            <w:pPr>
              <w:spacing w:line="360" w:lineRule="auto"/>
              <w:rPr>
                <w:rFonts w:ascii="Times New Roman" w:eastAsia="Calibri" w:hAnsi="Times New Roman" w:cs="Times New Roman"/>
                <w:color w:val="000000"/>
                <w:sz w:val="20"/>
                <w:szCs w:val="20"/>
                <w:lang w:val="en-US"/>
              </w:rPr>
            </w:pPr>
          </w:p>
        </w:tc>
      </w:tr>
      <w:tr w:rsidR="000B0CB8" w:rsidRPr="000B0CB8" w:rsidTr="000B0CB8">
        <w:tc>
          <w:tcPr>
            <w:tcW w:w="817" w:type="dxa"/>
            <w:tcBorders>
              <w:top w:val="single" w:sz="4" w:space="0" w:color="auto"/>
              <w:left w:val="single" w:sz="4" w:space="0" w:color="auto"/>
              <w:bottom w:val="single" w:sz="4" w:space="0" w:color="auto"/>
              <w:right w:val="single" w:sz="4" w:space="0" w:color="auto"/>
            </w:tcBorders>
          </w:tcPr>
          <w:p w:rsidR="000B0CB8" w:rsidRPr="000B0CB8" w:rsidRDefault="000B0CB8" w:rsidP="000B0CB8">
            <w:pPr>
              <w:numPr>
                <w:ilvl w:val="0"/>
                <w:numId w:val="12"/>
              </w:numPr>
              <w:spacing w:line="360" w:lineRule="auto"/>
              <w:contextualSpacing/>
              <w:rPr>
                <w:rFonts w:ascii="Times New Roman" w:eastAsia="Calibri" w:hAnsi="Times New Roman" w:cs="Times New Roman"/>
                <w:color w:val="000000"/>
                <w:sz w:val="20"/>
                <w:szCs w:val="20"/>
                <w:lang w:val="en-US"/>
              </w:rPr>
            </w:pPr>
          </w:p>
        </w:tc>
        <w:tc>
          <w:tcPr>
            <w:tcW w:w="5279" w:type="dxa"/>
            <w:tcBorders>
              <w:top w:val="single" w:sz="4" w:space="0" w:color="auto"/>
              <w:left w:val="single" w:sz="4" w:space="0" w:color="auto"/>
              <w:bottom w:val="single" w:sz="4" w:space="0" w:color="auto"/>
              <w:right w:val="single" w:sz="4" w:space="0" w:color="auto"/>
            </w:tcBorders>
            <w:hideMark/>
          </w:tcPr>
          <w:p w:rsidR="000B0CB8" w:rsidRPr="000B0CB8" w:rsidRDefault="000B0CB8" w:rsidP="000B0CB8">
            <w:pPr>
              <w:spacing w:line="360" w:lineRule="auto"/>
              <w:rPr>
                <w:rFonts w:ascii="Times New Roman" w:eastAsia="Times New Roman" w:hAnsi="Times New Roman" w:cs="Times New Roman"/>
                <w:color w:val="000000"/>
                <w:sz w:val="20"/>
                <w:szCs w:val="20"/>
                <w:lang w:val="en-US" w:eastAsia="ru-RU"/>
              </w:rPr>
            </w:pPr>
            <w:r w:rsidRPr="000B0CB8">
              <w:rPr>
                <w:rFonts w:ascii="Times New Roman" w:eastAsia="Times New Roman" w:hAnsi="Times New Roman" w:cs="Times New Roman"/>
                <w:color w:val="000000"/>
                <w:sz w:val="20"/>
                <w:szCs w:val="20"/>
                <w:lang w:eastAsia="ru-RU"/>
              </w:rPr>
              <w:t xml:space="preserve">IP Gimnaziul „Eleonora Romanescu” din s.  Leuşeni </w:t>
            </w:r>
          </w:p>
        </w:tc>
        <w:tc>
          <w:tcPr>
            <w:tcW w:w="3402" w:type="dxa"/>
            <w:tcBorders>
              <w:top w:val="single" w:sz="4" w:space="0" w:color="auto"/>
              <w:left w:val="single" w:sz="4" w:space="0" w:color="auto"/>
              <w:bottom w:val="single" w:sz="4" w:space="0" w:color="auto"/>
              <w:right w:val="single" w:sz="4" w:space="0" w:color="auto"/>
            </w:tcBorders>
          </w:tcPr>
          <w:p w:rsidR="000B0CB8" w:rsidRPr="000B0CB8" w:rsidRDefault="000B0CB8" w:rsidP="000B0CB8">
            <w:pPr>
              <w:spacing w:line="360" w:lineRule="auto"/>
              <w:rPr>
                <w:rFonts w:ascii="Times New Roman" w:eastAsia="Calibri" w:hAnsi="Times New Roman" w:cs="Times New Roman"/>
                <w:color w:val="000000"/>
                <w:sz w:val="20"/>
                <w:szCs w:val="20"/>
                <w:lang w:val="en-US"/>
              </w:rPr>
            </w:pPr>
          </w:p>
        </w:tc>
      </w:tr>
      <w:tr w:rsidR="000B0CB8" w:rsidRPr="000B0CB8" w:rsidTr="000B0CB8">
        <w:tc>
          <w:tcPr>
            <w:tcW w:w="817" w:type="dxa"/>
            <w:tcBorders>
              <w:top w:val="single" w:sz="4" w:space="0" w:color="auto"/>
              <w:left w:val="single" w:sz="4" w:space="0" w:color="auto"/>
              <w:bottom w:val="single" w:sz="4" w:space="0" w:color="auto"/>
              <w:right w:val="single" w:sz="4" w:space="0" w:color="auto"/>
            </w:tcBorders>
          </w:tcPr>
          <w:p w:rsidR="000B0CB8" w:rsidRPr="000B0CB8" w:rsidRDefault="000B0CB8" w:rsidP="000B0CB8">
            <w:pPr>
              <w:numPr>
                <w:ilvl w:val="0"/>
                <w:numId w:val="12"/>
              </w:numPr>
              <w:spacing w:line="360" w:lineRule="auto"/>
              <w:contextualSpacing/>
              <w:rPr>
                <w:rFonts w:ascii="Times New Roman" w:eastAsia="Calibri" w:hAnsi="Times New Roman" w:cs="Times New Roman"/>
                <w:color w:val="000000"/>
                <w:sz w:val="20"/>
                <w:szCs w:val="20"/>
                <w:lang w:val="en-US"/>
              </w:rPr>
            </w:pPr>
          </w:p>
        </w:tc>
        <w:tc>
          <w:tcPr>
            <w:tcW w:w="5279" w:type="dxa"/>
            <w:tcBorders>
              <w:top w:val="single" w:sz="4" w:space="0" w:color="auto"/>
              <w:left w:val="single" w:sz="4" w:space="0" w:color="auto"/>
              <w:bottom w:val="single" w:sz="4" w:space="0" w:color="auto"/>
              <w:right w:val="single" w:sz="4" w:space="0" w:color="auto"/>
            </w:tcBorders>
            <w:hideMark/>
          </w:tcPr>
          <w:p w:rsidR="000B0CB8" w:rsidRPr="000B0CB8" w:rsidRDefault="000B0CB8" w:rsidP="000B0CB8">
            <w:pPr>
              <w:spacing w:line="360" w:lineRule="auto"/>
              <w:rPr>
                <w:rFonts w:ascii="Times New Roman" w:eastAsia="Times New Roman" w:hAnsi="Times New Roman" w:cs="Times New Roman"/>
                <w:color w:val="000000"/>
                <w:sz w:val="20"/>
                <w:szCs w:val="20"/>
                <w:lang w:eastAsia="ru-RU"/>
              </w:rPr>
            </w:pPr>
            <w:r w:rsidRPr="000B0CB8">
              <w:rPr>
                <w:rFonts w:ascii="Times New Roman" w:eastAsia="Times New Roman" w:hAnsi="Times New Roman" w:cs="Times New Roman"/>
                <w:color w:val="000000"/>
                <w:sz w:val="20"/>
                <w:szCs w:val="20"/>
                <w:lang w:eastAsia="ru-RU"/>
              </w:rPr>
              <w:t>IP Gimnaziul  ”D.Cantemir” din s. Mîndrești</w:t>
            </w:r>
          </w:p>
        </w:tc>
        <w:tc>
          <w:tcPr>
            <w:tcW w:w="3402" w:type="dxa"/>
            <w:tcBorders>
              <w:top w:val="single" w:sz="4" w:space="0" w:color="auto"/>
              <w:left w:val="single" w:sz="4" w:space="0" w:color="auto"/>
              <w:bottom w:val="single" w:sz="4" w:space="0" w:color="auto"/>
              <w:right w:val="single" w:sz="4" w:space="0" w:color="auto"/>
            </w:tcBorders>
            <w:hideMark/>
          </w:tcPr>
          <w:p w:rsidR="000B0CB8" w:rsidRPr="000B0CB8" w:rsidRDefault="000B0CB8" w:rsidP="000B0CB8">
            <w:pPr>
              <w:spacing w:line="360" w:lineRule="auto"/>
              <w:rPr>
                <w:rFonts w:ascii="Times New Roman" w:eastAsia="Calibri" w:hAnsi="Times New Roman" w:cs="Times New Roman"/>
                <w:color w:val="000000"/>
                <w:sz w:val="20"/>
                <w:szCs w:val="20"/>
                <w:lang w:val="en-US"/>
              </w:rPr>
            </w:pPr>
            <w:r w:rsidRPr="000B0CB8">
              <w:rPr>
                <w:rFonts w:ascii="Times New Roman" w:eastAsia="Calibri" w:hAnsi="Times New Roman" w:cs="Times New Roman"/>
                <w:color w:val="000000"/>
                <w:sz w:val="20"/>
                <w:szCs w:val="20"/>
                <w:lang w:val="en-US"/>
              </w:rPr>
              <w:t>Satul Cucioaia,  Satul Zgărdești</w:t>
            </w:r>
          </w:p>
        </w:tc>
      </w:tr>
      <w:tr w:rsidR="000B0CB8" w:rsidRPr="000B0CB8" w:rsidTr="000B0CB8">
        <w:tc>
          <w:tcPr>
            <w:tcW w:w="817" w:type="dxa"/>
            <w:tcBorders>
              <w:top w:val="single" w:sz="4" w:space="0" w:color="auto"/>
              <w:left w:val="single" w:sz="4" w:space="0" w:color="auto"/>
              <w:bottom w:val="single" w:sz="4" w:space="0" w:color="auto"/>
              <w:right w:val="single" w:sz="4" w:space="0" w:color="auto"/>
            </w:tcBorders>
          </w:tcPr>
          <w:p w:rsidR="000B0CB8" w:rsidRPr="000B0CB8" w:rsidRDefault="000B0CB8" w:rsidP="000B0CB8">
            <w:pPr>
              <w:numPr>
                <w:ilvl w:val="0"/>
                <w:numId w:val="12"/>
              </w:numPr>
              <w:spacing w:line="360" w:lineRule="auto"/>
              <w:contextualSpacing/>
              <w:rPr>
                <w:rFonts w:ascii="Times New Roman" w:eastAsia="Calibri" w:hAnsi="Times New Roman" w:cs="Times New Roman"/>
                <w:color w:val="000000"/>
                <w:sz w:val="20"/>
                <w:szCs w:val="20"/>
                <w:lang w:val="en-US"/>
              </w:rPr>
            </w:pPr>
          </w:p>
        </w:tc>
        <w:tc>
          <w:tcPr>
            <w:tcW w:w="5279" w:type="dxa"/>
            <w:tcBorders>
              <w:top w:val="single" w:sz="4" w:space="0" w:color="auto"/>
              <w:left w:val="single" w:sz="4" w:space="0" w:color="auto"/>
              <w:bottom w:val="single" w:sz="4" w:space="0" w:color="auto"/>
              <w:right w:val="single" w:sz="4" w:space="0" w:color="auto"/>
            </w:tcBorders>
            <w:hideMark/>
          </w:tcPr>
          <w:p w:rsidR="000B0CB8" w:rsidRPr="000B0CB8" w:rsidRDefault="000B0CB8" w:rsidP="000B0CB8">
            <w:pPr>
              <w:spacing w:line="360" w:lineRule="auto"/>
              <w:rPr>
                <w:rFonts w:ascii="Times New Roman" w:eastAsia="Times New Roman" w:hAnsi="Times New Roman" w:cs="Times New Roman"/>
                <w:color w:val="000000"/>
                <w:sz w:val="20"/>
                <w:szCs w:val="20"/>
                <w:lang w:val="en-US" w:eastAsia="ru-RU"/>
              </w:rPr>
            </w:pPr>
            <w:r w:rsidRPr="000B0CB8">
              <w:rPr>
                <w:rFonts w:ascii="Times New Roman" w:eastAsia="Times New Roman" w:hAnsi="Times New Roman" w:cs="Times New Roman"/>
                <w:color w:val="000000"/>
                <w:sz w:val="20"/>
                <w:szCs w:val="20"/>
                <w:lang w:eastAsia="ru-RU"/>
              </w:rPr>
              <w:t>IP Gimnaziul  Nucăreni din s.  Nucăreni</w:t>
            </w:r>
          </w:p>
        </w:tc>
        <w:tc>
          <w:tcPr>
            <w:tcW w:w="3402" w:type="dxa"/>
            <w:tcBorders>
              <w:top w:val="single" w:sz="4" w:space="0" w:color="auto"/>
              <w:left w:val="single" w:sz="4" w:space="0" w:color="auto"/>
              <w:bottom w:val="single" w:sz="4" w:space="0" w:color="auto"/>
              <w:right w:val="single" w:sz="4" w:space="0" w:color="auto"/>
            </w:tcBorders>
          </w:tcPr>
          <w:p w:rsidR="000B0CB8" w:rsidRPr="000B0CB8" w:rsidRDefault="000B0CB8" w:rsidP="000B0CB8">
            <w:pPr>
              <w:spacing w:line="360" w:lineRule="auto"/>
              <w:rPr>
                <w:rFonts w:ascii="Times New Roman" w:eastAsia="Calibri" w:hAnsi="Times New Roman" w:cs="Times New Roman"/>
                <w:color w:val="000000"/>
                <w:sz w:val="20"/>
                <w:szCs w:val="20"/>
                <w:lang w:val="en-US"/>
              </w:rPr>
            </w:pPr>
          </w:p>
        </w:tc>
      </w:tr>
      <w:tr w:rsidR="000B0CB8" w:rsidRPr="00EF02B1" w:rsidTr="000B0CB8">
        <w:trPr>
          <w:trHeight w:val="339"/>
        </w:trPr>
        <w:tc>
          <w:tcPr>
            <w:tcW w:w="817" w:type="dxa"/>
            <w:tcBorders>
              <w:top w:val="single" w:sz="4" w:space="0" w:color="auto"/>
              <w:left w:val="single" w:sz="4" w:space="0" w:color="auto"/>
              <w:bottom w:val="single" w:sz="4" w:space="0" w:color="auto"/>
              <w:right w:val="single" w:sz="4" w:space="0" w:color="auto"/>
            </w:tcBorders>
          </w:tcPr>
          <w:p w:rsidR="000B0CB8" w:rsidRPr="000B0CB8" w:rsidRDefault="000B0CB8" w:rsidP="000B0CB8">
            <w:pPr>
              <w:numPr>
                <w:ilvl w:val="0"/>
                <w:numId w:val="12"/>
              </w:numPr>
              <w:spacing w:line="360" w:lineRule="auto"/>
              <w:contextualSpacing/>
              <w:rPr>
                <w:rFonts w:ascii="Times New Roman" w:eastAsia="Calibri" w:hAnsi="Times New Roman" w:cs="Times New Roman"/>
                <w:color w:val="000000"/>
                <w:sz w:val="20"/>
                <w:szCs w:val="20"/>
                <w:lang w:val="en-US"/>
              </w:rPr>
            </w:pPr>
          </w:p>
        </w:tc>
        <w:tc>
          <w:tcPr>
            <w:tcW w:w="5279" w:type="dxa"/>
            <w:tcBorders>
              <w:top w:val="single" w:sz="4" w:space="0" w:color="auto"/>
              <w:left w:val="single" w:sz="4" w:space="0" w:color="auto"/>
              <w:bottom w:val="single" w:sz="4" w:space="0" w:color="auto"/>
              <w:right w:val="single" w:sz="4" w:space="0" w:color="auto"/>
            </w:tcBorders>
            <w:hideMark/>
          </w:tcPr>
          <w:p w:rsidR="000B0CB8" w:rsidRPr="000B0CB8" w:rsidRDefault="000B0CB8" w:rsidP="000B0CB8">
            <w:pPr>
              <w:spacing w:line="360" w:lineRule="auto"/>
              <w:rPr>
                <w:rFonts w:ascii="Times New Roman" w:eastAsia="Times New Roman" w:hAnsi="Times New Roman" w:cs="Times New Roman"/>
                <w:color w:val="000000"/>
                <w:sz w:val="20"/>
                <w:szCs w:val="20"/>
                <w:lang w:val="en-US" w:eastAsia="ru-RU"/>
              </w:rPr>
            </w:pPr>
            <w:r w:rsidRPr="000B0CB8">
              <w:rPr>
                <w:rFonts w:ascii="Times New Roman" w:eastAsia="Times New Roman" w:hAnsi="Times New Roman" w:cs="Times New Roman"/>
                <w:color w:val="000000"/>
                <w:sz w:val="20"/>
                <w:szCs w:val="20"/>
                <w:lang w:eastAsia="ru-RU"/>
              </w:rPr>
              <w:t>IP Gimnaziul „Anton Moraru” din s. Pistruieni</w:t>
            </w:r>
          </w:p>
        </w:tc>
        <w:tc>
          <w:tcPr>
            <w:tcW w:w="3402" w:type="dxa"/>
            <w:tcBorders>
              <w:top w:val="single" w:sz="4" w:space="0" w:color="auto"/>
              <w:left w:val="single" w:sz="4" w:space="0" w:color="auto"/>
              <w:bottom w:val="single" w:sz="4" w:space="0" w:color="auto"/>
              <w:right w:val="single" w:sz="4" w:space="0" w:color="auto"/>
            </w:tcBorders>
          </w:tcPr>
          <w:p w:rsidR="000B0CB8" w:rsidRPr="000B0CB8" w:rsidRDefault="000B0CB8" w:rsidP="001B7AAB">
            <w:pPr>
              <w:rPr>
                <w:rFonts w:ascii="Times New Roman" w:eastAsia="Calibri" w:hAnsi="Times New Roman" w:cs="Times New Roman"/>
                <w:color w:val="000000"/>
                <w:sz w:val="20"/>
                <w:szCs w:val="20"/>
                <w:lang w:val="en-US"/>
              </w:rPr>
            </w:pPr>
            <w:r w:rsidRPr="000B0CB8">
              <w:rPr>
                <w:rFonts w:ascii="Times New Roman" w:eastAsia="Calibri" w:hAnsi="Times New Roman" w:cs="Times New Roman"/>
                <w:color w:val="000000"/>
                <w:sz w:val="20"/>
                <w:szCs w:val="20"/>
                <w:lang w:val="en-US"/>
              </w:rPr>
              <w:t xml:space="preserve">Satele: Brînzenii Noi, Ordășei. Hîrtop, Pistruienii Noi </w:t>
            </w:r>
          </w:p>
        </w:tc>
      </w:tr>
      <w:tr w:rsidR="000B0CB8" w:rsidRPr="00EF02B1" w:rsidTr="000B0CB8">
        <w:trPr>
          <w:trHeight w:val="339"/>
        </w:trPr>
        <w:tc>
          <w:tcPr>
            <w:tcW w:w="817" w:type="dxa"/>
            <w:tcBorders>
              <w:top w:val="single" w:sz="4" w:space="0" w:color="auto"/>
              <w:left w:val="single" w:sz="4" w:space="0" w:color="auto"/>
              <w:bottom w:val="single" w:sz="4" w:space="0" w:color="auto"/>
              <w:right w:val="single" w:sz="4" w:space="0" w:color="auto"/>
            </w:tcBorders>
          </w:tcPr>
          <w:p w:rsidR="000B0CB8" w:rsidRPr="000B0CB8" w:rsidRDefault="000B0CB8" w:rsidP="000B0CB8">
            <w:pPr>
              <w:numPr>
                <w:ilvl w:val="0"/>
                <w:numId w:val="12"/>
              </w:numPr>
              <w:spacing w:line="360" w:lineRule="auto"/>
              <w:contextualSpacing/>
              <w:rPr>
                <w:rFonts w:ascii="Times New Roman" w:eastAsia="Calibri" w:hAnsi="Times New Roman" w:cs="Times New Roman"/>
                <w:color w:val="000000"/>
                <w:sz w:val="20"/>
                <w:szCs w:val="20"/>
                <w:lang w:val="en-US"/>
              </w:rPr>
            </w:pPr>
          </w:p>
        </w:tc>
        <w:tc>
          <w:tcPr>
            <w:tcW w:w="5279" w:type="dxa"/>
            <w:tcBorders>
              <w:top w:val="single" w:sz="4" w:space="0" w:color="auto"/>
              <w:left w:val="single" w:sz="4" w:space="0" w:color="auto"/>
              <w:bottom w:val="single" w:sz="4" w:space="0" w:color="auto"/>
              <w:right w:val="single" w:sz="4" w:space="0" w:color="auto"/>
            </w:tcBorders>
            <w:hideMark/>
          </w:tcPr>
          <w:p w:rsidR="000B0CB8" w:rsidRPr="000B0CB8" w:rsidRDefault="000B0CB8" w:rsidP="000B0CB8">
            <w:pPr>
              <w:spacing w:line="360" w:lineRule="auto"/>
              <w:rPr>
                <w:rFonts w:ascii="Times New Roman" w:eastAsia="Times New Roman" w:hAnsi="Times New Roman" w:cs="Times New Roman"/>
                <w:color w:val="000000"/>
                <w:sz w:val="20"/>
                <w:szCs w:val="20"/>
                <w:lang w:eastAsia="ru-RU"/>
              </w:rPr>
            </w:pPr>
            <w:r w:rsidRPr="000B0CB8">
              <w:rPr>
                <w:rFonts w:ascii="Times New Roman" w:eastAsia="Times New Roman" w:hAnsi="Times New Roman" w:cs="Times New Roman"/>
                <w:color w:val="000000"/>
                <w:sz w:val="20"/>
                <w:szCs w:val="20"/>
                <w:lang w:eastAsia="ru-RU"/>
              </w:rPr>
              <w:t>IP Gimnaziul  Ratuş din s. Ratuș</w:t>
            </w:r>
          </w:p>
        </w:tc>
        <w:tc>
          <w:tcPr>
            <w:tcW w:w="3402" w:type="dxa"/>
            <w:tcBorders>
              <w:top w:val="single" w:sz="4" w:space="0" w:color="auto"/>
              <w:left w:val="single" w:sz="4" w:space="0" w:color="auto"/>
              <w:bottom w:val="single" w:sz="4" w:space="0" w:color="auto"/>
              <w:right w:val="single" w:sz="4" w:space="0" w:color="auto"/>
            </w:tcBorders>
            <w:hideMark/>
          </w:tcPr>
          <w:p w:rsidR="000B0CB8" w:rsidRPr="000B0CB8" w:rsidRDefault="000B0CB8" w:rsidP="001B7AAB">
            <w:pPr>
              <w:rPr>
                <w:rFonts w:ascii="Times New Roman" w:eastAsia="Calibri" w:hAnsi="Times New Roman" w:cs="Times New Roman"/>
                <w:color w:val="000000"/>
                <w:sz w:val="20"/>
                <w:szCs w:val="20"/>
              </w:rPr>
            </w:pPr>
            <w:r w:rsidRPr="000B0CB8">
              <w:rPr>
                <w:rFonts w:ascii="Times New Roman" w:eastAsia="Calibri" w:hAnsi="Times New Roman" w:cs="Times New Roman"/>
                <w:color w:val="000000"/>
                <w:sz w:val="20"/>
                <w:szCs w:val="20"/>
              </w:rPr>
              <w:t>Satele: Sărătenii Noi, Zăicanii Noi,  Zăicanii Vechi, Mîndra.</w:t>
            </w:r>
          </w:p>
        </w:tc>
      </w:tr>
      <w:tr w:rsidR="000B0CB8" w:rsidRPr="00EF02B1" w:rsidTr="000B0CB8">
        <w:trPr>
          <w:trHeight w:val="339"/>
        </w:trPr>
        <w:tc>
          <w:tcPr>
            <w:tcW w:w="817" w:type="dxa"/>
            <w:tcBorders>
              <w:top w:val="single" w:sz="4" w:space="0" w:color="auto"/>
              <w:left w:val="single" w:sz="4" w:space="0" w:color="auto"/>
              <w:bottom w:val="single" w:sz="4" w:space="0" w:color="auto"/>
              <w:right w:val="single" w:sz="4" w:space="0" w:color="auto"/>
            </w:tcBorders>
          </w:tcPr>
          <w:p w:rsidR="000B0CB8" w:rsidRPr="000B0CB8" w:rsidRDefault="000B0CB8" w:rsidP="000B0CB8">
            <w:pPr>
              <w:numPr>
                <w:ilvl w:val="0"/>
                <w:numId w:val="12"/>
              </w:numPr>
              <w:spacing w:line="360" w:lineRule="auto"/>
              <w:contextualSpacing/>
              <w:rPr>
                <w:rFonts w:ascii="Times New Roman" w:eastAsia="Calibri" w:hAnsi="Times New Roman" w:cs="Times New Roman"/>
                <w:color w:val="000000"/>
                <w:sz w:val="20"/>
                <w:szCs w:val="20"/>
              </w:rPr>
            </w:pPr>
          </w:p>
        </w:tc>
        <w:tc>
          <w:tcPr>
            <w:tcW w:w="5279" w:type="dxa"/>
            <w:tcBorders>
              <w:top w:val="single" w:sz="4" w:space="0" w:color="auto"/>
              <w:left w:val="single" w:sz="4" w:space="0" w:color="auto"/>
              <w:bottom w:val="single" w:sz="4" w:space="0" w:color="auto"/>
              <w:right w:val="single" w:sz="4" w:space="0" w:color="auto"/>
            </w:tcBorders>
            <w:hideMark/>
          </w:tcPr>
          <w:p w:rsidR="000B0CB8" w:rsidRPr="000B0CB8" w:rsidRDefault="000B0CB8" w:rsidP="000B0CB8">
            <w:pPr>
              <w:spacing w:line="360" w:lineRule="auto"/>
              <w:rPr>
                <w:rFonts w:ascii="Times New Roman" w:eastAsia="Times New Roman" w:hAnsi="Times New Roman" w:cs="Times New Roman"/>
                <w:color w:val="000000"/>
                <w:sz w:val="20"/>
                <w:szCs w:val="20"/>
                <w:lang w:eastAsia="ru-RU"/>
              </w:rPr>
            </w:pPr>
            <w:r w:rsidRPr="000B0CB8">
              <w:rPr>
                <w:rFonts w:ascii="Times New Roman" w:eastAsia="Times New Roman" w:hAnsi="Times New Roman" w:cs="Times New Roman"/>
                <w:color w:val="000000"/>
                <w:sz w:val="20"/>
                <w:szCs w:val="20"/>
                <w:lang w:eastAsia="ru-RU"/>
              </w:rPr>
              <w:t>IP Gimnaziul ”Vasile Anestiade” din s. Sărătenii Vechi</w:t>
            </w:r>
          </w:p>
        </w:tc>
        <w:tc>
          <w:tcPr>
            <w:tcW w:w="3402" w:type="dxa"/>
            <w:tcBorders>
              <w:top w:val="single" w:sz="4" w:space="0" w:color="auto"/>
              <w:left w:val="single" w:sz="4" w:space="0" w:color="auto"/>
              <w:bottom w:val="single" w:sz="4" w:space="0" w:color="auto"/>
              <w:right w:val="single" w:sz="4" w:space="0" w:color="auto"/>
            </w:tcBorders>
            <w:hideMark/>
          </w:tcPr>
          <w:p w:rsidR="000B0CB8" w:rsidRPr="000B0CB8" w:rsidRDefault="000B0CB8" w:rsidP="000B0CB8">
            <w:pPr>
              <w:spacing w:line="360" w:lineRule="auto"/>
              <w:rPr>
                <w:rFonts w:ascii="Times New Roman" w:eastAsia="Calibri" w:hAnsi="Times New Roman" w:cs="Times New Roman"/>
                <w:color w:val="000000"/>
                <w:sz w:val="20"/>
                <w:szCs w:val="20"/>
                <w:lang w:val="en-US"/>
              </w:rPr>
            </w:pPr>
            <w:r w:rsidRPr="000B0CB8">
              <w:rPr>
                <w:rFonts w:ascii="Times New Roman" w:eastAsia="Calibri" w:hAnsi="Times New Roman" w:cs="Times New Roman"/>
                <w:color w:val="000000"/>
                <w:sz w:val="20"/>
                <w:szCs w:val="20"/>
                <w:lang w:val="en-US"/>
              </w:rPr>
              <w:t>Satul Zahareuca</w:t>
            </w:r>
          </w:p>
          <w:p w:rsidR="000B0CB8" w:rsidRPr="000B0CB8" w:rsidRDefault="000B0CB8" w:rsidP="000B0CB8">
            <w:pPr>
              <w:spacing w:line="360" w:lineRule="auto"/>
              <w:rPr>
                <w:rFonts w:ascii="Times New Roman" w:eastAsia="Calibri" w:hAnsi="Times New Roman" w:cs="Times New Roman"/>
                <w:color w:val="000000"/>
                <w:sz w:val="20"/>
                <w:szCs w:val="20"/>
                <w:lang w:val="en-US"/>
              </w:rPr>
            </w:pPr>
            <w:r w:rsidRPr="000B0CB8">
              <w:rPr>
                <w:rFonts w:ascii="Times New Roman" w:eastAsia="Calibri" w:hAnsi="Times New Roman" w:cs="Times New Roman"/>
                <w:color w:val="000000"/>
                <w:sz w:val="20"/>
                <w:szCs w:val="20"/>
                <w:lang w:val="en-US"/>
              </w:rPr>
              <w:t>Satul Codru Nou</w:t>
            </w:r>
          </w:p>
        </w:tc>
      </w:tr>
      <w:tr w:rsidR="000B0CB8" w:rsidRPr="00EF02B1" w:rsidTr="000B0CB8">
        <w:trPr>
          <w:trHeight w:val="339"/>
        </w:trPr>
        <w:tc>
          <w:tcPr>
            <w:tcW w:w="817" w:type="dxa"/>
            <w:tcBorders>
              <w:top w:val="single" w:sz="4" w:space="0" w:color="auto"/>
              <w:left w:val="single" w:sz="4" w:space="0" w:color="auto"/>
              <w:bottom w:val="single" w:sz="4" w:space="0" w:color="auto"/>
              <w:right w:val="single" w:sz="4" w:space="0" w:color="auto"/>
            </w:tcBorders>
          </w:tcPr>
          <w:p w:rsidR="000B0CB8" w:rsidRPr="000B0CB8" w:rsidRDefault="000B0CB8" w:rsidP="000B0CB8">
            <w:pPr>
              <w:numPr>
                <w:ilvl w:val="0"/>
                <w:numId w:val="12"/>
              </w:numPr>
              <w:spacing w:line="360" w:lineRule="auto"/>
              <w:contextualSpacing/>
              <w:rPr>
                <w:rFonts w:ascii="Times New Roman" w:eastAsia="Calibri" w:hAnsi="Times New Roman" w:cs="Times New Roman"/>
                <w:color w:val="000000"/>
                <w:sz w:val="20"/>
                <w:szCs w:val="20"/>
                <w:lang w:val="en-US"/>
              </w:rPr>
            </w:pPr>
          </w:p>
        </w:tc>
        <w:tc>
          <w:tcPr>
            <w:tcW w:w="5279" w:type="dxa"/>
            <w:tcBorders>
              <w:top w:val="single" w:sz="4" w:space="0" w:color="auto"/>
              <w:left w:val="single" w:sz="4" w:space="0" w:color="auto"/>
              <w:bottom w:val="single" w:sz="4" w:space="0" w:color="auto"/>
              <w:right w:val="single" w:sz="4" w:space="0" w:color="auto"/>
            </w:tcBorders>
            <w:hideMark/>
          </w:tcPr>
          <w:p w:rsidR="000B0CB8" w:rsidRPr="000B0CB8" w:rsidRDefault="000B0CB8" w:rsidP="000B0CB8">
            <w:pPr>
              <w:spacing w:line="360" w:lineRule="auto"/>
              <w:rPr>
                <w:rFonts w:ascii="Times New Roman" w:eastAsia="Times New Roman" w:hAnsi="Times New Roman" w:cs="Times New Roman"/>
                <w:color w:val="000000"/>
                <w:sz w:val="20"/>
                <w:szCs w:val="20"/>
                <w:lang w:eastAsia="ru-RU"/>
              </w:rPr>
            </w:pPr>
            <w:r w:rsidRPr="000B0CB8">
              <w:rPr>
                <w:rFonts w:ascii="Times New Roman" w:eastAsia="Times New Roman" w:hAnsi="Times New Roman" w:cs="Times New Roman"/>
                <w:color w:val="000000"/>
                <w:sz w:val="20"/>
                <w:szCs w:val="20"/>
                <w:lang w:eastAsia="ru-RU"/>
              </w:rPr>
              <w:t>IP Gimnaziul „Nicolae Holban” din s. Scorţeni</w:t>
            </w:r>
          </w:p>
        </w:tc>
        <w:tc>
          <w:tcPr>
            <w:tcW w:w="3402" w:type="dxa"/>
            <w:tcBorders>
              <w:top w:val="single" w:sz="4" w:space="0" w:color="auto"/>
              <w:left w:val="single" w:sz="4" w:space="0" w:color="auto"/>
              <w:bottom w:val="single" w:sz="4" w:space="0" w:color="auto"/>
              <w:right w:val="single" w:sz="4" w:space="0" w:color="auto"/>
            </w:tcBorders>
          </w:tcPr>
          <w:p w:rsidR="000B0CB8" w:rsidRPr="000B0CB8" w:rsidRDefault="000B0CB8" w:rsidP="000B0CB8">
            <w:pPr>
              <w:spacing w:line="360" w:lineRule="auto"/>
              <w:rPr>
                <w:rFonts w:ascii="Times New Roman" w:eastAsia="Calibri" w:hAnsi="Times New Roman" w:cs="Times New Roman"/>
                <w:color w:val="000000"/>
                <w:sz w:val="20"/>
                <w:szCs w:val="20"/>
                <w:lang w:val="en-US"/>
              </w:rPr>
            </w:pPr>
          </w:p>
        </w:tc>
      </w:tr>
      <w:tr w:rsidR="000B0CB8" w:rsidRPr="000B0CB8" w:rsidTr="000B0CB8">
        <w:trPr>
          <w:trHeight w:val="339"/>
        </w:trPr>
        <w:tc>
          <w:tcPr>
            <w:tcW w:w="817" w:type="dxa"/>
            <w:tcBorders>
              <w:top w:val="single" w:sz="4" w:space="0" w:color="auto"/>
              <w:left w:val="single" w:sz="4" w:space="0" w:color="auto"/>
              <w:bottom w:val="single" w:sz="4" w:space="0" w:color="auto"/>
              <w:right w:val="single" w:sz="4" w:space="0" w:color="auto"/>
            </w:tcBorders>
          </w:tcPr>
          <w:p w:rsidR="000B0CB8" w:rsidRPr="000B0CB8" w:rsidRDefault="000B0CB8" w:rsidP="000B0CB8">
            <w:pPr>
              <w:numPr>
                <w:ilvl w:val="0"/>
                <w:numId w:val="12"/>
              </w:numPr>
              <w:spacing w:line="360" w:lineRule="auto"/>
              <w:contextualSpacing/>
              <w:rPr>
                <w:rFonts w:ascii="Times New Roman" w:eastAsia="Calibri" w:hAnsi="Times New Roman" w:cs="Times New Roman"/>
                <w:color w:val="000000"/>
                <w:sz w:val="20"/>
                <w:szCs w:val="20"/>
                <w:lang w:val="en-US"/>
              </w:rPr>
            </w:pPr>
          </w:p>
        </w:tc>
        <w:tc>
          <w:tcPr>
            <w:tcW w:w="5279" w:type="dxa"/>
            <w:tcBorders>
              <w:top w:val="single" w:sz="4" w:space="0" w:color="auto"/>
              <w:left w:val="single" w:sz="4" w:space="0" w:color="auto"/>
              <w:bottom w:val="single" w:sz="4" w:space="0" w:color="auto"/>
              <w:right w:val="single" w:sz="4" w:space="0" w:color="auto"/>
            </w:tcBorders>
            <w:hideMark/>
          </w:tcPr>
          <w:p w:rsidR="000B0CB8" w:rsidRPr="000B0CB8" w:rsidRDefault="000B0CB8" w:rsidP="000B0CB8">
            <w:pPr>
              <w:spacing w:line="360" w:lineRule="auto"/>
              <w:rPr>
                <w:rFonts w:ascii="Times New Roman" w:eastAsia="Times New Roman" w:hAnsi="Times New Roman" w:cs="Times New Roman"/>
                <w:color w:val="000000"/>
                <w:sz w:val="20"/>
                <w:szCs w:val="20"/>
                <w:lang w:eastAsia="ru-RU"/>
              </w:rPr>
            </w:pPr>
            <w:r w:rsidRPr="000B0CB8">
              <w:rPr>
                <w:rFonts w:ascii="Times New Roman" w:eastAsia="Times New Roman" w:hAnsi="Times New Roman" w:cs="Times New Roman"/>
                <w:color w:val="000000"/>
                <w:sz w:val="20"/>
                <w:szCs w:val="20"/>
                <w:lang w:eastAsia="ru-RU"/>
              </w:rPr>
              <w:t>IP Gimnaziul  Suhuluceni din s.  Suhuluceni</w:t>
            </w:r>
          </w:p>
        </w:tc>
        <w:tc>
          <w:tcPr>
            <w:tcW w:w="3402" w:type="dxa"/>
            <w:tcBorders>
              <w:top w:val="single" w:sz="4" w:space="0" w:color="auto"/>
              <w:left w:val="single" w:sz="4" w:space="0" w:color="auto"/>
              <w:bottom w:val="single" w:sz="4" w:space="0" w:color="auto"/>
              <w:right w:val="single" w:sz="4" w:space="0" w:color="auto"/>
            </w:tcBorders>
            <w:hideMark/>
          </w:tcPr>
          <w:p w:rsidR="000B0CB8" w:rsidRPr="000B0CB8" w:rsidRDefault="000B0CB8" w:rsidP="000B0CB8">
            <w:pPr>
              <w:spacing w:line="360" w:lineRule="auto"/>
              <w:rPr>
                <w:rFonts w:ascii="Times New Roman" w:eastAsia="Calibri" w:hAnsi="Times New Roman" w:cs="Times New Roman"/>
                <w:color w:val="000000"/>
                <w:sz w:val="20"/>
                <w:szCs w:val="20"/>
                <w:lang w:val="en-US"/>
              </w:rPr>
            </w:pPr>
            <w:r w:rsidRPr="000B0CB8">
              <w:rPr>
                <w:rFonts w:ascii="Times New Roman" w:eastAsia="Calibri" w:hAnsi="Times New Roman" w:cs="Times New Roman"/>
                <w:color w:val="000000"/>
                <w:sz w:val="20"/>
                <w:szCs w:val="20"/>
                <w:lang w:val="en-US"/>
              </w:rPr>
              <w:t>Satul Ghermănești</w:t>
            </w:r>
          </w:p>
        </w:tc>
      </w:tr>
      <w:tr w:rsidR="000B0CB8" w:rsidRPr="00EF02B1" w:rsidTr="000B0CB8">
        <w:trPr>
          <w:trHeight w:val="339"/>
        </w:trPr>
        <w:tc>
          <w:tcPr>
            <w:tcW w:w="817" w:type="dxa"/>
            <w:tcBorders>
              <w:top w:val="single" w:sz="4" w:space="0" w:color="auto"/>
              <w:left w:val="single" w:sz="4" w:space="0" w:color="auto"/>
              <w:bottom w:val="single" w:sz="4" w:space="0" w:color="auto"/>
              <w:right w:val="single" w:sz="4" w:space="0" w:color="auto"/>
            </w:tcBorders>
          </w:tcPr>
          <w:p w:rsidR="000B0CB8" w:rsidRPr="000B0CB8" w:rsidRDefault="000B0CB8" w:rsidP="000B0CB8">
            <w:pPr>
              <w:numPr>
                <w:ilvl w:val="0"/>
                <w:numId w:val="12"/>
              </w:numPr>
              <w:spacing w:line="360" w:lineRule="auto"/>
              <w:contextualSpacing/>
              <w:rPr>
                <w:rFonts w:ascii="Times New Roman" w:eastAsia="Calibri" w:hAnsi="Times New Roman" w:cs="Times New Roman"/>
                <w:color w:val="000000"/>
                <w:sz w:val="20"/>
                <w:szCs w:val="20"/>
                <w:lang w:val="en-US"/>
              </w:rPr>
            </w:pPr>
          </w:p>
        </w:tc>
        <w:tc>
          <w:tcPr>
            <w:tcW w:w="5279" w:type="dxa"/>
            <w:tcBorders>
              <w:top w:val="single" w:sz="4" w:space="0" w:color="auto"/>
              <w:left w:val="single" w:sz="4" w:space="0" w:color="auto"/>
              <w:bottom w:val="single" w:sz="4" w:space="0" w:color="auto"/>
              <w:right w:val="single" w:sz="4" w:space="0" w:color="auto"/>
            </w:tcBorders>
            <w:hideMark/>
          </w:tcPr>
          <w:p w:rsidR="000B0CB8" w:rsidRPr="000B0CB8" w:rsidRDefault="000B0CB8" w:rsidP="000B0CB8">
            <w:pPr>
              <w:spacing w:line="360" w:lineRule="auto"/>
              <w:rPr>
                <w:rFonts w:ascii="Times New Roman" w:eastAsia="Times New Roman" w:hAnsi="Times New Roman" w:cs="Times New Roman"/>
                <w:color w:val="000000"/>
                <w:sz w:val="20"/>
                <w:szCs w:val="20"/>
                <w:lang w:eastAsia="ru-RU"/>
              </w:rPr>
            </w:pPr>
            <w:r w:rsidRPr="000B0CB8">
              <w:rPr>
                <w:rFonts w:ascii="Times New Roman" w:eastAsia="Times New Roman" w:hAnsi="Times New Roman" w:cs="Times New Roman"/>
                <w:color w:val="000000"/>
                <w:sz w:val="20"/>
                <w:szCs w:val="20"/>
                <w:lang w:eastAsia="ru-RU"/>
              </w:rPr>
              <w:t>IP Gimnaziul„M. Eminescu” din or. Telenești</w:t>
            </w:r>
          </w:p>
        </w:tc>
        <w:tc>
          <w:tcPr>
            <w:tcW w:w="3402" w:type="dxa"/>
            <w:tcBorders>
              <w:top w:val="single" w:sz="4" w:space="0" w:color="auto"/>
              <w:left w:val="single" w:sz="4" w:space="0" w:color="auto"/>
              <w:bottom w:val="single" w:sz="4" w:space="0" w:color="auto"/>
              <w:right w:val="single" w:sz="4" w:space="0" w:color="auto"/>
            </w:tcBorders>
            <w:hideMark/>
          </w:tcPr>
          <w:p w:rsidR="000B0CB8" w:rsidRPr="000B0CB8" w:rsidRDefault="000B0CB8" w:rsidP="000B0CB8">
            <w:pPr>
              <w:spacing w:line="360" w:lineRule="auto"/>
              <w:rPr>
                <w:rFonts w:ascii="Times New Roman" w:eastAsia="Calibri" w:hAnsi="Times New Roman" w:cs="Times New Roman"/>
                <w:color w:val="000000"/>
                <w:sz w:val="20"/>
                <w:szCs w:val="20"/>
                <w:lang w:val="en-US"/>
              </w:rPr>
            </w:pPr>
            <w:r w:rsidRPr="000B0CB8">
              <w:rPr>
                <w:rFonts w:ascii="Times New Roman" w:eastAsia="Calibri" w:hAnsi="Times New Roman" w:cs="Times New Roman"/>
                <w:color w:val="000000"/>
                <w:sz w:val="20"/>
                <w:szCs w:val="20"/>
                <w:lang w:val="en-US"/>
              </w:rPr>
              <w:t>Satul Mihălașa  Satul Mihălașa Nouă</w:t>
            </w:r>
          </w:p>
        </w:tc>
      </w:tr>
      <w:tr w:rsidR="000B0CB8" w:rsidRPr="000B0CB8" w:rsidTr="000B0CB8">
        <w:trPr>
          <w:trHeight w:val="339"/>
        </w:trPr>
        <w:tc>
          <w:tcPr>
            <w:tcW w:w="817" w:type="dxa"/>
            <w:tcBorders>
              <w:top w:val="single" w:sz="4" w:space="0" w:color="auto"/>
              <w:left w:val="single" w:sz="4" w:space="0" w:color="auto"/>
              <w:bottom w:val="single" w:sz="4" w:space="0" w:color="auto"/>
              <w:right w:val="single" w:sz="4" w:space="0" w:color="auto"/>
            </w:tcBorders>
          </w:tcPr>
          <w:p w:rsidR="000B0CB8" w:rsidRPr="000B0CB8" w:rsidRDefault="000B0CB8" w:rsidP="000B0CB8">
            <w:pPr>
              <w:numPr>
                <w:ilvl w:val="0"/>
                <w:numId w:val="12"/>
              </w:numPr>
              <w:spacing w:line="360" w:lineRule="auto"/>
              <w:contextualSpacing/>
              <w:rPr>
                <w:rFonts w:ascii="Times New Roman" w:eastAsia="Calibri" w:hAnsi="Times New Roman" w:cs="Times New Roman"/>
                <w:color w:val="000000"/>
                <w:sz w:val="20"/>
                <w:szCs w:val="20"/>
                <w:lang w:val="en-US"/>
              </w:rPr>
            </w:pPr>
          </w:p>
        </w:tc>
        <w:tc>
          <w:tcPr>
            <w:tcW w:w="5279" w:type="dxa"/>
            <w:tcBorders>
              <w:top w:val="single" w:sz="4" w:space="0" w:color="auto"/>
              <w:left w:val="single" w:sz="4" w:space="0" w:color="auto"/>
              <w:bottom w:val="single" w:sz="4" w:space="0" w:color="auto"/>
              <w:right w:val="single" w:sz="4" w:space="0" w:color="auto"/>
            </w:tcBorders>
            <w:hideMark/>
          </w:tcPr>
          <w:p w:rsidR="000B0CB8" w:rsidRPr="000B0CB8" w:rsidRDefault="000B0CB8" w:rsidP="000B0CB8">
            <w:pPr>
              <w:spacing w:line="360" w:lineRule="auto"/>
              <w:rPr>
                <w:rFonts w:ascii="Times New Roman" w:eastAsia="Times New Roman" w:hAnsi="Times New Roman" w:cs="Times New Roman"/>
                <w:color w:val="000000"/>
                <w:sz w:val="20"/>
                <w:szCs w:val="20"/>
                <w:lang w:eastAsia="ru-RU"/>
              </w:rPr>
            </w:pPr>
            <w:r w:rsidRPr="000B0CB8">
              <w:rPr>
                <w:rFonts w:ascii="Times New Roman" w:eastAsia="Times New Roman" w:hAnsi="Times New Roman" w:cs="Times New Roman"/>
                <w:color w:val="000000"/>
                <w:sz w:val="20"/>
                <w:szCs w:val="20"/>
                <w:lang w:eastAsia="ru-RU"/>
              </w:rPr>
              <w:t>IP Gimnaziul Tîrşiţei din s.  Tîrşiţei</w:t>
            </w:r>
          </w:p>
        </w:tc>
        <w:tc>
          <w:tcPr>
            <w:tcW w:w="3402" w:type="dxa"/>
            <w:tcBorders>
              <w:top w:val="single" w:sz="4" w:space="0" w:color="auto"/>
              <w:left w:val="single" w:sz="4" w:space="0" w:color="auto"/>
              <w:bottom w:val="single" w:sz="4" w:space="0" w:color="auto"/>
              <w:right w:val="single" w:sz="4" w:space="0" w:color="auto"/>
            </w:tcBorders>
            <w:hideMark/>
          </w:tcPr>
          <w:p w:rsidR="000B0CB8" w:rsidRPr="000B0CB8" w:rsidRDefault="000B0CB8" w:rsidP="000B0CB8">
            <w:pPr>
              <w:spacing w:line="360" w:lineRule="auto"/>
              <w:rPr>
                <w:rFonts w:ascii="Times New Roman" w:eastAsia="Calibri" w:hAnsi="Times New Roman" w:cs="Times New Roman"/>
                <w:color w:val="000000"/>
                <w:sz w:val="20"/>
                <w:szCs w:val="20"/>
                <w:lang w:val="en-US"/>
              </w:rPr>
            </w:pPr>
            <w:r w:rsidRPr="000B0CB8">
              <w:rPr>
                <w:rFonts w:ascii="Times New Roman" w:eastAsia="Calibri" w:hAnsi="Times New Roman" w:cs="Times New Roman"/>
                <w:color w:val="000000"/>
                <w:sz w:val="20"/>
                <w:szCs w:val="20"/>
                <w:lang w:val="en-US"/>
              </w:rPr>
              <w:t>Satul  Flutura</w:t>
            </w:r>
          </w:p>
        </w:tc>
      </w:tr>
      <w:tr w:rsidR="000B0CB8" w:rsidRPr="000B0CB8" w:rsidTr="000B0CB8">
        <w:trPr>
          <w:trHeight w:val="339"/>
        </w:trPr>
        <w:tc>
          <w:tcPr>
            <w:tcW w:w="817" w:type="dxa"/>
            <w:tcBorders>
              <w:top w:val="single" w:sz="4" w:space="0" w:color="auto"/>
              <w:left w:val="single" w:sz="4" w:space="0" w:color="auto"/>
              <w:bottom w:val="single" w:sz="4" w:space="0" w:color="auto"/>
              <w:right w:val="single" w:sz="4" w:space="0" w:color="auto"/>
            </w:tcBorders>
          </w:tcPr>
          <w:p w:rsidR="000B0CB8" w:rsidRPr="000B0CB8" w:rsidRDefault="000B0CB8" w:rsidP="000B0CB8">
            <w:pPr>
              <w:numPr>
                <w:ilvl w:val="0"/>
                <w:numId w:val="12"/>
              </w:numPr>
              <w:spacing w:line="360" w:lineRule="auto"/>
              <w:contextualSpacing/>
              <w:rPr>
                <w:rFonts w:ascii="Times New Roman" w:eastAsia="Calibri" w:hAnsi="Times New Roman" w:cs="Times New Roman"/>
                <w:color w:val="000000"/>
                <w:sz w:val="20"/>
                <w:szCs w:val="20"/>
                <w:lang w:val="en-US"/>
              </w:rPr>
            </w:pPr>
          </w:p>
        </w:tc>
        <w:tc>
          <w:tcPr>
            <w:tcW w:w="5279" w:type="dxa"/>
            <w:tcBorders>
              <w:top w:val="single" w:sz="4" w:space="0" w:color="auto"/>
              <w:left w:val="single" w:sz="4" w:space="0" w:color="auto"/>
              <w:bottom w:val="single" w:sz="4" w:space="0" w:color="auto"/>
              <w:right w:val="single" w:sz="4" w:space="0" w:color="auto"/>
            </w:tcBorders>
            <w:hideMark/>
          </w:tcPr>
          <w:p w:rsidR="000B0CB8" w:rsidRPr="000B0CB8" w:rsidRDefault="000B0CB8" w:rsidP="000B0CB8">
            <w:pPr>
              <w:spacing w:line="360" w:lineRule="auto"/>
              <w:rPr>
                <w:rFonts w:ascii="Times New Roman" w:eastAsia="Times New Roman" w:hAnsi="Times New Roman" w:cs="Times New Roman"/>
                <w:color w:val="000000"/>
                <w:sz w:val="20"/>
                <w:szCs w:val="20"/>
                <w:lang w:eastAsia="ru-RU"/>
              </w:rPr>
            </w:pPr>
            <w:r w:rsidRPr="000B0CB8">
              <w:rPr>
                <w:rFonts w:ascii="Times New Roman" w:eastAsia="Times New Roman" w:hAnsi="Times New Roman" w:cs="Times New Roman"/>
                <w:color w:val="000000"/>
                <w:sz w:val="20"/>
                <w:szCs w:val="20"/>
                <w:lang w:eastAsia="ru-RU"/>
              </w:rPr>
              <w:t>IP Gimnaziul Ţînţăreni din s. Ţînţăreni</w:t>
            </w:r>
          </w:p>
        </w:tc>
        <w:tc>
          <w:tcPr>
            <w:tcW w:w="3402" w:type="dxa"/>
            <w:tcBorders>
              <w:top w:val="single" w:sz="4" w:space="0" w:color="auto"/>
              <w:left w:val="single" w:sz="4" w:space="0" w:color="auto"/>
              <w:bottom w:val="single" w:sz="4" w:space="0" w:color="auto"/>
              <w:right w:val="single" w:sz="4" w:space="0" w:color="auto"/>
            </w:tcBorders>
            <w:hideMark/>
          </w:tcPr>
          <w:p w:rsidR="000B0CB8" w:rsidRPr="000B0CB8" w:rsidRDefault="000B0CB8" w:rsidP="000B0CB8">
            <w:pPr>
              <w:spacing w:line="360" w:lineRule="auto"/>
              <w:rPr>
                <w:rFonts w:ascii="Times New Roman" w:eastAsia="Calibri" w:hAnsi="Times New Roman" w:cs="Times New Roman"/>
                <w:color w:val="000000"/>
                <w:sz w:val="20"/>
                <w:szCs w:val="20"/>
                <w:lang w:val="en-US"/>
              </w:rPr>
            </w:pPr>
            <w:r w:rsidRPr="000B0CB8">
              <w:rPr>
                <w:rFonts w:ascii="Times New Roman" w:eastAsia="Calibri" w:hAnsi="Times New Roman" w:cs="Times New Roman"/>
                <w:color w:val="000000"/>
                <w:sz w:val="20"/>
                <w:szCs w:val="20"/>
                <w:lang w:val="en-US"/>
              </w:rPr>
              <w:t>Satul Codru Nou</w:t>
            </w:r>
          </w:p>
        </w:tc>
      </w:tr>
      <w:tr w:rsidR="000B0CB8" w:rsidRPr="000B0CB8" w:rsidTr="000B0CB8">
        <w:tc>
          <w:tcPr>
            <w:tcW w:w="817" w:type="dxa"/>
            <w:tcBorders>
              <w:top w:val="single" w:sz="4" w:space="0" w:color="auto"/>
              <w:left w:val="single" w:sz="4" w:space="0" w:color="auto"/>
              <w:bottom w:val="single" w:sz="4" w:space="0" w:color="auto"/>
              <w:right w:val="single" w:sz="4" w:space="0" w:color="auto"/>
            </w:tcBorders>
          </w:tcPr>
          <w:p w:rsidR="000B0CB8" w:rsidRPr="000B0CB8" w:rsidRDefault="000B0CB8" w:rsidP="000B0CB8">
            <w:pPr>
              <w:numPr>
                <w:ilvl w:val="0"/>
                <w:numId w:val="12"/>
              </w:numPr>
              <w:spacing w:line="360" w:lineRule="auto"/>
              <w:contextualSpacing/>
              <w:rPr>
                <w:rFonts w:ascii="Times New Roman" w:eastAsia="Calibri" w:hAnsi="Times New Roman" w:cs="Times New Roman"/>
                <w:color w:val="000000"/>
                <w:sz w:val="20"/>
                <w:szCs w:val="20"/>
                <w:lang w:val="en-US"/>
              </w:rPr>
            </w:pPr>
          </w:p>
        </w:tc>
        <w:tc>
          <w:tcPr>
            <w:tcW w:w="5279" w:type="dxa"/>
            <w:tcBorders>
              <w:top w:val="single" w:sz="4" w:space="0" w:color="auto"/>
              <w:left w:val="single" w:sz="4" w:space="0" w:color="auto"/>
              <w:bottom w:val="single" w:sz="4" w:space="0" w:color="auto"/>
              <w:right w:val="single" w:sz="4" w:space="0" w:color="auto"/>
            </w:tcBorders>
            <w:hideMark/>
          </w:tcPr>
          <w:p w:rsidR="000B0CB8" w:rsidRPr="000B0CB8" w:rsidRDefault="000B0CB8" w:rsidP="000B0CB8">
            <w:pPr>
              <w:spacing w:line="360" w:lineRule="auto"/>
              <w:rPr>
                <w:rFonts w:ascii="Times New Roman" w:eastAsia="Times New Roman" w:hAnsi="Times New Roman" w:cs="Times New Roman"/>
                <w:color w:val="000000"/>
                <w:sz w:val="20"/>
                <w:szCs w:val="20"/>
                <w:lang w:val="en-US" w:eastAsia="ru-RU"/>
              </w:rPr>
            </w:pPr>
            <w:r w:rsidRPr="000B0CB8">
              <w:rPr>
                <w:rFonts w:ascii="Times New Roman" w:eastAsia="Times New Roman" w:hAnsi="Times New Roman" w:cs="Times New Roman"/>
                <w:color w:val="000000"/>
                <w:sz w:val="20"/>
                <w:szCs w:val="20"/>
                <w:lang w:eastAsia="ru-RU"/>
              </w:rPr>
              <w:t>IP Gimnaziul  Văsieni din s.  Văsieni</w:t>
            </w:r>
          </w:p>
        </w:tc>
        <w:tc>
          <w:tcPr>
            <w:tcW w:w="3402" w:type="dxa"/>
            <w:tcBorders>
              <w:top w:val="single" w:sz="4" w:space="0" w:color="auto"/>
              <w:left w:val="single" w:sz="4" w:space="0" w:color="auto"/>
              <w:bottom w:val="single" w:sz="4" w:space="0" w:color="auto"/>
              <w:right w:val="single" w:sz="4" w:space="0" w:color="auto"/>
            </w:tcBorders>
          </w:tcPr>
          <w:p w:rsidR="000B0CB8" w:rsidRPr="000B0CB8" w:rsidRDefault="000B0CB8" w:rsidP="000B0CB8">
            <w:pPr>
              <w:spacing w:line="360" w:lineRule="auto"/>
              <w:rPr>
                <w:rFonts w:ascii="Times New Roman" w:eastAsia="Calibri" w:hAnsi="Times New Roman" w:cs="Times New Roman"/>
                <w:color w:val="000000"/>
                <w:sz w:val="20"/>
                <w:szCs w:val="20"/>
                <w:lang w:val="en-US"/>
              </w:rPr>
            </w:pPr>
          </w:p>
        </w:tc>
      </w:tr>
      <w:tr w:rsidR="000B0CB8" w:rsidRPr="00EF02B1" w:rsidTr="000B0CB8">
        <w:tc>
          <w:tcPr>
            <w:tcW w:w="817" w:type="dxa"/>
            <w:tcBorders>
              <w:top w:val="single" w:sz="4" w:space="0" w:color="auto"/>
              <w:left w:val="single" w:sz="4" w:space="0" w:color="auto"/>
              <w:bottom w:val="single" w:sz="4" w:space="0" w:color="auto"/>
              <w:right w:val="single" w:sz="4" w:space="0" w:color="auto"/>
            </w:tcBorders>
          </w:tcPr>
          <w:p w:rsidR="000B0CB8" w:rsidRPr="000B0CB8" w:rsidRDefault="000B0CB8" w:rsidP="000B0CB8">
            <w:pPr>
              <w:numPr>
                <w:ilvl w:val="0"/>
                <w:numId w:val="12"/>
              </w:numPr>
              <w:spacing w:line="360" w:lineRule="auto"/>
              <w:contextualSpacing/>
              <w:rPr>
                <w:rFonts w:ascii="Times New Roman" w:eastAsia="Calibri" w:hAnsi="Times New Roman" w:cs="Times New Roman"/>
                <w:color w:val="000000"/>
                <w:sz w:val="20"/>
                <w:szCs w:val="20"/>
                <w:lang w:val="en-US"/>
              </w:rPr>
            </w:pPr>
          </w:p>
        </w:tc>
        <w:tc>
          <w:tcPr>
            <w:tcW w:w="5279" w:type="dxa"/>
            <w:tcBorders>
              <w:top w:val="single" w:sz="4" w:space="0" w:color="auto"/>
              <w:left w:val="single" w:sz="4" w:space="0" w:color="auto"/>
              <w:bottom w:val="single" w:sz="4" w:space="0" w:color="auto"/>
              <w:right w:val="single" w:sz="4" w:space="0" w:color="auto"/>
            </w:tcBorders>
            <w:hideMark/>
          </w:tcPr>
          <w:p w:rsidR="000B0CB8" w:rsidRPr="000B0CB8" w:rsidRDefault="000B0CB8" w:rsidP="000B0CB8">
            <w:pPr>
              <w:spacing w:line="360" w:lineRule="auto"/>
              <w:rPr>
                <w:rFonts w:ascii="Times New Roman" w:eastAsia="Times New Roman" w:hAnsi="Times New Roman" w:cs="Times New Roman"/>
                <w:color w:val="000000"/>
                <w:sz w:val="20"/>
                <w:szCs w:val="20"/>
                <w:lang w:val="en-US" w:eastAsia="ru-RU"/>
              </w:rPr>
            </w:pPr>
            <w:r w:rsidRPr="000B0CB8">
              <w:rPr>
                <w:rFonts w:ascii="Times New Roman" w:eastAsia="Times New Roman" w:hAnsi="Times New Roman" w:cs="Times New Roman"/>
                <w:color w:val="000000"/>
                <w:sz w:val="20"/>
                <w:szCs w:val="20"/>
                <w:lang w:eastAsia="ru-RU"/>
              </w:rPr>
              <w:t>IP Gimnaziul „Pavel Bechet” din s. Vadul-Leca</w:t>
            </w:r>
          </w:p>
        </w:tc>
        <w:tc>
          <w:tcPr>
            <w:tcW w:w="3402" w:type="dxa"/>
            <w:tcBorders>
              <w:top w:val="single" w:sz="4" w:space="0" w:color="auto"/>
              <w:left w:val="single" w:sz="4" w:space="0" w:color="auto"/>
              <w:bottom w:val="single" w:sz="4" w:space="0" w:color="auto"/>
              <w:right w:val="single" w:sz="4" w:space="0" w:color="auto"/>
            </w:tcBorders>
          </w:tcPr>
          <w:p w:rsidR="000B0CB8" w:rsidRPr="000B0CB8" w:rsidRDefault="000B0CB8" w:rsidP="000B0CB8">
            <w:pPr>
              <w:spacing w:line="360" w:lineRule="auto"/>
              <w:rPr>
                <w:rFonts w:ascii="Times New Roman" w:eastAsia="Calibri" w:hAnsi="Times New Roman" w:cs="Times New Roman"/>
                <w:color w:val="000000"/>
                <w:sz w:val="20"/>
                <w:szCs w:val="20"/>
                <w:lang w:val="en-US"/>
              </w:rPr>
            </w:pPr>
          </w:p>
        </w:tc>
      </w:tr>
      <w:tr w:rsidR="000B0CB8" w:rsidRPr="00EF02B1" w:rsidTr="000B0CB8">
        <w:tc>
          <w:tcPr>
            <w:tcW w:w="817" w:type="dxa"/>
            <w:tcBorders>
              <w:top w:val="single" w:sz="4" w:space="0" w:color="auto"/>
              <w:left w:val="single" w:sz="4" w:space="0" w:color="auto"/>
              <w:bottom w:val="single" w:sz="4" w:space="0" w:color="auto"/>
              <w:right w:val="single" w:sz="4" w:space="0" w:color="auto"/>
            </w:tcBorders>
          </w:tcPr>
          <w:p w:rsidR="000B0CB8" w:rsidRPr="000B0CB8" w:rsidRDefault="000B0CB8" w:rsidP="000B0CB8">
            <w:pPr>
              <w:numPr>
                <w:ilvl w:val="0"/>
                <w:numId w:val="12"/>
              </w:numPr>
              <w:spacing w:line="360" w:lineRule="auto"/>
              <w:contextualSpacing/>
              <w:rPr>
                <w:rFonts w:ascii="Times New Roman" w:eastAsia="Calibri" w:hAnsi="Times New Roman" w:cs="Times New Roman"/>
                <w:color w:val="000000"/>
                <w:sz w:val="20"/>
                <w:szCs w:val="20"/>
                <w:lang w:val="en-US"/>
              </w:rPr>
            </w:pPr>
          </w:p>
        </w:tc>
        <w:tc>
          <w:tcPr>
            <w:tcW w:w="5279" w:type="dxa"/>
            <w:tcBorders>
              <w:top w:val="single" w:sz="4" w:space="0" w:color="auto"/>
              <w:left w:val="single" w:sz="4" w:space="0" w:color="auto"/>
              <w:bottom w:val="single" w:sz="4" w:space="0" w:color="auto"/>
              <w:right w:val="single" w:sz="4" w:space="0" w:color="auto"/>
            </w:tcBorders>
            <w:hideMark/>
          </w:tcPr>
          <w:p w:rsidR="000B0CB8" w:rsidRPr="000B0CB8" w:rsidRDefault="000B0CB8" w:rsidP="000B0CB8">
            <w:pPr>
              <w:spacing w:line="360" w:lineRule="auto"/>
              <w:rPr>
                <w:rFonts w:ascii="Times New Roman" w:eastAsia="Times New Roman" w:hAnsi="Times New Roman" w:cs="Times New Roman"/>
                <w:color w:val="000000"/>
                <w:sz w:val="20"/>
                <w:szCs w:val="20"/>
                <w:lang w:val="en-US" w:eastAsia="ru-RU"/>
              </w:rPr>
            </w:pPr>
            <w:r w:rsidRPr="000B0CB8">
              <w:rPr>
                <w:rFonts w:ascii="Times New Roman" w:eastAsia="Times New Roman" w:hAnsi="Times New Roman" w:cs="Times New Roman"/>
                <w:color w:val="000000"/>
                <w:sz w:val="20"/>
                <w:szCs w:val="20"/>
                <w:lang w:eastAsia="ru-RU"/>
              </w:rPr>
              <w:t>IP Gimnaziul „Nicolae Popa” din s. Verejeni</w:t>
            </w:r>
          </w:p>
        </w:tc>
        <w:tc>
          <w:tcPr>
            <w:tcW w:w="3402" w:type="dxa"/>
            <w:tcBorders>
              <w:top w:val="single" w:sz="4" w:space="0" w:color="auto"/>
              <w:left w:val="single" w:sz="4" w:space="0" w:color="auto"/>
              <w:bottom w:val="single" w:sz="4" w:space="0" w:color="auto"/>
              <w:right w:val="single" w:sz="4" w:space="0" w:color="auto"/>
            </w:tcBorders>
          </w:tcPr>
          <w:p w:rsidR="000B0CB8" w:rsidRPr="000B0CB8" w:rsidRDefault="000B0CB8" w:rsidP="000B0CB8">
            <w:pPr>
              <w:spacing w:line="360" w:lineRule="auto"/>
              <w:rPr>
                <w:rFonts w:ascii="Times New Roman" w:eastAsia="Calibri" w:hAnsi="Times New Roman" w:cs="Times New Roman"/>
                <w:color w:val="000000"/>
                <w:sz w:val="20"/>
                <w:szCs w:val="20"/>
                <w:lang w:val="en-US"/>
              </w:rPr>
            </w:pPr>
          </w:p>
        </w:tc>
      </w:tr>
      <w:tr w:rsidR="000B0CB8" w:rsidRPr="00EF02B1" w:rsidTr="000B0CB8">
        <w:tc>
          <w:tcPr>
            <w:tcW w:w="817" w:type="dxa"/>
            <w:tcBorders>
              <w:top w:val="single" w:sz="4" w:space="0" w:color="auto"/>
              <w:left w:val="single" w:sz="4" w:space="0" w:color="auto"/>
              <w:bottom w:val="single" w:sz="4" w:space="0" w:color="auto"/>
              <w:right w:val="single" w:sz="4" w:space="0" w:color="auto"/>
            </w:tcBorders>
          </w:tcPr>
          <w:p w:rsidR="000B0CB8" w:rsidRPr="000B0CB8" w:rsidRDefault="000B0CB8" w:rsidP="000B0CB8">
            <w:pPr>
              <w:numPr>
                <w:ilvl w:val="0"/>
                <w:numId w:val="12"/>
              </w:numPr>
              <w:spacing w:line="360" w:lineRule="auto"/>
              <w:contextualSpacing/>
              <w:rPr>
                <w:rFonts w:ascii="Times New Roman" w:eastAsia="Calibri" w:hAnsi="Times New Roman" w:cs="Times New Roman"/>
                <w:color w:val="000000"/>
                <w:lang w:val="en-US"/>
              </w:rPr>
            </w:pPr>
          </w:p>
        </w:tc>
        <w:tc>
          <w:tcPr>
            <w:tcW w:w="5279" w:type="dxa"/>
            <w:tcBorders>
              <w:top w:val="single" w:sz="4" w:space="0" w:color="auto"/>
              <w:left w:val="single" w:sz="4" w:space="0" w:color="auto"/>
              <w:bottom w:val="single" w:sz="4" w:space="0" w:color="auto"/>
              <w:right w:val="single" w:sz="4" w:space="0" w:color="auto"/>
            </w:tcBorders>
            <w:hideMark/>
          </w:tcPr>
          <w:p w:rsidR="000B0CB8" w:rsidRPr="000B0CB8" w:rsidRDefault="000B0CB8" w:rsidP="001B7AAB">
            <w:pPr>
              <w:rPr>
                <w:rFonts w:ascii="Times New Roman" w:eastAsia="Times New Roman" w:hAnsi="Times New Roman" w:cs="Times New Roman"/>
                <w:b/>
                <w:color w:val="000000"/>
                <w:lang w:eastAsia="ru-RU"/>
              </w:rPr>
            </w:pPr>
            <w:r w:rsidRPr="000B0CB8">
              <w:rPr>
                <w:rFonts w:ascii="Times New Roman" w:eastAsia="Times New Roman" w:hAnsi="Times New Roman" w:cs="Times New Roman"/>
                <w:b/>
                <w:color w:val="000000"/>
                <w:lang w:eastAsia="ru-RU"/>
              </w:rPr>
              <w:t xml:space="preserve">Școala primară/grădiniță din s.   Cucioaia. </w:t>
            </w:r>
          </w:p>
          <w:p w:rsidR="000B0CB8" w:rsidRPr="000B0CB8" w:rsidRDefault="000B0CB8" w:rsidP="000B0CB8">
            <w:pPr>
              <w:spacing w:line="360" w:lineRule="auto"/>
              <w:rPr>
                <w:rFonts w:ascii="Times New Roman" w:eastAsia="Times New Roman" w:hAnsi="Times New Roman" w:cs="Times New Roman"/>
                <w:b/>
                <w:color w:val="000000"/>
                <w:lang w:eastAsia="ru-RU"/>
              </w:rPr>
            </w:pPr>
            <w:r w:rsidRPr="000B0CB8">
              <w:rPr>
                <w:rFonts w:ascii="Times New Roman" w:eastAsia="Times New Roman" w:hAnsi="Times New Roman" w:cs="Times New Roman"/>
                <w:b/>
                <w:i/>
                <w:sz w:val="24"/>
                <w:szCs w:val="24"/>
                <w:lang w:eastAsia="ru-RU"/>
              </w:rPr>
              <w:t>Fără statut  de persoană juridică</w:t>
            </w:r>
          </w:p>
        </w:tc>
        <w:tc>
          <w:tcPr>
            <w:tcW w:w="3402" w:type="dxa"/>
            <w:tcBorders>
              <w:top w:val="single" w:sz="4" w:space="0" w:color="auto"/>
              <w:left w:val="single" w:sz="4" w:space="0" w:color="auto"/>
              <w:bottom w:val="single" w:sz="4" w:space="0" w:color="auto"/>
              <w:right w:val="single" w:sz="4" w:space="0" w:color="auto"/>
            </w:tcBorders>
          </w:tcPr>
          <w:p w:rsidR="000B0CB8" w:rsidRPr="000B0CB8" w:rsidRDefault="000B0CB8" w:rsidP="000B0CB8">
            <w:pPr>
              <w:spacing w:line="360" w:lineRule="auto"/>
              <w:rPr>
                <w:rFonts w:ascii="Times New Roman" w:eastAsia="Times New Roman" w:hAnsi="Times New Roman" w:cs="Times New Roman"/>
                <w:b/>
                <w:color w:val="000000"/>
                <w:lang w:eastAsia="ru-RU"/>
              </w:rPr>
            </w:pPr>
          </w:p>
        </w:tc>
      </w:tr>
    </w:tbl>
    <w:p w:rsidR="000B0CB8" w:rsidRDefault="000B0CB8" w:rsidP="000B0CB8">
      <w:pPr>
        <w:spacing w:after="0"/>
        <w:rPr>
          <w:rFonts w:ascii="Times New Roman" w:hAnsi="Times New Roman" w:cs="Times New Roman"/>
          <w:b/>
          <w:sz w:val="26"/>
          <w:szCs w:val="26"/>
          <w:lang w:val="ro-RO"/>
        </w:rPr>
      </w:pPr>
    </w:p>
    <w:p w:rsidR="001B7AAB" w:rsidRDefault="001B7AAB" w:rsidP="00A827BA">
      <w:pPr>
        <w:spacing w:after="0"/>
        <w:jc w:val="right"/>
        <w:rPr>
          <w:rFonts w:ascii="Times New Roman" w:hAnsi="Times New Roman" w:cs="Times New Roman"/>
          <w:b/>
          <w:sz w:val="26"/>
          <w:szCs w:val="26"/>
          <w:lang w:val="ro-RO"/>
        </w:rPr>
      </w:pPr>
    </w:p>
    <w:p w:rsidR="001B7AAB" w:rsidRPr="001B7AAB" w:rsidRDefault="001B7AAB" w:rsidP="001B7AAB">
      <w:pPr>
        <w:rPr>
          <w:rFonts w:ascii="Times New Roman" w:hAnsi="Times New Roman" w:cs="Times New Roman"/>
          <w:sz w:val="26"/>
          <w:szCs w:val="26"/>
          <w:lang w:val="ro-RO"/>
        </w:rPr>
      </w:pPr>
    </w:p>
    <w:p w:rsidR="001B7AAB" w:rsidRPr="001B7AAB" w:rsidRDefault="001B7AAB" w:rsidP="001B7AAB">
      <w:pPr>
        <w:rPr>
          <w:rFonts w:ascii="Times New Roman" w:hAnsi="Times New Roman" w:cs="Times New Roman"/>
          <w:sz w:val="26"/>
          <w:szCs w:val="26"/>
          <w:lang w:val="ro-RO"/>
        </w:rPr>
      </w:pPr>
    </w:p>
    <w:p w:rsidR="001B7AAB" w:rsidRPr="001B7AAB" w:rsidRDefault="001B7AAB" w:rsidP="001B7AAB">
      <w:pPr>
        <w:rPr>
          <w:rFonts w:ascii="Times New Roman" w:hAnsi="Times New Roman" w:cs="Times New Roman"/>
          <w:sz w:val="26"/>
          <w:szCs w:val="26"/>
          <w:lang w:val="ro-RO"/>
        </w:rPr>
      </w:pPr>
    </w:p>
    <w:p w:rsidR="001B7AAB" w:rsidRPr="001B7AAB" w:rsidRDefault="001B7AAB" w:rsidP="001B7AAB">
      <w:pPr>
        <w:rPr>
          <w:rFonts w:ascii="Times New Roman" w:hAnsi="Times New Roman" w:cs="Times New Roman"/>
          <w:sz w:val="26"/>
          <w:szCs w:val="26"/>
          <w:lang w:val="ro-RO"/>
        </w:rPr>
      </w:pPr>
    </w:p>
    <w:p w:rsidR="001B7AAB" w:rsidRPr="001B7AAB" w:rsidRDefault="001B7AAB" w:rsidP="001B7AAB">
      <w:pPr>
        <w:rPr>
          <w:rFonts w:ascii="Times New Roman" w:hAnsi="Times New Roman" w:cs="Times New Roman"/>
          <w:sz w:val="26"/>
          <w:szCs w:val="26"/>
          <w:lang w:val="ro-RO"/>
        </w:rPr>
      </w:pPr>
    </w:p>
    <w:p w:rsidR="001B7AAB" w:rsidRPr="001B7AAB" w:rsidRDefault="001B7AAB" w:rsidP="001B7AAB">
      <w:pPr>
        <w:rPr>
          <w:rFonts w:ascii="Times New Roman" w:hAnsi="Times New Roman" w:cs="Times New Roman"/>
          <w:sz w:val="26"/>
          <w:szCs w:val="26"/>
          <w:lang w:val="ro-RO"/>
        </w:rPr>
      </w:pPr>
    </w:p>
    <w:p w:rsidR="001B7AAB" w:rsidRPr="001B7AAB" w:rsidRDefault="001B7AAB" w:rsidP="001B7AAB">
      <w:pPr>
        <w:rPr>
          <w:rFonts w:ascii="Times New Roman" w:hAnsi="Times New Roman" w:cs="Times New Roman"/>
          <w:sz w:val="26"/>
          <w:szCs w:val="26"/>
          <w:lang w:val="ro-RO"/>
        </w:rPr>
      </w:pPr>
    </w:p>
    <w:p w:rsidR="001B7AAB" w:rsidRPr="001B7AAB" w:rsidRDefault="001B7AAB" w:rsidP="001B7AAB">
      <w:pPr>
        <w:rPr>
          <w:rFonts w:ascii="Times New Roman" w:hAnsi="Times New Roman" w:cs="Times New Roman"/>
          <w:sz w:val="26"/>
          <w:szCs w:val="26"/>
          <w:lang w:val="ro-RO"/>
        </w:rPr>
      </w:pPr>
    </w:p>
    <w:p w:rsidR="001B7AAB" w:rsidRPr="001B7AAB" w:rsidRDefault="001B7AAB" w:rsidP="001B7AAB">
      <w:pPr>
        <w:rPr>
          <w:rFonts w:ascii="Times New Roman" w:hAnsi="Times New Roman" w:cs="Times New Roman"/>
          <w:sz w:val="26"/>
          <w:szCs w:val="26"/>
          <w:lang w:val="ro-RO"/>
        </w:rPr>
      </w:pPr>
    </w:p>
    <w:p w:rsidR="001B7AAB" w:rsidRPr="001B7AAB" w:rsidRDefault="001B7AAB" w:rsidP="001B7AAB">
      <w:pPr>
        <w:rPr>
          <w:rFonts w:ascii="Times New Roman" w:hAnsi="Times New Roman" w:cs="Times New Roman"/>
          <w:sz w:val="26"/>
          <w:szCs w:val="26"/>
          <w:lang w:val="ro-RO"/>
        </w:rPr>
      </w:pPr>
    </w:p>
    <w:p w:rsidR="001B7AAB" w:rsidRPr="001B7AAB" w:rsidRDefault="001B7AAB" w:rsidP="001B7AAB">
      <w:pPr>
        <w:rPr>
          <w:rFonts w:ascii="Times New Roman" w:hAnsi="Times New Roman" w:cs="Times New Roman"/>
          <w:sz w:val="26"/>
          <w:szCs w:val="26"/>
          <w:lang w:val="ro-RO"/>
        </w:rPr>
      </w:pPr>
    </w:p>
    <w:p w:rsidR="001B7AAB" w:rsidRPr="001B7AAB" w:rsidRDefault="001B7AAB" w:rsidP="001B7AAB">
      <w:pPr>
        <w:rPr>
          <w:rFonts w:ascii="Times New Roman" w:hAnsi="Times New Roman" w:cs="Times New Roman"/>
          <w:sz w:val="26"/>
          <w:szCs w:val="26"/>
          <w:lang w:val="ro-RO"/>
        </w:rPr>
      </w:pPr>
    </w:p>
    <w:p w:rsidR="001B7AAB" w:rsidRPr="001B7AAB" w:rsidRDefault="001B7AAB" w:rsidP="001B7AAB">
      <w:pPr>
        <w:rPr>
          <w:rFonts w:ascii="Times New Roman" w:hAnsi="Times New Roman" w:cs="Times New Roman"/>
          <w:sz w:val="26"/>
          <w:szCs w:val="26"/>
          <w:lang w:val="ro-RO"/>
        </w:rPr>
      </w:pPr>
    </w:p>
    <w:p w:rsidR="001B7AAB" w:rsidRPr="001B7AAB" w:rsidRDefault="001B7AAB" w:rsidP="001B7AAB">
      <w:pPr>
        <w:rPr>
          <w:rFonts w:ascii="Times New Roman" w:hAnsi="Times New Roman" w:cs="Times New Roman"/>
          <w:sz w:val="26"/>
          <w:szCs w:val="26"/>
          <w:lang w:val="ro-RO"/>
        </w:rPr>
      </w:pPr>
    </w:p>
    <w:p w:rsidR="001B7AAB" w:rsidRPr="001B7AAB" w:rsidRDefault="001B7AAB" w:rsidP="001B7AAB">
      <w:pPr>
        <w:rPr>
          <w:rFonts w:ascii="Times New Roman" w:hAnsi="Times New Roman" w:cs="Times New Roman"/>
          <w:sz w:val="26"/>
          <w:szCs w:val="26"/>
          <w:lang w:val="ro-RO"/>
        </w:rPr>
      </w:pPr>
    </w:p>
    <w:p w:rsidR="001B7AAB" w:rsidRPr="001B7AAB" w:rsidRDefault="001B7AAB" w:rsidP="001B7AAB">
      <w:pPr>
        <w:rPr>
          <w:rFonts w:ascii="Times New Roman" w:hAnsi="Times New Roman" w:cs="Times New Roman"/>
          <w:sz w:val="26"/>
          <w:szCs w:val="26"/>
          <w:lang w:val="ro-RO"/>
        </w:rPr>
      </w:pPr>
    </w:p>
    <w:p w:rsidR="001B7AAB" w:rsidRPr="001B7AAB" w:rsidRDefault="001B7AAB" w:rsidP="001B7AAB">
      <w:pPr>
        <w:rPr>
          <w:rFonts w:ascii="Times New Roman" w:hAnsi="Times New Roman" w:cs="Times New Roman"/>
          <w:sz w:val="26"/>
          <w:szCs w:val="26"/>
          <w:lang w:val="ro-RO"/>
        </w:rPr>
      </w:pPr>
    </w:p>
    <w:p w:rsidR="001B7AAB" w:rsidRPr="001B7AAB" w:rsidRDefault="001B7AAB" w:rsidP="001B7AAB">
      <w:pPr>
        <w:rPr>
          <w:rFonts w:ascii="Times New Roman" w:hAnsi="Times New Roman" w:cs="Times New Roman"/>
          <w:sz w:val="26"/>
          <w:szCs w:val="26"/>
          <w:lang w:val="ro-RO"/>
        </w:rPr>
      </w:pPr>
    </w:p>
    <w:p w:rsidR="001B7AAB" w:rsidRPr="001B7AAB" w:rsidRDefault="001B7AAB" w:rsidP="001B7AAB">
      <w:pPr>
        <w:rPr>
          <w:rFonts w:ascii="Times New Roman" w:hAnsi="Times New Roman" w:cs="Times New Roman"/>
          <w:sz w:val="26"/>
          <w:szCs w:val="26"/>
          <w:lang w:val="ro-RO"/>
        </w:rPr>
      </w:pPr>
    </w:p>
    <w:p w:rsidR="001B7AAB" w:rsidRPr="001B7AAB" w:rsidRDefault="001B7AAB" w:rsidP="001B7AAB">
      <w:pPr>
        <w:rPr>
          <w:rFonts w:ascii="Times New Roman" w:hAnsi="Times New Roman" w:cs="Times New Roman"/>
          <w:sz w:val="26"/>
          <w:szCs w:val="26"/>
          <w:lang w:val="ro-RO"/>
        </w:rPr>
      </w:pPr>
    </w:p>
    <w:p w:rsidR="001B7AAB" w:rsidRPr="001B7AAB" w:rsidRDefault="001B7AAB" w:rsidP="001B7AAB">
      <w:pPr>
        <w:rPr>
          <w:rFonts w:ascii="Times New Roman" w:hAnsi="Times New Roman" w:cs="Times New Roman"/>
          <w:sz w:val="26"/>
          <w:szCs w:val="26"/>
          <w:lang w:val="ro-RO"/>
        </w:rPr>
      </w:pPr>
    </w:p>
    <w:p w:rsidR="001B7AAB" w:rsidRPr="001B7AAB" w:rsidRDefault="001B7AAB" w:rsidP="001B7AAB">
      <w:pPr>
        <w:rPr>
          <w:rFonts w:ascii="Times New Roman" w:hAnsi="Times New Roman" w:cs="Times New Roman"/>
          <w:sz w:val="26"/>
          <w:szCs w:val="26"/>
          <w:lang w:val="ro-RO"/>
        </w:rPr>
      </w:pPr>
    </w:p>
    <w:p w:rsidR="001B7AAB" w:rsidRPr="001B7AAB" w:rsidRDefault="001B7AAB" w:rsidP="001B7AAB">
      <w:pPr>
        <w:rPr>
          <w:rFonts w:ascii="Times New Roman" w:hAnsi="Times New Roman" w:cs="Times New Roman"/>
          <w:sz w:val="26"/>
          <w:szCs w:val="26"/>
          <w:lang w:val="ro-RO"/>
        </w:rPr>
      </w:pPr>
    </w:p>
    <w:p w:rsidR="000B0CB8" w:rsidRDefault="001B7AAB" w:rsidP="001B7AAB">
      <w:pPr>
        <w:rPr>
          <w:rFonts w:ascii="Times New Roman" w:hAnsi="Times New Roman" w:cs="Times New Roman"/>
          <w:sz w:val="26"/>
          <w:szCs w:val="26"/>
          <w:lang w:val="ro-RO"/>
        </w:rPr>
      </w:pPr>
      <w:r>
        <w:rPr>
          <w:rFonts w:ascii="Times New Roman" w:hAnsi="Times New Roman" w:cs="Times New Roman"/>
          <w:sz w:val="26"/>
          <w:szCs w:val="26"/>
          <w:lang w:val="ro-RO"/>
        </w:rPr>
        <w:t xml:space="preserve">              Secretarul Consiliului raional                                       Sergiu Lazăr</w:t>
      </w:r>
    </w:p>
    <w:p w:rsidR="001B7AAB" w:rsidRDefault="001B7AAB" w:rsidP="001B7AAB">
      <w:pPr>
        <w:rPr>
          <w:rFonts w:ascii="Times New Roman" w:hAnsi="Times New Roman" w:cs="Times New Roman"/>
          <w:sz w:val="26"/>
          <w:szCs w:val="26"/>
          <w:lang w:val="ro-RO"/>
        </w:rPr>
      </w:pPr>
    </w:p>
    <w:p w:rsidR="001B7AAB" w:rsidRPr="001B7AAB" w:rsidRDefault="001B7AAB" w:rsidP="001B7AAB">
      <w:pPr>
        <w:shd w:val="clear" w:color="auto" w:fill="FFFFFF"/>
        <w:spacing w:after="0" w:line="240" w:lineRule="auto"/>
        <w:ind w:firstLine="540"/>
        <w:jc w:val="center"/>
        <w:rPr>
          <w:rFonts w:ascii="Times New Roman" w:eastAsia="Times New Roman" w:hAnsi="Times New Roman" w:cs="Times New Roman"/>
          <w:sz w:val="24"/>
          <w:szCs w:val="24"/>
          <w:lang w:val="ro-RO" w:eastAsia="ro-RO"/>
        </w:rPr>
      </w:pPr>
    </w:p>
    <w:p w:rsidR="001B7AAB" w:rsidRPr="001B7AAB" w:rsidRDefault="001B7AAB" w:rsidP="001B7AAB">
      <w:pPr>
        <w:shd w:val="clear" w:color="auto" w:fill="FFFFFF"/>
        <w:spacing w:after="0"/>
        <w:ind w:firstLine="540"/>
        <w:jc w:val="center"/>
        <w:rPr>
          <w:rFonts w:ascii="Times New Roman" w:eastAsia="Times New Roman" w:hAnsi="Times New Roman" w:cs="Times New Roman"/>
          <w:lang w:val="ro-RO" w:eastAsia="ro-RO"/>
        </w:rPr>
      </w:pPr>
      <w:r w:rsidRPr="001B7AAB">
        <w:rPr>
          <w:rFonts w:ascii="Times New Roman" w:eastAsia="Times New Roman" w:hAnsi="Times New Roman" w:cs="Times New Roman"/>
          <w:lang w:val="ro-RO" w:eastAsia="ro-RO"/>
        </w:rPr>
        <w:t>NOTA INFORMATIVĂ</w:t>
      </w:r>
    </w:p>
    <w:p w:rsidR="001B7AAB" w:rsidRPr="001B7AAB" w:rsidRDefault="001B7AAB" w:rsidP="001B7AAB">
      <w:pPr>
        <w:shd w:val="clear" w:color="auto" w:fill="FFFFFF"/>
        <w:spacing w:after="120"/>
        <w:ind w:firstLine="540"/>
        <w:jc w:val="both"/>
        <w:rPr>
          <w:rFonts w:ascii="Times New Roman" w:eastAsia="Times New Roman" w:hAnsi="Times New Roman" w:cs="Times New Roman"/>
          <w:lang w:val="ro-RO" w:eastAsia="ro-RO"/>
        </w:rPr>
      </w:pPr>
      <w:r w:rsidRPr="001B7AAB">
        <w:rPr>
          <w:rFonts w:ascii="Times New Roman" w:eastAsia="Times New Roman" w:hAnsi="Times New Roman" w:cs="Times New Roman"/>
          <w:lang w:val="ro-RO" w:eastAsia="ro-RO"/>
        </w:rPr>
        <w:t>la proiectul de decizie: „Cu privire la aprobarea rețelei instituțiilor de învățământ general  al căror fondator este Consiliul Raional Telenești și</w:t>
      </w:r>
      <w:r w:rsidRPr="001B7AAB">
        <w:rPr>
          <w:rFonts w:ascii="Times New Roman" w:eastAsia="Times New Roman" w:hAnsi="Times New Roman" w:cs="Times New Roman"/>
          <w:u w:val="single"/>
          <w:lang w:val="ro-RO" w:eastAsia="ro-RO"/>
        </w:rPr>
        <w:t xml:space="preserve"> </w:t>
      </w:r>
      <w:r w:rsidRPr="001B7AAB">
        <w:rPr>
          <w:rFonts w:ascii="Times New Roman" w:eastAsia="Times New Roman" w:hAnsi="Times New Roman" w:cs="Times New Roman"/>
          <w:color w:val="333333"/>
          <w:shd w:val="clear" w:color="auto" w:fill="FFFFFF"/>
          <w:lang w:val="ro-RO" w:eastAsia="ro-RO"/>
        </w:rPr>
        <w:t>districtele  şcolare pentru fiecare instituţie publică de învăţământ</w:t>
      </w:r>
      <w:r w:rsidRPr="001B7AAB">
        <w:rPr>
          <w:rFonts w:ascii="Times New Roman" w:eastAsia="Times New Roman" w:hAnsi="Times New Roman" w:cs="Times New Roman"/>
          <w:lang w:val="ro-RO" w:eastAsia="ro-RO"/>
        </w:rPr>
        <w:t xml:space="preserve">”. </w:t>
      </w:r>
    </w:p>
    <w:p w:rsidR="001B7AAB" w:rsidRPr="001B7AAB" w:rsidRDefault="001B7AAB" w:rsidP="001B7AAB">
      <w:pPr>
        <w:shd w:val="clear" w:color="auto" w:fill="FFFFFF"/>
        <w:spacing w:after="0"/>
        <w:ind w:firstLine="540"/>
        <w:jc w:val="both"/>
        <w:rPr>
          <w:rFonts w:ascii="Times New Roman" w:eastAsia="Times New Roman" w:hAnsi="Times New Roman" w:cs="Times New Roman"/>
          <w:b/>
          <w:lang w:val="ro-RO" w:eastAsia="ro-RO"/>
        </w:rPr>
      </w:pPr>
      <w:r w:rsidRPr="001B7AAB">
        <w:rPr>
          <w:rFonts w:ascii="Times New Roman" w:eastAsia="Times New Roman" w:hAnsi="Times New Roman" w:cs="Times New Roman"/>
          <w:b/>
          <w:lang w:val="ro-RO" w:eastAsia="ro-RO"/>
        </w:rPr>
        <w:t>l. Denumirea autorului și după caz, a participanților la elaborarea proiectului:</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48"/>
      </w:tblGrid>
      <w:tr w:rsidR="001B7AAB" w:rsidRPr="00EF02B1" w:rsidTr="00386DDE">
        <w:trPr>
          <w:trHeight w:val="264"/>
        </w:trPr>
        <w:tc>
          <w:tcPr>
            <w:tcW w:w="10348" w:type="dxa"/>
          </w:tcPr>
          <w:p w:rsidR="001B7AAB" w:rsidRPr="001B7AAB" w:rsidRDefault="001B7AAB" w:rsidP="001B7AAB">
            <w:pPr>
              <w:shd w:val="clear" w:color="auto" w:fill="FFFFFF"/>
              <w:spacing w:before="100" w:beforeAutospacing="1" w:after="0" w:afterAutospacing="1"/>
              <w:rPr>
                <w:rFonts w:ascii="Times New Roman" w:eastAsia="Times New Roman" w:hAnsi="Times New Roman" w:cs="Times New Roman"/>
                <w:lang w:val="ro-RO" w:eastAsia="ro-RO"/>
              </w:rPr>
            </w:pPr>
            <w:r w:rsidRPr="001B7AAB">
              <w:rPr>
                <w:rFonts w:ascii="Times New Roman" w:eastAsia="Times New Roman" w:hAnsi="Times New Roman" w:cs="Times New Roman"/>
                <w:lang w:val="ro-RO" w:eastAsia="ro-RO"/>
              </w:rPr>
              <w:t>Autorul proiectului: Direcția Generală Educație, în colaborare cu Direcția Finanțe</w:t>
            </w:r>
          </w:p>
        </w:tc>
      </w:tr>
    </w:tbl>
    <w:p w:rsidR="001B7AAB" w:rsidRPr="001B7AAB" w:rsidRDefault="001B7AAB" w:rsidP="001B7AAB">
      <w:pPr>
        <w:shd w:val="clear" w:color="auto" w:fill="FFFFFF"/>
        <w:spacing w:after="0"/>
        <w:ind w:firstLine="540"/>
        <w:jc w:val="both"/>
        <w:rPr>
          <w:rFonts w:ascii="Times New Roman" w:eastAsia="Times New Roman" w:hAnsi="Times New Roman" w:cs="Times New Roman"/>
          <w:b/>
          <w:lang w:val="ro-RO" w:eastAsia="ro-RO"/>
        </w:rPr>
      </w:pPr>
    </w:p>
    <w:p w:rsidR="001B7AAB" w:rsidRPr="001B7AAB" w:rsidRDefault="001B7AAB" w:rsidP="001B7AAB">
      <w:pPr>
        <w:shd w:val="clear" w:color="auto" w:fill="FFFFFF"/>
        <w:spacing w:after="0"/>
        <w:ind w:firstLine="540"/>
        <w:jc w:val="both"/>
        <w:rPr>
          <w:rFonts w:ascii="Times New Roman" w:eastAsia="Times New Roman" w:hAnsi="Times New Roman" w:cs="Times New Roman"/>
          <w:b/>
          <w:lang w:val="ro-RO" w:eastAsia="ro-RO"/>
        </w:rPr>
      </w:pPr>
      <w:r w:rsidRPr="001B7AAB">
        <w:rPr>
          <w:rFonts w:ascii="Times New Roman" w:eastAsia="Times New Roman" w:hAnsi="Times New Roman" w:cs="Times New Roman"/>
          <w:b/>
          <w:lang w:val="ro-RO" w:eastAsia="ro-RO"/>
        </w:rPr>
        <w:t xml:space="preserve"> 2. Condițiile ce au impus elaborarea proiectului de decizie și finalitățile urmărite:</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48"/>
      </w:tblGrid>
      <w:tr w:rsidR="001B7AAB" w:rsidRPr="00EF02B1" w:rsidTr="00386DDE">
        <w:trPr>
          <w:trHeight w:val="3493"/>
        </w:trPr>
        <w:tc>
          <w:tcPr>
            <w:tcW w:w="10348" w:type="dxa"/>
          </w:tcPr>
          <w:p w:rsidR="001B7AAB" w:rsidRPr="001B7AAB" w:rsidRDefault="001B7AAB" w:rsidP="001B7AAB">
            <w:pPr>
              <w:shd w:val="clear" w:color="auto" w:fill="FFFFFF"/>
              <w:spacing w:after="0"/>
              <w:jc w:val="both"/>
              <w:rPr>
                <w:rFonts w:ascii="Times New Roman" w:eastAsia="Times New Roman" w:hAnsi="Times New Roman" w:cs="Times New Roman"/>
                <w:color w:val="333333"/>
                <w:shd w:val="clear" w:color="auto" w:fill="FFFFFF"/>
                <w:lang w:val="ro-RO" w:eastAsia="ro-RO"/>
              </w:rPr>
            </w:pPr>
            <w:r w:rsidRPr="001B7AAB">
              <w:rPr>
                <w:rFonts w:ascii="Times New Roman" w:eastAsia="Times New Roman" w:hAnsi="Times New Roman" w:cs="Times New Roman"/>
                <w:lang w:val="ro-RO" w:eastAsia="ro-RO"/>
              </w:rPr>
              <w:t xml:space="preserve">Proiectul este elaborat în scopul </w:t>
            </w:r>
            <w:r w:rsidRPr="001B7AAB">
              <w:rPr>
                <w:rFonts w:ascii="Times New Roman" w:eastAsia="Times New Roman" w:hAnsi="Times New Roman" w:cs="Times New Roman"/>
                <w:color w:val="333333"/>
                <w:shd w:val="clear" w:color="auto" w:fill="FFFFFF"/>
                <w:lang w:val="ro-RO" w:eastAsia="ro-RO"/>
              </w:rPr>
              <w:t>informării  membrilor Consiliului Raional privind optimizarea şi dezvoltarea reţelei instituţiilor de învăţământ din teritoriul administrat , începând cu data de 01.09.2021, districtele şcolare ale instituţiilor de învăţământ general, instituţiile de învăţământ publice cu  statut de persoană juridică și fără statut de persoană juridică.</w:t>
            </w:r>
          </w:p>
          <w:p w:rsidR="001B7AAB" w:rsidRPr="001B7AAB" w:rsidRDefault="001B7AAB" w:rsidP="001B7AAB">
            <w:pPr>
              <w:shd w:val="clear" w:color="auto" w:fill="FFFFFF"/>
              <w:spacing w:after="0"/>
              <w:jc w:val="both"/>
              <w:rPr>
                <w:rFonts w:ascii="Times New Roman" w:eastAsia="Times New Roman" w:hAnsi="Times New Roman" w:cs="Times New Roman"/>
                <w:color w:val="333333"/>
                <w:shd w:val="clear" w:color="auto" w:fill="FFFFFF"/>
                <w:lang w:val="ro-RO" w:eastAsia="ro-RO"/>
              </w:rPr>
            </w:pPr>
            <w:r w:rsidRPr="001B7AAB">
              <w:rPr>
                <w:rFonts w:ascii="Times New Roman" w:eastAsia="Times New Roman" w:hAnsi="Times New Roman" w:cs="Times New Roman"/>
                <w:color w:val="333333"/>
                <w:lang w:val="ro-RO" w:eastAsia="ro-RO"/>
              </w:rPr>
              <w:t xml:space="preserve">Proiectul ia în considerație faptul, că, din cauza micșorării numărului de elevi în Instituția Publică Gimnaziul Mihălașa, începând cu 01 septembrie s-a  este reorganizat IP Gimnaziul Mihălașa, prin absorbție de către IP Gimnaziul „M. Eminescu” din or. Telenești. În context  rețeaua instituțiilor de învățământ </w:t>
            </w:r>
            <w:r w:rsidRPr="001B7AAB">
              <w:rPr>
                <w:rFonts w:ascii="Times New Roman" w:eastAsia="Times New Roman" w:hAnsi="Times New Roman" w:cs="Times New Roman"/>
                <w:lang w:val="ro-RO" w:eastAsia="ro-RO"/>
              </w:rPr>
              <w:t xml:space="preserve"> general  al căror fondator este Consiliul Raional Telenești, începând cu </w:t>
            </w:r>
            <w:r w:rsidRPr="001B7AAB">
              <w:rPr>
                <w:rFonts w:ascii="Times New Roman" w:eastAsia="Times New Roman" w:hAnsi="Times New Roman" w:cs="Times New Roman"/>
                <w:color w:val="333333"/>
                <w:lang w:val="ro-RO" w:eastAsia="ro-RO"/>
              </w:rPr>
              <w:t xml:space="preserve">   data de  01 septembrie 2021 se modifică, </w:t>
            </w:r>
            <w:r w:rsidRPr="001B7AAB">
              <w:rPr>
                <w:rFonts w:ascii="Times New Roman" w:eastAsia="Times New Roman" w:hAnsi="Times New Roman" w:cs="Times New Roman"/>
                <w:color w:val="333333"/>
                <w:shd w:val="clear" w:color="auto" w:fill="FFFFFF"/>
                <w:lang w:val="ro-RO" w:eastAsia="ro-RO"/>
              </w:rPr>
              <w:t xml:space="preserve">conform anexei 2 parte componentă a prezentei note informative. </w:t>
            </w:r>
          </w:p>
          <w:p w:rsidR="001B7AAB" w:rsidRPr="001B7AAB" w:rsidRDefault="001B7AAB" w:rsidP="001B7AAB">
            <w:pPr>
              <w:shd w:val="clear" w:color="auto" w:fill="FFFFFF"/>
              <w:spacing w:after="0"/>
              <w:jc w:val="both"/>
              <w:rPr>
                <w:rFonts w:ascii="Times New Roman" w:eastAsia="Times New Roman" w:hAnsi="Times New Roman" w:cs="Times New Roman"/>
                <w:lang w:val="ro-RO" w:eastAsia="ro-RO"/>
              </w:rPr>
            </w:pPr>
            <w:r w:rsidRPr="001B7AAB">
              <w:rPr>
                <w:rFonts w:ascii="Times New Roman" w:eastAsia="Times New Roman" w:hAnsi="Times New Roman" w:cs="Times New Roman"/>
                <w:color w:val="333333"/>
                <w:shd w:val="clear" w:color="auto" w:fill="FFFFFF"/>
                <w:lang w:val="ro-RO" w:eastAsia="ro-RO"/>
              </w:rPr>
              <w:t xml:space="preserve">Spre informare se prezintă și numărul  de clase , numărul de elevi,   numărul mediu de elevi în clasă pentru fiecare instituție , (conform anexei 1 Parte componentă a prezentei note informativă </w:t>
            </w:r>
          </w:p>
        </w:tc>
      </w:tr>
    </w:tbl>
    <w:p w:rsidR="001B7AAB" w:rsidRPr="001B7AAB" w:rsidRDefault="001B7AAB" w:rsidP="001B7AAB">
      <w:pPr>
        <w:shd w:val="clear" w:color="auto" w:fill="FFFFFF"/>
        <w:spacing w:after="0"/>
        <w:ind w:firstLine="540"/>
        <w:jc w:val="both"/>
        <w:rPr>
          <w:rFonts w:ascii="Times New Roman" w:eastAsia="Times New Roman" w:hAnsi="Times New Roman" w:cs="Times New Roman"/>
          <w:lang w:val="ro-RO" w:eastAsia="ro-RO"/>
        </w:rPr>
      </w:pPr>
    </w:p>
    <w:p w:rsidR="001B7AAB" w:rsidRPr="001B7AAB" w:rsidRDefault="001B7AAB" w:rsidP="001B7AAB">
      <w:pPr>
        <w:shd w:val="clear" w:color="auto" w:fill="FFFFFF"/>
        <w:spacing w:after="0"/>
        <w:ind w:firstLine="540"/>
        <w:jc w:val="both"/>
        <w:rPr>
          <w:rFonts w:ascii="Times New Roman" w:eastAsia="Times New Roman" w:hAnsi="Times New Roman" w:cs="Times New Roman"/>
          <w:b/>
          <w:color w:val="000000" w:themeColor="text1"/>
          <w:lang w:val="ro-RO" w:eastAsia="ro-RO"/>
        </w:rPr>
      </w:pPr>
      <w:r w:rsidRPr="001B7AAB">
        <w:rPr>
          <w:rFonts w:ascii="Times New Roman" w:eastAsia="Times New Roman" w:hAnsi="Times New Roman" w:cs="Times New Roman"/>
          <w:lang w:val="ro-RO" w:eastAsia="ro-RO"/>
        </w:rPr>
        <w:t xml:space="preserve"> </w:t>
      </w:r>
      <w:r w:rsidRPr="001B7AAB">
        <w:rPr>
          <w:rFonts w:ascii="Times New Roman" w:eastAsia="Times New Roman" w:hAnsi="Times New Roman" w:cs="Times New Roman"/>
          <w:b/>
          <w:color w:val="000000" w:themeColor="text1"/>
          <w:lang w:val="ro-RO" w:eastAsia="ro-RO"/>
        </w:rPr>
        <w:t>3. Principalele prevederi ale proiectului şi evidenţierea elementelor noi:</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48"/>
      </w:tblGrid>
      <w:tr w:rsidR="001B7AAB" w:rsidRPr="00EF02B1" w:rsidTr="00386DDE">
        <w:trPr>
          <w:trHeight w:val="446"/>
        </w:trPr>
        <w:tc>
          <w:tcPr>
            <w:tcW w:w="10348" w:type="dxa"/>
          </w:tcPr>
          <w:p w:rsidR="001B7AAB" w:rsidRPr="001B7AAB" w:rsidRDefault="001B7AAB" w:rsidP="001B7AAB">
            <w:pPr>
              <w:shd w:val="clear" w:color="auto" w:fill="FFFFFF"/>
              <w:spacing w:after="0"/>
              <w:jc w:val="both"/>
              <w:rPr>
                <w:rFonts w:ascii="Times New Roman" w:eastAsia="Times New Roman" w:hAnsi="Times New Roman" w:cs="Times New Roman"/>
                <w:color w:val="333333"/>
                <w:lang w:val="ro-RO" w:eastAsia="ro-RO"/>
              </w:rPr>
            </w:pPr>
            <w:r w:rsidRPr="001B7AAB">
              <w:rPr>
                <w:rFonts w:ascii="Times New Roman" w:eastAsia="Times New Roman" w:hAnsi="Times New Roman" w:cs="Times New Roman"/>
                <w:color w:val="333333"/>
                <w:lang w:val="ro-RO" w:eastAsia="ro-RO"/>
              </w:rPr>
              <w:t>Proiectul ia în considerație faptul, că, din cauza micșorării numărului de elevi, începând cu 01 septembrie, este reorganizat Gimnaziul Mihălașa, prin absorbție de către IP Gimnaziul „M. Eminescu” din or. Telenești rețeaua instituțiilor de învățământ incluzând din 01 septembrie 2021, următoarele instituții, al căror fondator este Consiliul Raional:</w:t>
            </w:r>
          </w:p>
          <w:p w:rsidR="001B7AAB" w:rsidRPr="001B7AAB" w:rsidRDefault="001B7AAB" w:rsidP="001B7AAB">
            <w:pPr>
              <w:shd w:val="clear" w:color="auto" w:fill="FFFFFF"/>
              <w:spacing w:after="0"/>
              <w:jc w:val="both"/>
              <w:rPr>
                <w:rFonts w:ascii="Times New Roman" w:eastAsia="Times New Roman" w:hAnsi="Times New Roman" w:cs="Times New Roman"/>
                <w:color w:val="333333"/>
                <w:lang w:val="ro-RO" w:eastAsia="ro-RO"/>
              </w:rPr>
            </w:pPr>
            <w:r w:rsidRPr="001B7AAB">
              <w:rPr>
                <w:rFonts w:ascii="Times New Roman" w:eastAsia="Times New Roman" w:hAnsi="Times New Roman" w:cs="Times New Roman"/>
                <w:color w:val="333333"/>
                <w:lang w:val="ro-RO" w:eastAsia="ro-RO"/>
              </w:rPr>
              <w:t>2 licee teoretice (un liceu clasic, pentru clasele X-XII; un liceu cu toate treptele școlare: primar, gimnazial, liceal);</w:t>
            </w:r>
          </w:p>
          <w:p w:rsidR="001B7AAB" w:rsidRPr="001B7AAB" w:rsidRDefault="001B7AAB" w:rsidP="001B7AAB">
            <w:pPr>
              <w:numPr>
                <w:ilvl w:val="0"/>
                <w:numId w:val="13"/>
              </w:numPr>
              <w:shd w:val="clear" w:color="auto" w:fill="FFFFFF"/>
              <w:spacing w:after="0"/>
              <w:jc w:val="both"/>
              <w:rPr>
                <w:rFonts w:ascii="Times New Roman" w:eastAsia="Times New Roman" w:hAnsi="Times New Roman" w:cs="Times New Roman"/>
                <w:color w:val="333333"/>
                <w:lang w:val="ro-RO" w:eastAsia="ro-RO"/>
              </w:rPr>
            </w:pPr>
            <w:r w:rsidRPr="001B7AAB">
              <w:rPr>
                <w:rFonts w:ascii="Times New Roman" w:eastAsia="Times New Roman" w:hAnsi="Times New Roman" w:cs="Times New Roman"/>
                <w:color w:val="333333"/>
                <w:lang w:val="ro-RO" w:eastAsia="ro-RO"/>
              </w:rPr>
              <w:t>28 gimnazii (clasele I-IX);</w:t>
            </w:r>
          </w:p>
          <w:p w:rsidR="001B7AAB" w:rsidRPr="001B7AAB" w:rsidRDefault="001B7AAB" w:rsidP="001B7AAB">
            <w:pPr>
              <w:numPr>
                <w:ilvl w:val="0"/>
                <w:numId w:val="13"/>
              </w:numPr>
              <w:shd w:val="clear" w:color="auto" w:fill="FFFFFF"/>
              <w:spacing w:after="0"/>
              <w:jc w:val="both"/>
              <w:rPr>
                <w:rFonts w:ascii="Times New Roman" w:eastAsia="Times New Roman" w:hAnsi="Times New Roman" w:cs="Times New Roman"/>
                <w:color w:val="333333"/>
                <w:lang w:val="ro-RO" w:eastAsia="ro-RO"/>
              </w:rPr>
            </w:pPr>
            <w:r w:rsidRPr="001B7AAB">
              <w:rPr>
                <w:rFonts w:ascii="Times New Roman" w:eastAsia="Times New Roman" w:hAnsi="Times New Roman" w:cs="Times New Roman"/>
                <w:color w:val="333333"/>
                <w:lang w:val="ro-RO" w:eastAsia="ro-RO"/>
              </w:rPr>
              <w:t>O școală primară – grădiniță.</w:t>
            </w:r>
          </w:p>
          <w:p w:rsidR="001B7AAB" w:rsidRPr="001B7AAB" w:rsidRDefault="001B7AAB" w:rsidP="001B7AAB">
            <w:pPr>
              <w:shd w:val="clear" w:color="auto" w:fill="FFFFFF"/>
              <w:spacing w:after="0"/>
              <w:ind w:left="720"/>
              <w:jc w:val="both"/>
              <w:rPr>
                <w:rFonts w:ascii="Times New Roman" w:eastAsia="Times New Roman" w:hAnsi="Times New Roman" w:cs="Times New Roman"/>
                <w:color w:val="333333"/>
                <w:shd w:val="clear" w:color="auto" w:fill="FFFFFF"/>
                <w:lang w:val="ro-RO" w:eastAsia="ro-RO"/>
              </w:rPr>
            </w:pPr>
            <w:r w:rsidRPr="001B7AAB">
              <w:rPr>
                <w:rFonts w:ascii="Times New Roman" w:eastAsia="Times New Roman" w:hAnsi="Times New Roman" w:cs="Times New Roman"/>
                <w:color w:val="333333"/>
                <w:lang w:val="ro-RO" w:eastAsia="ro-RO"/>
              </w:rPr>
              <w:t xml:space="preserve">În același timp, proiectul prevede </w:t>
            </w:r>
            <w:r w:rsidRPr="001B7AAB">
              <w:rPr>
                <w:rFonts w:ascii="Times New Roman" w:eastAsia="Times New Roman" w:hAnsi="Times New Roman" w:cs="Times New Roman"/>
                <w:color w:val="333333"/>
                <w:shd w:val="clear" w:color="auto" w:fill="FFFFFF"/>
                <w:lang w:val="ro-RO" w:eastAsia="ro-RO"/>
              </w:rPr>
              <w:t xml:space="preserve">ă stabilirea districtelor  şcolare pentru fiecare instituţie publică de învăţământ.  Menționăm că în  14 instituții de învățământ general înmatriculează/școlarizează  elevii din 21 localități, teritorii arondate unor  instituţii de învăţământ. Din  cele 31 </w:t>
            </w:r>
            <w:r w:rsidRPr="001B7AAB">
              <w:rPr>
                <w:rFonts w:ascii="Times New Roman" w:eastAsia="Times New Roman" w:hAnsi="Times New Roman" w:cs="Times New Roman"/>
                <w:lang w:val="ro-RO" w:eastAsia="ro-RO"/>
              </w:rPr>
              <w:t>instituțiilor de învățământ general  al căror fondator este Consiliul Raional Telenești</w:t>
            </w:r>
            <w:r w:rsidRPr="001B7AAB">
              <w:rPr>
                <w:rFonts w:ascii="Times New Roman" w:eastAsia="Times New Roman" w:hAnsi="Times New Roman" w:cs="Times New Roman"/>
                <w:color w:val="333333"/>
                <w:shd w:val="clear" w:color="auto" w:fill="FFFFFF"/>
                <w:lang w:val="ro-RO" w:eastAsia="ro-RO"/>
              </w:rPr>
              <w:t>, 29 din ele au statut de persoană juridică în condiţiile legislaţiei în vigoare și două (Gimnaziul Cîșla și Școala primară/grădiniță din s. Cucioaia) fără statut de persoană juridică (conform anexei 2 Parte componentă a prezentei note informativă)</w:t>
            </w:r>
          </w:p>
        </w:tc>
      </w:tr>
    </w:tbl>
    <w:p w:rsidR="001B7AAB" w:rsidRPr="001B7AAB" w:rsidRDefault="001B7AAB" w:rsidP="001B7AAB">
      <w:pPr>
        <w:shd w:val="clear" w:color="auto" w:fill="FFFFFF"/>
        <w:spacing w:after="0"/>
        <w:ind w:firstLine="540"/>
        <w:jc w:val="both"/>
        <w:rPr>
          <w:rFonts w:ascii="Times New Roman" w:eastAsia="Times New Roman" w:hAnsi="Times New Roman" w:cs="Times New Roman"/>
          <w:b/>
          <w:lang w:val="ro-RO" w:eastAsia="ro-RO"/>
        </w:rPr>
      </w:pPr>
    </w:p>
    <w:p w:rsidR="001B7AAB" w:rsidRPr="001B7AAB" w:rsidRDefault="001B7AAB" w:rsidP="001B7AAB">
      <w:pPr>
        <w:shd w:val="clear" w:color="auto" w:fill="FFFFFF"/>
        <w:spacing w:after="0"/>
        <w:ind w:firstLine="540"/>
        <w:jc w:val="both"/>
        <w:rPr>
          <w:rFonts w:ascii="Times New Roman" w:eastAsia="Times New Roman" w:hAnsi="Times New Roman" w:cs="Times New Roman"/>
          <w:b/>
          <w:lang w:val="ro-RO" w:eastAsia="ro-RO"/>
        </w:rPr>
      </w:pPr>
      <w:r w:rsidRPr="001B7AAB">
        <w:rPr>
          <w:rFonts w:ascii="Times New Roman" w:eastAsia="Times New Roman" w:hAnsi="Times New Roman" w:cs="Times New Roman"/>
          <w:b/>
          <w:lang w:val="ro-RO" w:eastAsia="ro-RO"/>
        </w:rPr>
        <w:t xml:space="preserve">4.Fundamentarea economico financiară: </w:t>
      </w:r>
    </w:p>
    <w:tbl>
      <w:tblPr>
        <w:tblW w:w="1038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86"/>
      </w:tblGrid>
      <w:tr w:rsidR="001B7AAB" w:rsidRPr="00EF02B1" w:rsidTr="00386DDE">
        <w:trPr>
          <w:trHeight w:val="365"/>
        </w:trPr>
        <w:tc>
          <w:tcPr>
            <w:tcW w:w="10386" w:type="dxa"/>
          </w:tcPr>
          <w:p w:rsidR="001B7AAB" w:rsidRPr="001B7AAB" w:rsidRDefault="001B7AAB" w:rsidP="001B7AAB">
            <w:pPr>
              <w:shd w:val="clear" w:color="auto" w:fill="FFFFFF"/>
              <w:spacing w:before="100" w:beforeAutospacing="1" w:after="0" w:afterAutospacing="1"/>
              <w:jc w:val="both"/>
              <w:rPr>
                <w:rFonts w:ascii="Times New Roman" w:eastAsia="Times New Roman" w:hAnsi="Times New Roman" w:cs="Times New Roman"/>
                <w:lang w:val="ro-RO" w:eastAsia="ro-RO"/>
              </w:rPr>
            </w:pPr>
            <w:r w:rsidRPr="001B7AAB">
              <w:rPr>
                <w:rFonts w:ascii="Times New Roman" w:eastAsia="Times New Roman" w:hAnsi="Times New Roman" w:cs="Times New Roman"/>
                <w:lang w:val="ro-RO" w:eastAsia="ro-RO"/>
              </w:rPr>
              <w:t>Surse financiare suplimentare nu sunt necesare</w:t>
            </w:r>
          </w:p>
        </w:tc>
      </w:tr>
    </w:tbl>
    <w:p w:rsidR="001B7AAB" w:rsidRPr="001B7AAB" w:rsidRDefault="001B7AAB" w:rsidP="001B7AAB">
      <w:pPr>
        <w:shd w:val="clear" w:color="auto" w:fill="FFFFFF"/>
        <w:spacing w:after="0"/>
        <w:ind w:firstLine="540"/>
        <w:jc w:val="both"/>
        <w:rPr>
          <w:rFonts w:ascii="Times New Roman" w:eastAsia="Times New Roman" w:hAnsi="Times New Roman" w:cs="Times New Roman"/>
          <w:b/>
          <w:lang w:val="ro-RO" w:eastAsia="ro-RO"/>
        </w:rPr>
      </w:pPr>
    </w:p>
    <w:p w:rsidR="001B7AAB" w:rsidRPr="001B7AAB" w:rsidRDefault="001B7AAB" w:rsidP="001B7AAB">
      <w:pPr>
        <w:shd w:val="clear" w:color="auto" w:fill="FFFFFF"/>
        <w:spacing w:after="0"/>
        <w:ind w:firstLine="540"/>
        <w:jc w:val="both"/>
        <w:rPr>
          <w:rFonts w:ascii="Times New Roman" w:eastAsia="Times New Roman" w:hAnsi="Times New Roman" w:cs="Times New Roman"/>
          <w:b/>
          <w:lang w:val="ro-RO" w:eastAsia="ro-RO"/>
        </w:rPr>
      </w:pPr>
      <w:r w:rsidRPr="001B7AAB">
        <w:rPr>
          <w:rFonts w:ascii="Times New Roman" w:eastAsia="Times New Roman" w:hAnsi="Times New Roman" w:cs="Times New Roman"/>
          <w:b/>
          <w:lang w:val="ro-RO" w:eastAsia="ro-RO"/>
        </w:rPr>
        <w:t>5. Modul de încorporare a actului în cadrul normativ în vigoare.</w:t>
      </w:r>
    </w:p>
    <w:tbl>
      <w:tblPr>
        <w:tblW w:w="103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35"/>
      </w:tblGrid>
      <w:tr w:rsidR="001B7AAB" w:rsidRPr="00EF02B1" w:rsidTr="00386DDE">
        <w:trPr>
          <w:trHeight w:val="172"/>
        </w:trPr>
        <w:tc>
          <w:tcPr>
            <w:tcW w:w="10335" w:type="dxa"/>
          </w:tcPr>
          <w:p w:rsidR="001B7AAB" w:rsidRPr="001B7AAB" w:rsidRDefault="001B7AAB" w:rsidP="001B7AAB">
            <w:pPr>
              <w:spacing w:after="0"/>
              <w:jc w:val="both"/>
              <w:rPr>
                <w:rFonts w:ascii="Times New Roman" w:eastAsia="Times New Roman" w:hAnsi="Times New Roman" w:cs="Times New Roman"/>
                <w:lang w:val="ro-RO" w:eastAsia="ro-RO"/>
              </w:rPr>
            </w:pPr>
            <w:r w:rsidRPr="001B7AAB">
              <w:rPr>
                <w:rFonts w:ascii="Times New Roman" w:eastAsia="Times New Roman" w:hAnsi="Times New Roman" w:cs="Times New Roman"/>
                <w:lang w:val="ro-RO" w:eastAsia="ro-RO"/>
              </w:rPr>
              <w:t xml:space="preserve">Proiectul de decizie se fundamentează pe următoarele acte legislative: Codul educației al Republicii Moldova, nr.152 din 17.07.2014, art. 21 (2), art. 141 lit. j),  k)  </w:t>
            </w:r>
          </w:p>
        </w:tc>
      </w:tr>
    </w:tbl>
    <w:p w:rsidR="001B7AAB" w:rsidRPr="001B7AAB" w:rsidRDefault="001B7AAB" w:rsidP="001B7AAB">
      <w:pPr>
        <w:shd w:val="clear" w:color="auto" w:fill="FFFFFF"/>
        <w:spacing w:after="0"/>
        <w:ind w:firstLine="567"/>
        <w:jc w:val="both"/>
        <w:rPr>
          <w:rFonts w:ascii="Times New Roman" w:eastAsia="Times New Roman" w:hAnsi="Times New Roman" w:cs="Times New Roman"/>
          <w:b/>
          <w:color w:val="000000" w:themeColor="text1"/>
          <w:lang w:val="ro-RO" w:eastAsia="ro-RO"/>
        </w:rPr>
      </w:pPr>
    </w:p>
    <w:p w:rsidR="001B7AAB" w:rsidRPr="001B7AAB" w:rsidRDefault="001B7AAB" w:rsidP="001B7AAB">
      <w:pPr>
        <w:shd w:val="clear" w:color="auto" w:fill="FFFFFF"/>
        <w:spacing w:after="0"/>
        <w:ind w:firstLine="567"/>
        <w:jc w:val="both"/>
        <w:rPr>
          <w:rFonts w:ascii="Times New Roman" w:eastAsia="Times New Roman" w:hAnsi="Times New Roman" w:cs="Times New Roman"/>
          <w:b/>
          <w:color w:val="000000" w:themeColor="text1"/>
          <w:lang w:val="ro-RO" w:eastAsia="ro-RO"/>
        </w:rPr>
      </w:pPr>
      <w:r w:rsidRPr="001B7AAB">
        <w:rPr>
          <w:rFonts w:ascii="Times New Roman" w:eastAsia="Times New Roman" w:hAnsi="Times New Roman" w:cs="Times New Roman"/>
          <w:b/>
          <w:color w:val="000000" w:themeColor="text1"/>
          <w:lang w:val="ro-RO" w:eastAsia="ro-RO"/>
        </w:rPr>
        <w:t>6. Avizarea şi consultarea publică a proiectului de decizie:</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48"/>
      </w:tblGrid>
      <w:tr w:rsidR="001B7AAB" w:rsidRPr="00EF02B1" w:rsidTr="00386DDE">
        <w:trPr>
          <w:trHeight w:val="1124"/>
        </w:trPr>
        <w:tc>
          <w:tcPr>
            <w:tcW w:w="10348" w:type="dxa"/>
          </w:tcPr>
          <w:p w:rsidR="001B7AAB" w:rsidRPr="001B7AAB" w:rsidRDefault="001B7AAB" w:rsidP="001B7AAB">
            <w:pPr>
              <w:shd w:val="clear" w:color="auto" w:fill="FFFFFF"/>
              <w:spacing w:after="0"/>
              <w:ind w:firstLine="540"/>
              <w:jc w:val="both"/>
              <w:rPr>
                <w:rFonts w:ascii="Times New Roman" w:eastAsia="Times New Roman" w:hAnsi="Times New Roman" w:cs="Times New Roman"/>
                <w:color w:val="000000" w:themeColor="text1"/>
                <w:shd w:val="clear" w:color="auto" w:fill="FFFFFF"/>
                <w:lang w:val="ro-RO" w:eastAsia="ro-RO"/>
              </w:rPr>
            </w:pPr>
            <w:r w:rsidRPr="001B7AAB">
              <w:rPr>
                <w:rFonts w:ascii="Times New Roman" w:eastAsia="Times New Roman" w:hAnsi="Times New Roman" w:cs="Times New Roman"/>
                <w:color w:val="000000" w:themeColor="text1"/>
                <w:lang w:val="ro-RO" w:eastAsia="ro-RO"/>
              </w:rPr>
              <w:t>În temeiul art. 32  al Legii nr.100/2017 cu privire la actele normative, proiectul deciziei a fost transmis spre cunoștință</w:t>
            </w:r>
            <w:r w:rsidRPr="001B7AAB">
              <w:rPr>
                <w:rFonts w:ascii="Times New Roman" w:eastAsia="Times New Roman" w:hAnsi="Times New Roman" w:cs="Times New Roman"/>
                <w:color w:val="000000" w:themeColor="text1"/>
                <w:shd w:val="clear" w:color="auto" w:fill="FFFFFF"/>
                <w:lang w:val="ro-RO" w:eastAsia="ro-RO"/>
              </w:rPr>
              <w:t xml:space="preserve"> și avizare  autorităţilor publice responsabile de implementarea prevederilor conţinute în proiect, instituţiilor și subdiviziunilor după cum urmează: OMBUN Mariana</w:t>
            </w:r>
            <w:r w:rsidR="00C80DE3">
              <w:rPr>
                <w:rFonts w:ascii="Times New Roman" w:eastAsia="Times New Roman" w:hAnsi="Times New Roman" w:cs="Times New Roman"/>
                <w:color w:val="000000" w:themeColor="text1"/>
                <w:shd w:val="clear" w:color="auto" w:fill="FFFFFF"/>
                <w:lang w:val="ro-RO" w:eastAsia="ro-RO"/>
              </w:rPr>
              <w:t xml:space="preserve"> </w:t>
            </w:r>
            <w:r w:rsidRPr="001B7AAB">
              <w:rPr>
                <w:rFonts w:ascii="Times New Roman" w:eastAsia="Times New Roman" w:hAnsi="Times New Roman" w:cs="Times New Roman"/>
                <w:color w:val="000000" w:themeColor="text1"/>
                <w:shd w:val="clear" w:color="auto" w:fill="FFFFFF"/>
                <w:lang w:val="ro-RO" w:eastAsia="ro-RO"/>
              </w:rPr>
              <w:t>-</w:t>
            </w:r>
            <w:r w:rsidR="00C80DE3">
              <w:rPr>
                <w:rFonts w:ascii="Times New Roman" w:eastAsia="Times New Roman" w:hAnsi="Times New Roman" w:cs="Times New Roman"/>
                <w:color w:val="000000" w:themeColor="text1"/>
                <w:shd w:val="clear" w:color="auto" w:fill="FFFFFF"/>
                <w:lang w:val="ro-RO" w:eastAsia="ro-RO"/>
              </w:rPr>
              <w:t xml:space="preserve"> </w:t>
            </w:r>
            <w:r w:rsidRPr="001B7AAB">
              <w:rPr>
                <w:rFonts w:ascii="Times New Roman" w:eastAsia="Times New Roman" w:hAnsi="Times New Roman" w:cs="Times New Roman"/>
                <w:color w:val="000000" w:themeColor="text1"/>
                <w:shd w:val="clear" w:color="auto" w:fill="FFFFFF"/>
                <w:lang w:val="ro-RO" w:eastAsia="ro-RO"/>
              </w:rPr>
              <w:t>Președintele raionului, PASCARU Alina-șef DGE , DARII Ludmila</w:t>
            </w:r>
            <w:r w:rsidR="00C80DE3">
              <w:rPr>
                <w:rFonts w:ascii="Times New Roman" w:eastAsia="Times New Roman" w:hAnsi="Times New Roman" w:cs="Times New Roman"/>
                <w:color w:val="000000" w:themeColor="text1"/>
                <w:shd w:val="clear" w:color="auto" w:fill="FFFFFF"/>
                <w:lang w:val="ro-RO" w:eastAsia="ro-RO"/>
              </w:rPr>
              <w:t xml:space="preserve"> </w:t>
            </w:r>
            <w:r w:rsidRPr="001B7AAB">
              <w:rPr>
                <w:rFonts w:ascii="Times New Roman" w:eastAsia="Times New Roman" w:hAnsi="Times New Roman" w:cs="Times New Roman"/>
                <w:color w:val="000000" w:themeColor="text1"/>
                <w:shd w:val="clear" w:color="auto" w:fill="FFFFFF"/>
                <w:lang w:val="ro-RO" w:eastAsia="ro-RO"/>
              </w:rPr>
              <w:t>-</w:t>
            </w:r>
            <w:r w:rsidR="00C80DE3">
              <w:rPr>
                <w:rFonts w:ascii="Times New Roman" w:eastAsia="Times New Roman" w:hAnsi="Times New Roman" w:cs="Times New Roman"/>
                <w:color w:val="000000" w:themeColor="text1"/>
                <w:shd w:val="clear" w:color="auto" w:fill="FFFFFF"/>
                <w:lang w:val="ro-RO" w:eastAsia="ro-RO"/>
              </w:rPr>
              <w:t xml:space="preserve"> </w:t>
            </w:r>
            <w:r w:rsidRPr="001B7AAB">
              <w:rPr>
                <w:rFonts w:ascii="Times New Roman" w:eastAsia="Times New Roman" w:hAnsi="Times New Roman" w:cs="Times New Roman"/>
                <w:color w:val="000000" w:themeColor="text1"/>
                <w:shd w:val="clear" w:color="auto" w:fill="FFFFFF"/>
                <w:lang w:val="ro-RO" w:eastAsia="ro-RO"/>
              </w:rPr>
              <w:t>șef DGE, BULAT Vasilii</w:t>
            </w:r>
            <w:r w:rsidR="00C80DE3">
              <w:rPr>
                <w:rFonts w:ascii="Times New Roman" w:eastAsia="Times New Roman" w:hAnsi="Times New Roman" w:cs="Times New Roman"/>
                <w:color w:val="000000" w:themeColor="text1"/>
                <w:shd w:val="clear" w:color="auto" w:fill="FFFFFF"/>
                <w:lang w:val="ro-RO" w:eastAsia="ro-RO"/>
              </w:rPr>
              <w:t xml:space="preserve"> – șef secția administrație publică</w:t>
            </w:r>
            <w:r w:rsidRPr="001B7AAB">
              <w:rPr>
                <w:rFonts w:ascii="Times New Roman" w:eastAsia="Times New Roman" w:hAnsi="Times New Roman" w:cs="Times New Roman"/>
                <w:color w:val="000000" w:themeColor="text1"/>
                <w:shd w:val="clear" w:color="auto" w:fill="FFFFFF"/>
                <w:lang w:val="ro-RO" w:eastAsia="ro-RO"/>
              </w:rPr>
              <w:t>, HLUSOV Liba</w:t>
            </w:r>
            <w:r w:rsidR="00C80DE3">
              <w:rPr>
                <w:rFonts w:ascii="Times New Roman" w:eastAsia="Times New Roman" w:hAnsi="Times New Roman" w:cs="Times New Roman"/>
                <w:color w:val="000000" w:themeColor="text1"/>
                <w:shd w:val="clear" w:color="auto" w:fill="FFFFFF"/>
                <w:lang w:val="ro-RO" w:eastAsia="ro-RO"/>
              </w:rPr>
              <w:t xml:space="preserve"> </w:t>
            </w:r>
            <w:r w:rsidRPr="001B7AAB">
              <w:rPr>
                <w:rFonts w:ascii="Times New Roman" w:eastAsia="Times New Roman" w:hAnsi="Times New Roman" w:cs="Times New Roman"/>
                <w:color w:val="000000" w:themeColor="text1"/>
                <w:shd w:val="clear" w:color="auto" w:fill="FFFFFF"/>
                <w:lang w:val="ro-RO" w:eastAsia="ro-RO"/>
              </w:rPr>
              <w:t>-</w:t>
            </w:r>
            <w:r w:rsidR="00C80DE3">
              <w:rPr>
                <w:rFonts w:ascii="Times New Roman" w:eastAsia="Times New Roman" w:hAnsi="Times New Roman" w:cs="Times New Roman"/>
                <w:color w:val="000000" w:themeColor="text1"/>
                <w:shd w:val="clear" w:color="auto" w:fill="FFFFFF"/>
                <w:lang w:val="ro-RO" w:eastAsia="ro-RO"/>
              </w:rPr>
              <w:t xml:space="preserve"> </w:t>
            </w:r>
            <w:r w:rsidRPr="001B7AAB">
              <w:rPr>
                <w:rFonts w:ascii="Times New Roman" w:eastAsia="Times New Roman" w:hAnsi="Times New Roman" w:cs="Times New Roman"/>
                <w:color w:val="000000" w:themeColor="text1"/>
                <w:shd w:val="clear" w:color="auto" w:fill="FFFFFF"/>
                <w:lang w:val="ro-RO" w:eastAsia="ro-RO"/>
              </w:rPr>
              <w:t>contabil șef DGE, BOLOGAN Adela-specialist principal DGE care au întocmit şi prezentat autorului proiectului avizele la proiect(vizând-ul prin semnătura titularului funcției respective).</w:t>
            </w:r>
          </w:p>
          <w:p w:rsidR="001B7AAB" w:rsidRPr="001B7AAB" w:rsidRDefault="001B7AAB" w:rsidP="001B7AAB">
            <w:pPr>
              <w:shd w:val="clear" w:color="auto" w:fill="FFFFFF"/>
              <w:spacing w:after="0"/>
              <w:ind w:firstLine="540"/>
              <w:jc w:val="both"/>
              <w:rPr>
                <w:rFonts w:ascii="Times New Roman" w:eastAsia="Times New Roman" w:hAnsi="Times New Roman" w:cs="Times New Roman"/>
                <w:color w:val="000000" w:themeColor="text1"/>
                <w:lang w:val="ro-RO" w:eastAsia="ro-RO"/>
              </w:rPr>
            </w:pPr>
            <w:r w:rsidRPr="001B7AAB">
              <w:rPr>
                <w:rFonts w:ascii="Times New Roman" w:eastAsia="Times New Roman" w:hAnsi="Times New Roman" w:cs="Times New Roman"/>
                <w:color w:val="000000" w:themeColor="text1"/>
                <w:lang w:val="ro-RO" w:eastAsia="ro-RO"/>
              </w:rPr>
              <w:lastRenderedPageBreak/>
              <w:t xml:space="preserve"> De asemenea conform  prevederilor Legii nr.239/2013 privind transparența procesului decizional, proiectul deciziei este plasat pe pagina web a Consiliului raional directoriul „Transparența decizională”, secțiunea „Proiecte de decizii”.</w:t>
            </w:r>
          </w:p>
        </w:tc>
      </w:tr>
    </w:tbl>
    <w:p w:rsidR="001B7AAB" w:rsidRPr="001B7AAB" w:rsidRDefault="001B7AAB" w:rsidP="001B7AAB">
      <w:pPr>
        <w:shd w:val="clear" w:color="auto" w:fill="FFFFFF"/>
        <w:spacing w:after="0"/>
        <w:ind w:firstLine="540"/>
        <w:jc w:val="both"/>
        <w:rPr>
          <w:rFonts w:ascii="Times New Roman" w:eastAsia="Times New Roman" w:hAnsi="Times New Roman" w:cs="Times New Roman"/>
          <w:lang w:val="ro-RO" w:eastAsia="ro-RO"/>
        </w:rPr>
      </w:pPr>
    </w:p>
    <w:p w:rsidR="001B7AAB" w:rsidRPr="001B7AAB" w:rsidRDefault="001B7AAB" w:rsidP="001B7AAB">
      <w:pPr>
        <w:shd w:val="clear" w:color="auto" w:fill="FFFFFF"/>
        <w:spacing w:after="0"/>
        <w:ind w:firstLine="540"/>
        <w:jc w:val="both"/>
        <w:rPr>
          <w:rFonts w:ascii="Times New Roman" w:eastAsia="Times New Roman" w:hAnsi="Times New Roman" w:cs="Times New Roman"/>
          <w:b/>
          <w:lang w:val="ro-RO" w:eastAsia="ro-RO"/>
        </w:rPr>
      </w:pPr>
      <w:r w:rsidRPr="001B7AAB">
        <w:rPr>
          <w:rFonts w:ascii="Times New Roman" w:eastAsia="Times New Roman" w:hAnsi="Times New Roman" w:cs="Times New Roman"/>
          <w:b/>
          <w:lang w:val="ro-RO" w:eastAsia="ro-RO"/>
        </w:rPr>
        <w:t>7. Consultarea expertizei juridice:</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48"/>
      </w:tblGrid>
      <w:tr w:rsidR="001B7AAB" w:rsidRPr="001B7AAB" w:rsidTr="00386DDE">
        <w:trPr>
          <w:trHeight w:val="986"/>
        </w:trPr>
        <w:tc>
          <w:tcPr>
            <w:tcW w:w="10348" w:type="dxa"/>
          </w:tcPr>
          <w:p w:rsidR="001B7AAB" w:rsidRPr="001B7AAB" w:rsidRDefault="001B7AAB" w:rsidP="001B7AAB">
            <w:pPr>
              <w:shd w:val="clear" w:color="auto" w:fill="FFFFFF"/>
              <w:spacing w:before="100" w:beforeAutospacing="1" w:after="0" w:afterAutospacing="1"/>
              <w:jc w:val="both"/>
              <w:rPr>
                <w:rFonts w:ascii="Times New Roman" w:eastAsia="Times New Roman" w:hAnsi="Times New Roman" w:cs="Times New Roman"/>
                <w:lang w:val="ro-RO" w:eastAsia="ro-RO"/>
              </w:rPr>
            </w:pPr>
            <w:r w:rsidRPr="001B7AAB">
              <w:rPr>
                <w:rFonts w:ascii="Times New Roman" w:eastAsia="Times New Roman" w:hAnsi="Times New Roman" w:cs="Times New Roman"/>
                <w:lang w:val="ro-RO" w:eastAsia="ro-RO"/>
              </w:rPr>
              <w:t xml:space="preserve">      În temeiul art. 37 (6) al Legii nr.100/2017 cu privire la actele normative, proiectul deciziei a fost expus expertizei juridice de către specialistul principal în probleme juridice. Structura și conținutul actului corespunde normelor de tehnică legislativă.</w:t>
            </w:r>
          </w:p>
        </w:tc>
      </w:tr>
    </w:tbl>
    <w:p w:rsidR="001B7AAB" w:rsidRPr="001B7AAB" w:rsidRDefault="001B7AAB" w:rsidP="001B7AAB">
      <w:pPr>
        <w:shd w:val="clear" w:color="auto" w:fill="FFFFFF"/>
        <w:spacing w:after="0"/>
        <w:ind w:firstLine="540"/>
        <w:jc w:val="both"/>
        <w:rPr>
          <w:rFonts w:ascii="Times New Roman" w:eastAsia="Times New Roman" w:hAnsi="Times New Roman" w:cs="Times New Roman"/>
          <w:lang w:val="ro-RO" w:eastAsia="ro-RO"/>
        </w:rPr>
      </w:pPr>
    </w:p>
    <w:p w:rsidR="001B7AAB" w:rsidRPr="001B7AAB" w:rsidRDefault="001B7AAB" w:rsidP="001B7AAB">
      <w:pPr>
        <w:shd w:val="clear" w:color="auto" w:fill="FFFFFF"/>
        <w:spacing w:after="0"/>
        <w:ind w:firstLine="540"/>
        <w:jc w:val="both"/>
        <w:rPr>
          <w:rFonts w:ascii="Times New Roman" w:eastAsia="Times New Roman" w:hAnsi="Times New Roman" w:cs="Times New Roman"/>
          <w:lang w:val="ro-RO" w:eastAsia="ro-RO"/>
        </w:rPr>
      </w:pPr>
      <w:r w:rsidRPr="001B7AAB">
        <w:rPr>
          <w:rFonts w:ascii="Times New Roman" w:eastAsia="Times New Roman" w:hAnsi="Times New Roman" w:cs="Times New Roman"/>
          <w:lang w:val="ro-RO" w:eastAsia="ro-RO"/>
        </w:rPr>
        <w:t xml:space="preserve"> Reieșind din cele expuse, proiectul de decizie se propune spre avizare Comisiilor consultative de specialitate și aprobare în cadrul ședinței Consiliului raional.</w:t>
      </w:r>
    </w:p>
    <w:p w:rsidR="001B7AAB" w:rsidRPr="001B7AAB" w:rsidRDefault="001B7AAB" w:rsidP="001B7AAB">
      <w:pPr>
        <w:shd w:val="clear" w:color="auto" w:fill="FFFFFF"/>
        <w:spacing w:after="0"/>
        <w:jc w:val="both"/>
        <w:rPr>
          <w:rFonts w:ascii="Times New Roman" w:eastAsia="Times New Roman" w:hAnsi="Times New Roman" w:cs="Times New Roman"/>
          <w:b/>
          <w:bCs/>
          <w:color w:val="000000" w:themeColor="text1"/>
          <w:lang w:val="ro-RO" w:eastAsia="ro-RO"/>
        </w:rPr>
      </w:pPr>
    </w:p>
    <w:p w:rsidR="001B7AAB" w:rsidRPr="001B7AAB" w:rsidRDefault="001B7AAB" w:rsidP="001B7AAB">
      <w:pPr>
        <w:shd w:val="clear" w:color="auto" w:fill="FFFFFF"/>
        <w:spacing w:after="0"/>
        <w:ind w:firstLine="540"/>
        <w:jc w:val="both"/>
        <w:rPr>
          <w:rFonts w:ascii="Times New Roman" w:eastAsia="Times New Roman" w:hAnsi="Times New Roman" w:cs="Times New Roman"/>
          <w:bCs/>
          <w:color w:val="000000" w:themeColor="text1"/>
          <w:sz w:val="24"/>
          <w:szCs w:val="24"/>
          <w:lang w:val="ro-RO" w:eastAsia="ro-RO"/>
        </w:rPr>
      </w:pPr>
      <w:r w:rsidRPr="001B7AAB">
        <w:rPr>
          <w:rFonts w:ascii="Times New Roman" w:eastAsia="Times New Roman" w:hAnsi="Times New Roman" w:cs="Times New Roman"/>
          <w:b/>
          <w:bCs/>
          <w:color w:val="000000" w:themeColor="text1"/>
          <w:lang w:val="ro-RO" w:eastAsia="ro-RO"/>
        </w:rPr>
        <w:t>Șef DGE Telenești       Alina PASCARU</w:t>
      </w:r>
      <w:r w:rsidRPr="001B7AAB">
        <w:rPr>
          <w:rFonts w:ascii="Times New Roman" w:eastAsia="Times New Roman" w:hAnsi="Times New Roman" w:cs="Times New Roman"/>
          <w:b/>
          <w:bCs/>
          <w:color w:val="000000" w:themeColor="text1"/>
          <w:sz w:val="24"/>
          <w:szCs w:val="24"/>
          <w:lang w:val="ro-RO" w:eastAsia="ro-RO"/>
        </w:rPr>
        <w:tab/>
      </w:r>
      <w:r w:rsidRPr="001B7AAB">
        <w:rPr>
          <w:rFonts w:ascii="Times New Roman" w:eastAsia="Times New Roman" w:hAnsi="Times New Roman" w:cs="Times New Roman"/>
          <w:b/>
          <w:bCs/>
          <w:color w:val="000000" w:themeColor="text1"/>
          <w:sz w:val="24"/>
          <w:szCs w:val="24"/>
          <w:lang w:val="ro-RO" w:eastAsia="ro-RO"/>
        </w:rPr>
        <w:tab/>
      </w:r>
      <w:r w:rsidRPr="001B7AAB">
        <w:rPr>
          <w:rFonts w:ascii="Times New Roman" w:eastAsia="Times New Roman" w:hAnsi="Times New Roman" w:cs="Times New Roman"/>
          <w:b/>
          <w:bCs/>
          <w:color w:val="000000" w:themeColor="text1"/>
          <w:sz w:val="24"/>
          <w:szCs w:val="24"/>
          <w:lang w:val="ro-RO" w:eastAsia="ro-RO"/>
        </w:rPr>
        <w:tab/>
      </w:r>
      <w:r w:rsidRPr="001B7AAB">
        <w:rPr>
          <w:rFonts w:ascii="Times New Roman" w:eastAsia="Times New Roman" w:hAnsi="Times New Roman" w:cs="Times New Roman"/>
          <w:b/>
          <w:bCs/>
          <w:color w:val="000000" w:themeColor="text1"/>
          <w:sz w:val="24"/>
          <w:szCs w:val="24"/>
          <w:lang w:val="ro-RO" w:eastAsia="ro-RO"/>
        </w:rPr>
        <w:tab/>
      </w:r>
      <w:r w:rsidRPr="001B7AAB">
        <w:rPr>
          <w:rFonts w:ascii="Times New Roman" w:eastAsia="Times New Roman" w:hAnsi="Times New Roman" w:cs="Times New Roman"/>
          <w:b/>
          <w:bCs/>
          <w:color w:val="000000" w:themeColor="text1"/>
          <w:sz w:val="24"/>
          <w:szCs w:val="24"/>
          <w:lang w:val="ro-RO" w:eastAsia="ro-RO"/>
        </w:rPr>
        <w:tab/>
      </w:r>
      <w:r w:rsidRPr="001B7AAB">
        <w:rPr>
          <w:rFonts w:ascii="Times New Roman" w:eastAsia="Times New Roman" w:hAnsi="Times New Roman" w:cs="Times New Roman"/>
          <w:bCs/>
          <w:color w:val="000000" w:themeColor="text1"/>
          <w:sz w:val="24"/>
          <w:szCs w:val="24"/>
          <w:lang w:val="ro-RO" w:eastAsia="ro-RO"/>
        </w:rPr>
        <w:t>__________________</w:t>
      </w:r>
    </w:p>
    <w:p w:rsidR="001B7AAB" w:rsidRPr="001B7AAB" w:rsidRDefault="001B7AAB" w:rsidP="001B7AAB">
      <w:pPr>
        <w:shd w:val="clear" w:color="auto" w:fill="FFFFFF"/>
        <w:spacing w:after="0"/>
        <w:ind w:firstLine="540"/>
        <w:jc w:val="both"/>
        <w:rPr>
          <w:rFonts w:ascii="Times New Roman" w:eastAsia="Times New Roman" w:hAnsi="Times New Roman" w:cs="Times New Roman"/>
          <w:b/>
          <w:bCs/>
          <w:color w:val="000000" w:themeColor="text1"/>
          <w:sz w:val="24"/>
          <w:szCs w:val="24"/>
          <w:lang w:val="ro-RO" w:eastAsia="ro-RO"/>
        </w:rPr>
      </w:pPr>
      <w:r w:rsidRPr="001B7AAB">
        <w:rPr>
          <w:rFonts w:ascii="Times New Roman" w:eastAsia="Times New Roman" w:hAnsi="Times New Roman" w:cs="Times New Roman"/>
          <w:bCs/>
          <w:color w:val="000000" w:themeColor="text1"/>
          <w:sz w:val="24"/>
          <w:szCs w:val="24"/>
          <w:lang w:val="ro-RO" w:eastAsia="ro-RO"/>
        </w:rPr>
        <w:t xml:space="preserve">                                                                                                                                </w:t>
      </w:r>
    </w:p>
    <w:p w:rsidR="00F81A39" w:rsidRDefault="00F81A39" w:rsidP="001B7AAB">
      <w:pPr>
        <w:tabs>
          <w:tab w:val="left" w:pos="884"/>
          <w:tab w:val="left" w:pos="1196"/>
        </w:tabs>
        <w:spacing w:after="0" w:line="240" w:lineRule="auto"/>
        <w:jc w:val="center"/>
        <w:rPr>
          <w:rFonts w:ascii="Times New Roman" w:eastAsiaTheme="minorEastAsia" w:hAnsi="Times New Roman"/>
          <w:b/>
          <w:sz w:val="28"/>
          <w:szCs w:val="28"/>
          <w:lang w:val="en-US" w:eastAsia="ru-RU"/>
        </w:rPr>
      </w:pPr>
    </w:p>
    <w:p w:rsidR="00F81A39" w:rsidRDefault="00F81A39" w:rsidP="00F81A39">
      <w:pPr>
        <w:rPr>
          <w:rFonts w:ascii="Times New Roman" w:eastAsiaTheme="minorEastAsia" w:hAnsi="Times New Roman"/>
          <w:sz w:val="28"/>
          <w:szCs w:val="28"/>
          <w:lang w:val="en-US" w:eastAsia="ru-RU"/>
        </w:rPr>
      </w:pPr>
    </w:p>
    <w:p w:rsidR="00F81A39" w:rsidRDefault="00F81A39" w:rsidP="00F81A39">
      <w:pPr>
        <w:rPr>
          <w:rFonts w:ascii="Times New Roman" w:eastAsiaTheme="minorEastAsia" w:hAnsi="Times New Roman"/>
          <w:sz w:val="28"/>
          <w:szCs w:val="28"/>
          <w:lang w:val="en-US" w:eastAsia="ru-RU"/>
        </w:rPr>
      </w:pPr>
    </w:p>
    <w:p w:rsidR="00F81A39" w:rsidRDefault="00F81A39" w:rsidP="00F81A39">
      <w:pPr>
        <w:rPr>
          <w:rFonts w:ascii="Times New Roman" w:eastAsiaTheme="minorEastAsia" w:hAnsi="Times New Roman"/>
          <w:sz w:val="28"/>
          <w:szCs w:val="28"/>
          <w:lang w:val="en-US" w:eastAsia="ru-RU"/>
        </w:rPr>
      </w:pPr>
    </w:p>
    <w:p w:rsidR="00F81A39" w:rsidRDefault="00F81A39" w:rsidP="00F81A39">
      <w:pPr>
        <w:rPr>
          <w:rFonts w:ascii="Times New Roman" w:eastAsiaTheme="minorEastAsia" w:hAnsi="Times New Roman"/>
          <w:sz w:val="28"/>
          <w:szCs w:val="28"/>
          <w:lang w:val="en-US" w:eastAsia="ru-RU"/>
        </w:rPr>
      </w:pPr>
    </w:p>
    <w:p w:rsidR="00F81A39" w:rsidRDefault="00F81A39" w:rsidP="00F81A39">
      <w:pPr>
        <w:rPr>
          <w:rFonts w:ascii="Times New Roman" w:eastAsiaTheme="minorEastAsia" w:hAnsi="Times New Roman"/>
          <w:sz w:val="28"/>
          <w:szCs w:val="28"/>
          <w:lang w:val="en-US" w:eastAsia="ru-RU"/>
        </w:rPr>
      </w:pPr>
    </w:p>
    <w:p w:rsidR="00F81A39" w:rsidRDefault="00F81A39" w:rsidP="00F81A39">
      <w:pPr>
        <w:rPr>
          <w:rFonts w:ascii="Times New Roman" w:eastAsiaTheme="minorEastAsia" w:hAnsi="Times New Roman"/>
          <w:sz w:val="28"/>
          <w:szCs w:val="28"/>
          <w:lang w:val="en-US" w:eastAsia="ru-RU"/>
        </w:rPr>
      </w:pPr>
    </w:p>
    <w:p w:rsidR="00F81A39" w:rsidRDefault="00F81A39" w:rsidP="00F81A39">
      <w:pPr>
        <w:rPr>
          <w:rFonts w:ascii="Times New Roman" w:eastAsiaTheme="minorEastAsia" w:hAnsi="Times New Roman"/>
          <w:sz w:val="28"/>
          <w:szCs w:val="28"/>
          <w:lang w:val="en-US" w:eastAsia="ru-RU"/>
        </w:rPr>
      </w:pPr>
    </w:p>
    <w:p w:rsidR="00F81A39" w:rsidRDefault="00F81A39" w:rsidP="00F81A39">
      <w:pPr>
        <w:rPr>
          <w:rFonts w:ascii="Times New Roman" w:eastAsiaTheme="minorEastAsia" w:hAnsi="Times New Roman"/>
          <w:sz w:val="28"/>
          <w:szCs w:val="28"/>
          <w:lang w:val="en-US" w:eastAsia="ru-RU"/>
        </w:rPr>
      </w:pPr>
    </w:p>
    <w:p w:rsidR="00F81A39" w:rsidRDefault="00F81A39" w:rsidP="00F81A39">
      <w:pPr>
        <w:rPr>
          <w:rFonts w:ascii="Times New Roman" w:eastAsiaTheme="minorEastAsia" w:hAnsi="Times New Roman"/>
          <w:sz w:val="28"/>
          <w:szCs w:val="28"/>
          <w:lang w:val="en-US" w:eastAsia="ru-RU"/>
        </w:rPr>
      </w:pPr>
    </w:p>
    <w:p w:rsidR="00F81A39" w:rsidRDefault="00F81A39" w:rsidP="00F81A39">
      <w:pPr>
        <w:rPr>
          <w:rFonts w:ascii="Times New Roman" w:eastAsiaTheme="minorEastAsia" w:hAnsi="Times New Roman"/>
          <w:sz w:val="28"/>
          <w:szCs w:val="28"/>
          <w:lang w:val="en-US" w:eastAsia="ru-RU"/>
        </w:rPr>
      </w:pPr>
    </w:p>
    <w:p w:rsidR="00F81A39" w:rsidRDefault="00F81A39" w:rsidP="00F81A39">
      <w:pPr>
        <w:rPr>
          <w:rFonts w:ascii="Times New Roman" w:eastAsiaTheme="minorEastAsia" w:hAnsi="Times New Roman"/>
          <w:sz w:val="28"/>
          <w:szCs w:val="28"/>
          <w:lang w:val="en-US" w:eastAsia="ru-RU"/>
        </w:rPr>
      </w:pPr>
    </w:p>
    <w:p w:rsidR="00F81A39" w:rsidRDefault="00F81A39" w:rsidP="00F81A39">
      <w:pPr>
        <w:rPr>
          <w:rFonts w:ascii="Times New Roman" w:eastAsiaTheme="minorEastAsia" w:hAnsi="Times New Roman"/>
          <w:sz w:val="28"/>
          <w:szCs w:val="28"/>
          <w:lang w:val="en-US" w:eastAsia="ru-RU"/>
        </w:rPr>
      </w:pPr>
    </w:p>
    <w:p w:rsidR="00F81A39" w:rsidRDefault="00F81A39" w:rsidP="00F81A39">
      <w:pPr>
        <w:rPr>
          <w:rFonts w:ascii="Times New Roman" w:eastAsiaTheme="minorEastAsia" w:hAnsi="Times New Roman"/>
          <w:sz w:val="28"/>
          <w:szCs w:val="28"/>
          <w:lang w:val="en-US" w:eastAsia="ru-RU"/>
        </w:rPr>
      </w:pPr>
    </w:p>
    <w:p w:rsidR="00F81A39" w:rsidRDefault="00F81A39" w:rsidP="00F81A39">
      <w:pPr>
        <w:rPr>
          <w:rFonts w:ascii="Times New Roman" w:eastAsiaTheme="minorEastAsia" w:hAnsi="Times New Roman"/>
          <w:sz w:val="28"/>
          <w:szCs w:val="28"/>
          <w:lang w:val="en-US" w:eastAsia="ru-RU"/>
        </w:rPr>
      </w:pPr>
    </w:p>
    <w:p w:rsidR="00F81A39" w:rsidRDefault="00F81A39" w:rsidP="00F81A39">
      <w:pPr>
        <w:rPr>
          <w:rFonts w:ascii="Times New Roman" w:eastAsiaTheme="minorEastAsia" w:hAnsi="Times New Roman"/>
          <w:sz w:val="28"/>
          <w:szCs w:val="28"/>
          <w:lang w:val="en-US" w:eastAsia="ru-RU"/>
        </w:rPr>
      </w:pPr>
    </w:p>
    <w:p w:rsidR="00F81A39" w:rsidRDefault="00F81A39" w:rsidP="00F81A39">
      <w:pPr>
        <w:rPr>
          <w:rFonts w:ascii="Times New Roman" w:eastAsiaTheme="minorEastAsia" w:hAnsi="Times New Roman"/>
          <w:sz w:val="28"/>
          <w:szCs w:val="28"/>
          <w:lang w:val="en-US" w:eastAsia="ru-RU"/>
        </w:rPr>
      </w:pPr>
    </w:p>
    <w:p w:rsidR="00F81A39" w:rsidRDefault="00F81A39" w:rsidP="00F81A39">
      <w:pPr>
        <w:rPr>
          <w:rFonts w:ascii="Times New Roman" w:eastAsiaTheme="minorEastAsia" w:hAnsi="Times New Roman"/>
          <w:sz w:val="28"/>
          <w:szCs w:val="28"/>
          <w:lang w:val="en-US" w:eastAsia="ru-RU"/>
        </w:rPr>
      </w:pPr>
    </w:p>
    <w:p w:rsidR="00F81A39" w:rsidRDefault="00F81A39" w:rsidP="00F81A39">
      <w:pPr>
        <w:rPr>
          <w:rFonts w:ascii="Times New Roman" w:eastAsiaTheme="minorEastAsia" w:hAnsi="Times New Roman"/>
          <w:sz w:val="28"/>
          <w:szCs w:val="28"/>
          <w:lang w:val="en-US" w:eastAsia="ru-RU"/>
        </w:rPr>
      </w:pPr>
    </w:p>
    <w:p w:rsidR="00F81A39" w:rsidRDefault="00F81A39" w:rsidP="00F81A39">
      <w:pPr>
        <w:pStyle w:val="NormalWeb"/>
        <w:shd w:val="clear" w:color="auto" w:fill="FFFFFF"/>
        <w:tabs>
          <w:tab w:val="left" w:pos="3375"/>
          <w:tab w:val="right" w:pos="10466"/>
        </w:tabs>
        <w:spacing w:before="0" w:beforeAutospacing="0" w:after="0" w:afterAutospacing="0"/>
        <w:ind w:firstLine="540"/>
        <w:rPr>
          <w:lang w:val="en-US"/>
        </w:rPr>
      </w:pPr>
      <w:r>
        <w:rPr>
          <w:rFonts w:eastAsiaTheme="minorEastAsia"/>
          <w:sz w:val="28"/>
          <w:szCs w:val="28"/>
          <w:lang w:val="en-US" w:eastAsia="ru-RU"/>
        </w:rPr>
        <w:lastRenderedPageBreak/>
        <w:tab/>
      </w:r>
      <w:r>
        <w:rPr>
          <w:lang w:val="en-US"/>
        </w:rPr>
        <w:t xml:space="preserve">                  A</w:t>
      </w:r>
      <w:r w:rsidRPr="009778D9">
        <w:rPr>
          <w:lang w:val="en-US"/>
        </w:rPr>
        <w:t>NEXĂ</w:t>
      </w:r>
      <w:r>
        <w:rPr>
          <w:lang w:val="en-US"/>
        </w:rPr>
        <w:t xml:space="preserve"> </w:t>
      </w:r>
    </w:p>
    <w:p w:rsidR="00F81A39" w:rsidRPr="00F81A39" w:rsidRDefault="00F81A39" w:rsidP="00F81A39">
      <w:pPr>
        <w:spacing w:after="0" w:line="240" w:lineRule="auto"/>
        <w:jc w:val="both"/>
        <w:rPr>
          <w:rFonts w:ascii="Times New Roman" w:hAnsi="Times New Roman" w:cs="Times New Roman"/>
          <w:lang w:val="ro-RO"/>
        </w:rPr>
      </w:pPr>
      <w:r w:rsidRPr="00F81A39">
        <w:rPr>
          <w:lang w:val="en-US"/>
        </w:rPr>
        <w:t xml:space="preserve">la Nota informativă  </w:t>
      </w:r>
      <w:r>
        <w:rPr>
          <w:rFonts w:ascii="Times New Roman" w:hAnsi="Times New Roman" w:cs="Times New Roman"/>
          <w:b/>
          <w:sz w:val="26"/>
          <w:szCs w:val="26"/>
          <w:lang w:val="ro-RO"/>
        </w:rPr>
        <w:t xml:space="preserve"> </w:t>
      </w:r>
      <w:r w:rsidRPr="00F81A39">
        <w:rPr>
          <w:rFonts w:ascii="Times New Roman" w:hAnsi="Times New Roman" w:cs="Times New Roman"/>
          <w:lang w:val="ro-RO"/>
        </w:rPr>
        <w:t xml:space="preserve">la proiectul de decizie      Cu privire la aprobarea rețelei instituțiilor de învățământ general </w:t>
      </w:r>
    </w:p>
    <w:p w:rsidR="00F81A39" w:rsidRPr="00F81A39" w:rsidRDefault="00F81A39" w:rsidP="00F81A39">
      <w:pPr>
        <w:spacing w:after="0" w:line="240" w:lineRule="auto"/>
        <w:jc w:val="both"/>
        <w:rPr>
          <w:rFonts w:ascii="Times New Roman" w:hAnsi="Times New Roman" w:cs="Times New Roman"/>
          <w:lang w:val="ro-RO"/>
        </w:rPr>
      </w:pPr>
      <w:r w:rsidRPr="00F81A39">
        <w:rPr>
          <w:rFonts w:ascii="Times New Roman" w:hAnsi="Times New Roman" w:cs="Times New Roman"/>
          <w:lang w:val="ro-RO"/>
        </w:rPr>
        <w:t xml:space="preserve"> a căror fondator este Consiliul Raional Telenești și  stabilirea districtelor şcolare, în redacție nouă</w:t>
      </w:r>
    </w:p>
    <w:p w:rsidR="00F81A39" w:rsidRPr="00C83211" w:rsidRDefault="00F81A39" w:rsidP="00F81A39">
      <w:pPr>
        <w:pStyle w:val="NormalWeb"/>
        <w:shd w:val="clear" w:color="auto" w:fill="FFFFFF"/>
        <w:spacing w:before="0" w:beforeAutospacing="0" w:after="0" w:afterAutospacing="0"/>
        <w:ind w:firstLine="540"/>
        <w:jc w:val="center"/>
      </w:pPr>
    </w:p>
    <w:tbl>
      <w:tblPr>
        <w:tblStyle w:val="GrilTabel"/>
        <w:tblpPr w:leftFromText="180" w:rightFromText="180" w:vertAnchor="text" w:horzAnchor="margin" w:tblpY="162"/>
        <w:tblW w:w="0" w:type="auto"/>
        <w:tblLayout w:type="fixed"/>
        <w:tblLook w:val="04A0"/>
      </w:tblPr>
      <w:tblGrid>
        <w:gridCol w:w="959"/>
        <w:gridCol w:w="4678"/>
        <w:gridCol w:w="850"/>
        <w:gridCol w:w="1134"/>
        <w:gridCol w:w="1559"/>
        <w:gridCol w:w="709"/>
      </w:tblGrid>
      <w:tr w:rsidR="00F81A39" w:rsidRPr="009778D9" w:rsidTr="00624EDC">
        <w:tc>
          <w:tcPr>
            <w:tcW w:w="959" w:type="dxa"/>
          </w:tcPr>
          <w:p w:rsidR="00F81A39" w:rsidRPr="009778D9" w:rsidRDefault="00F81A39" w:rsidP="00624EDC">
            <w:pPr>
              <w:jc w:val="center"/>
              <w:rPr>
                <w:rFonts w:ascii="Times New Roman" w:hAnsi="Times New Roman" w:cs="Times New Roman"/>
                <w:color w:val="000000" w:themeColor="text1"/>
                <w:sz w:val="24"/>
                <w:szCs w:val="24"/>
                <w:lang w:val="en-US"/>
              </w:rPr>
            </w:pPr>
            <w:r w:rsidRPr="009778D9">
              <w:rPr>
                <w:rFonts w:ascii="Times New Roman" w:hAnsi="Times New Roman" w:cs="Times New Roman"/>
                <w:color w:val="000000" w:themeColor="text1"/>
                <w:sz w:val="24"/>
                <w:szCs w:val="24"/>
                <w:lang w:val="en-US"/>
              </w:rPr>
              <w:t>Nr d/r</w:t>
            </w:r>
          </w:p>
        </w:tc>
        <w:tc>
          <w:tcPr>
            <w:tcW w:w="4678" w:type="dxa"/>
          </w:tcPr>
          <w:p w:rsidR="00F81A39" w:rsidRPr="009778D9" w:rsidRDefault="00F81A39" w:rsidP="00624EDC">
            <w:pPr>
              <w:pStyle w:val="Frspaiere"/>
              <w:rPr>
                <w:rFonts w:ascii="Times New Roman" w:hAnsi="Times New Roman" w:cs="Times New Roman"/>
                <w:sz w:val="24"/>
                <w:szCs w:val="24"/>
              </w:rPr>
            </w:pPr>
            <w:r w:rsidRPr="009778D9">
              <w:rPr>
                <w:rFonts w:ascii="Times New Roman" w:hAnsi="Times New Roman" w:cs="Times New Roman"/>
                <w:sz w:val="24"/>
                <w:szCs w:val="24"/>
                <w:lang w:val="en-US"/>
              </w:rPr>
              <w:t>Instituția de învățământ general</w:t>
            </w:r>
          </w:p>
        </w:tc>
        <w:tc>
          <w:tcPr>
            <w:tcW w:w="850" w:type="dxa"/>
          </w:tcPr>
          <w:p w:rsidR="00F81A39" w:rsidRPr="009778D9" w:rsidRDefault="00F81A39" w:rsidP="00624EDC">
            <w:pPr>
              <w:jc w:val="center"/>
              <w:rPr>
                <w:rFonts w:ascii="Times New Roman" w:hAnsi="Times New Roman" w:cs="Times New Roman"/>
                <w:color w:val="000000" w:themeColor="text1"/>
                <w:sz w:val="24"/>
                <w:szCs w:val="24"/>
              </w:rPr>
            </w:pPr>
            <w:r w:rsidRPr="009778D9">
              <w:rPr>
                <w:rFonts w:ascii="Times New Roman" w:hAnsi="Times New Roman" w:cs="Times New Roman"/>
                <w:color w:val="000000" w:themeColor="text1"/>
                <w:sz w:val="24"/>
                <w:szCs w:val="24"/>
              </w:rPr>
              <w:t xml:space="preserve">Nr </w:t>
            </w:r>
            <w:r>
              <w:rPr>
                <w:rFonts w:ascii="Times New Roman" w:hAnsi="Times New Roman" w:cs="Times New Roman"/>
                <w:color w:val="000000" w:themeColor="text1"/>
                <w:sz w:val="24"/>
                <w:szCs w:val="24"/>
              </w:rPr>
              <w:t>.</w:t>
            </w:r>
            <w:r w:rsidRPr="009778D9">
              <w:rPr>
                <w:rFonts w:ascii="Times New Roman" w:hAnsi="Times New Roman" w:cs="Times New Roman"/>
                <w:color w:val="000000" w:themeColor="text1"/>
                <w:sz w:val="24"/>
                <w:szCs w:val="24"/>
              </w:rPr>
              <w:t>cl</w:t>
            </w:r>
          </w:p>
        </w:tc>
        <w:tc>
          <w:tcPr>
            <w:tcW w:w="1134" w:type="dxa"/>
          </w:tcPr>
          <w:p w:rsidR="00F81A39" w:rsidRPr="009778D9" w:rsidRDefault="00F81A39" w:rsidP="00624EDC">
            <w:pPr>
              <w:jc w:val="center"/>
              <w:rPr>
                <w:rFonts w:ascii="Times New Roman" w:hAnsi="Times New Roman" w:cs="Times New Roman"/>
                <w:color w:val="000000" w:themeColor="text1"/>
                <w:sz w:val="24"/>
                <w:szCs w:val="24"/>
              </w:rPr>
            </w:pPr>
            <w:r w:rsidRPr="009778D9">
              <w:rPr>
                <w:rFonts w:ascii="Times New Roman" w:hAnsi="Times New Roman" w:cs="Times New Roman"/>
                <w:color w:val="000000" w:themeColor="text1"/>
                <w:sz w:val="24"/>
                <w:szCs w:val="24"/>
              </w:rPr>
              <w:t>Nr</w:t>
            </w:r>
            <w:r>
              <w:rPr>
                <w:rFonts w:ascii="Times New Roman" w:hAnsi="Times New Roman" w:cs="Times New Roman"/>
                <w:color w:val="000000" w:themeColor="text1"/>
                <w:sz w:val="24"/>
                <w:szCs w:val="24"/>
              </w:rPr>
              <w:t>.</w:t>
            </w:r>
            <w:r w:rsidRPr="009778D9">
              <w:rPr>
                <w:rFonts w:ascii="Times New Roman" w:hAnsi="Times New Roman" w:cs="Times New Roman"/>
                <w:color w:val="000000" w:themeColor="text1"/>
                <w:sz w:val="24"/>
                <w:szCs w:val="24"/>
              </w:rPr>
              <w:t xml:space="preserve"> el</w:t>
            </w:r>
          </w:p>
        </w:tc>
        <w:tc>
          <w:tcPr>
            <w:tcW w:w="1559" w:type="dxa"/>
          </w:tcPr>
          <w:p w:rsidR="00F81A39" w:rsidRPr="009778D9" w:rsidRDefault="00F81A39" w:rsidP="00624EDC">
            <w:pPr>
              <w:jc w:val="center"/>
              <w:rPr>
                <w:rFonts w:ascii="Times New Roman" w:hAnsi="Times New Roman" w:cs="Times New Roman"/>
                <w:color w:val="000000" w:themeColor="text1"/>
                <w:sz w:val="24"/>
                <w:szCs w:val="24"/>
              </w:rPr>
            </w:pPr>
            <w:r w:rsidRPr="009778D9">
              <w:rPr>
                <w:rFonts w:ascii="Times New Roman" w:hAnsi="Times New Roman" w:cs="Times New Roman"/>
                <w:color w:val="000000" w:themeColor="text1"/>
                <w:sz w:val="24"/>
                <w:szCs w:val="24"/>
              </w:rPr>
              <w:t>Raport cl</w:t>
            </w:r>
            <w:r>
              <w:rPr>
                <w:rFonts w:ascii="Times New Roman" w:hAnsi="Times New Roman" w:cs="Times New Roman"/>
                <w:color w:val="000000" w:themeColor="text1"/>
                <w:sz w:val="24"/>
                <w:szCs w:val="24"/>
              </w:rPr>
              <w:t>asă/</w:t>
            </w:r>
            <w:r w:rsidRPr="009778D9">
              <w:rPr>
                <w:rFonts w:ascii="Times New Roman" w:hAnsi="Times New Roman" w:cs="Times New Roman"/>
                <w:color w:val="000000" w:themeColor="text1"/>
                <w:sz w:val="24"/>
                <w:szCs w:val="24"/>
              </w:rPr>
              <w:t xml:space="preserve"> el</w:t>
            </w:r>
            <w:r>
              <w:rPr>
                <w:rFonts w:ascii="Times New Roman" w:hAnsi="Times New Roman" w:cs="Times New Roman"/>
                <w:color w:val="000000" w:themeColor="text1"/>
                <w:sz w:val="24"/>
                <w:szCs w:val="24"/>
              </w:rPr>
              <w:t>ev</w:t>
            </w:r>
          </w:p>
        </w:tc>
        <w:tc>
          <w:tcPr>
            <w:tcW w:w="709" w:type="dxa"/>
          </w:tcPr>
          <w:p w:rsidR="00F81A39" w:rsidRPr="00AF4B57" w:rsidRDefault="00F81A39" w:rsidP="00624EDC">
            <w:pPr>
              <w:jc w:val="center"/>
              <w:rPr>
                <w:b/>
                <w:color w:val="000000" w:themeColor="text1"/>
                <w:sz w:val="28"/>
                <w:szCs w:val="28"/>
              </w:rPr>
            </w:pPr>
          </w:p>
        </w:tc>
      </w:tr>
      <w:tr w:rsidR="00F81A39" w:rsidRPr="009778D9" w:rsidTr="00624EDC">
        <w:tc>
          <w:tcPr>
            <w:tcW w:w="959" w:type="dxa"/>
          </w:tcPr>
          <w:p w:rsidR="00F81A39" w:rsidRPr="009778D9" w:rsidRDefault="00F81A39" w:rsidP="00F81A39">
            <w:pPr>
              <w:pStyle w:val="Listparagraf"/>
              <w:numPr>
                <w:ilvl w:val="0"/>
                <w:numId w:val="14"/>
              </w:numPr>
              <w:rPr>
                <w:rFonts w:ascii="Times New Roman" w:hAnsi="Times New Roman" w:cs="Times New Roman"/>
                <w:color w:val="000000" w:themeColor="text1"/>
                <w:sz w:val="24"/>
                <w:szCs w:val="24"/>
                <w:lang w:val="en-US"/>
              </w:rPr>
            </w:pPr>
            <w:bookmarkStart w:id="1" w:name="_Hlk450942416"/>
          </w:p>
        </w:tc>
        <w:tc>
          <w:tcPr>
            <w:tcW w:w="4678" w:type="dxa"/>
          </w:tcPr>
          <w:p w:rsidR="00F81A39" w:rsidRPr="009778D9" w:rsidRDefault="00F81A39" w:rsidP="00624EDC">
            <w:pPr>
              <w:pStyle w:val="Frspaiere"/>
              <w:rPr>
                <w:rFonts w:ascii="Times New Roman" w:eastAsia="Times New Roman" w:hAnsi="Times New Roman" w:cs="Times New Roman"/>
                <w:sz w:val="24"/>
                <w:szCs w:val="24"/>
                <w:lang w:val="en-US" w:eastAsia="ru-RU"/>
              </w:rPr>
            </w:pPr>
            <w:r w:rsidRPr="009778D9">
              <w:rPr>
                <w:rFonts w:ascii="Times New Roman" w:eastAsia="Times New Roman" w:hAnsi="Times New Roman" w:cs="Times New Roman"/>
                <w:sz w:val="24"/>
                <w:szCs w:val="24"/>
                <w:lang w:eastAsia="ru-RU"/>
              </w:rPr>
              <w:t>IP LT”L.Blaga” Teleneşti</w:t>
            </w:r>
          </w:p>
        </w:tc>
        <w:tc>
          <w:tcPr>
            <w:tcW w:w="850" w:type="dxa"/>
          </w:tcPr>
          <w:p w:rsidR="00F81A39" w:rsidRPr="009778D9" w:rsidRDefault="00F81A39" w:rsidP="00624EDC">
            <w:pPr>
              <w:rPr>
                <w:rFonts w:ascii="Times New Roman" w:hAnsi="Times New Roman" w:cs="Times New Roman"/>
                <w:color w:val="000000"/>
                <w:sz w:val="24"/>
                <w:szCs w:val="24"/>
                <w:lang w:val="en-US"/>
              </w:rPr>
            </w:pPr>
            <w:r w:rsidRPr="009778D9">
              <w:rPr>
                <w:rFonts w:ascii="Times New Roman" w:hAnsi="Times New Roman" w:cs="Times New Roman"/>
                <w:color w:val="000000" w:themeColor="text1"/>
                <w:sz w:val="24"/>
                <w:szCs w:val="24"/>
                <w:lang w:val="en-US"/>
              </w:rPr>
              <w:t> 9</w:t>
            </w:r>
          </w:p>
        </w:tc>
        <w:tc>
          <w:tcPr>
            <w:tcW w:w="1134" w:type="dxa"/>
          </w:tcPr>
          <w:p w:rsidR="00F81A39" w:rsidRPr="009778D9" w:rsidRDefault="00F81A39" w:rsidP="00624EDC">
            <w:pPr>
              <w:rPr>
                <w:rFonts w:ascii="Times New Roman" w:hAnsi="Times New Roman" w:cs="Times New Roman"/>
                <w:color w:val="000000"/>
                <w:sz w:val="24"/>
                <w:szCs w:val="24"/>
                <w:lang w:val="en-US"/>
              </w:rPr>
            </w:pPr>
            <w:r w:rsidRPr="009778D9">
              <w:rPr>
                <w:rFonts w:ascii="Times New Roman" w:hAnsi="Times New Roman" w:cs="Times New Roman"/>
                <w:color w:val="000000" w:themeColor="text1"/>
                <w:sz w:val="24"/>
                <w:szCs w:val="24"/>
                <w:lang w:val="en-US"/>
              </w:rPr>
              <w:t> 211</w:t>
            </w:r>
          </w:p>
        </w:tc>
        <w:tc>
          <w:tcPr>
            <w:tcW w:w="1559" w:type="dxa"/>
          </w:tcPr>
          <w:p w:rsidR="00F81A39" w:rsidRPr="009778D9" w:rsidRDefault="00F81A39" w:rsidP="00624EDC">
            <w:pPr>
              <w:rPr>
                <w:rFonts w:ascii="Times New Roman" w:hAnsi="Times New Roman" w:cs="Times New Roman"/>
                <w:color w:val="000000"/>
                <w:sz w:val="24"/>
                <w:szCs w:val="24"/>
                <w:lang w:val="en-US"/>
              </w:rPr>
            </w:pPr>
            <w:r w:rsidRPr="009778D9">
              <w:rPr>
                <w:rFonts w:ascii="Times New Roman" w:hAnsi="Times New Roman" w:cs="Times New Roman"/>
                <w:color w:val="000000" w:themeColor="text1"/>
                <w:sz w:val="24"/>
                <w:szCs w:val="24"/>
                <w:lang w:val="en-US"/>
              </w:rPr>
              <w:t> 23</w:t>
            </w:r>
          </w:p>
        </w:tc>
        <w:tc>
          <w:tcPr>
            <w:tcW w:w="709" w:type="dxa"/>
          </w:tcPr>
          <w:p w:rsidR="00F81A39" w:rsidRPr="00AF4B57" w:rsidRDefault="00F81A39" w:rsidP="00624EDC">
            <w:pPr>
              <w:rPr>
                <w:color w:val="000000" w:themeColor="text1"/>
                <w:lang w:val="en-US"/>
              </w:rPr>
            </w:pPr>
          </w:p>
        </w:tc>
      </w:tr>
      <w:tr w:rsidR="00F81A39" w:rsidRPr="009778D9" w:rsidTr="00624EDC">
        <w:tc>
          <w:tcPr>
            <w:tcW w:w="959" w:type="dxa"/>
          </w:tcPr>
          <w:p w:rsidR="00F81A39" w:rsidRPr="009778D9" w:rsidRDefault="00F81A39" w:rsidP="00624EDC">
            <w:pPr>
              <w:pStyle w:val="Listparagraf"/>
              <w:rPr>
                <w:rFonts w:ascii="Times New Roman" w:hAnsi="Times New Roman" w:cs="Times New Roman"/>
                <w:color w:val="000000" w:themeColor="text1"/>
                <w:sz w:val="24"/>
                <w:szCs w:val="24"/>
                <w:lang w:val="en-US"/>
              </w:rPr>
            </w:pPr>
          </w:p>
        </w:tc>
        <w:tc>
          <w:tcPr>
            <w:tcW w:w="4678" w:type="dxa"/>
          </w:tcPr>
          <w:p w:rsidR="00F81A39" w:rsidRPr="009778D9" w:rsidRDefault="00F81A39" w:rsidP="00624EDC">
            <w:pPr>
              <w:pStyle w:val="Frspaiere"/>
              <w:rPr>
                <w:rFonts w:ascii="Times New Roman" w:eastAsia="Times New Roman" w:hAnsi="Times New Roman" w:cs="Times New Roman"/>
                <w:b/>
                <w:sz w:val="24"/>
                <w:szCs w:val="24"/>
                <w:lang w:eastAsia="ru-RU"/>
              </w:rPr>
            </w:pPr>
            <w:r w:rsidRPr="009778D9">
              <w:rPr>
                <w:rFonts w:ascii="Times New Roman" w:eastAsia="Times New Roman" w:hAnsi="Times New Roman" w:cs="Times New Roman"/>
                <w:b/>
                <w:sz w:val="24"/>
                <w:szCs w:val="24"/>
                <w:lang w:eastAsia="ru-RU"/>
              </w:rPr>
              <w:t>TOTAL LICE</w:t>
            </w:r>
            <w:r>
              <w:rPr>
                <w:rFonts w:ascii="Times New Roman" w:eastAsia="Times New Roman" w:hAnsi="Times New Roman" w:cs="Times New Roman"/>
                <w:b/>
                <w:sz w:val="24"/>
                <w:szCs w:val="24"/>
                <w:lang w:eastAsia="ru-RU"/>
              </w:rPr>
              <w:t>E</w:t>
            </w:r>
          </w:p>
        </w:tc>
        <w:tc>
          <w:tcPr>
            <w:tcW w:w="850" w:type="dxa"/>
          </w:tcPr>
          <w:p w:rsidR="00F81A39" w:rsidRPr="009778D9" w:rsidRDefault="00F81A39" w:rsidP="00624EDC">
            <w:pPr>
              <w:rPr>
                <w:rFonts w:ascii="Times New Roman" w:hAnsi="Times New Roman" w:cs="Times New Roman"/>
                <w:b/>
                <w:color w:val="000000" w:themeColor="text1"/>
                <w:sz w:val="24"/>
                <w:szCs w:val="24"/>
                <w:lang w:val="en-US"/>
              </w:rPr>
            </w:pPr>
            <w:r w:rsidRPr="009778D9">
              <w:rPr>
                <w:rFonts w:ascii="Times New Roman" w:hAnsi="Times New Roman" w:cs="Times New Roman"/>
                <w:b/>
                <w:color w:val="000000" w:themeColor="text1"/>
                <w:sz w:val="24"/>
                <w:szCs w:val="24"/>
                <w:lang w:val="en-US"/>
              </w:rPr>
              <w:t>13</w:t>
            </w:r>
          </w:p>
        </w:tc>
        <w:tc>
          <w:tcPr>
            <w:tcW w:w="1134" w:type="dxa"/>
          </w:tcPr>
          <w:p w:rsidR="00F81A39" w:rsidRPr="009778D9" w:rsidRDefault="00F81A39" w:rsidP="00624EDC">
            <w:pPr>
              <w:rPr>
                <w:rFonts w:ascii="Times New Roman" w:hAnsi="Times New Roman" w:cs="Times New Roman"/>
                <w:b/>
                <w:color w:val="000000" w:themeColor="text1"/>
                <w:sz w:val="24"/>
                <w:szCs w:val="24"/>
                <w:lang w:val="en-US"/>
              </w:rPr>
            </w:pPr>
            <w:r w:rsidRPr="009778D9">
              <w:rPr>
                <w:rFonts w:ascii="Times New Roman" w:hAnsi="Times New Roman" w:cs="Times New Roman"/>
                <w:b/>
                <w:color w:val="000000" w:themeColor="text1"/>
                <w:sz w:val="24"/>
                <w:szCs w:val="24"/>
                <w:lang w:val="en-US"/>
              </w:rPr>
              <w:t>272</w:t>
            </w:r>
          </w:p>
        </w:tc>
        <w:tc>
          <w:tcPr>
            <w:tcW w:w="1559" w:type="dxa"/>
          </w:tcPr>
          <w:p w:rsidR="00F81A39" w:rsidRPr="009778D9" w:rsidRDefault="00F81A39" w:rsidP="00624EDC">
            <w:pPr>
              <w:rPr>
                <w:rFonts w:ascii="Times New Roman" w:hAnsi="Times New Roman" w:cs="Times New Roman"/>
                <w:b/>
                <w:color w:val="000000" w:themeColor="text1"/>
                <w:sz w:val="24"/>
                <w:szCs w:val="24"/>
                <w:lang w:val="en-US"/>
              </w:rPr>
            </w:pPr>
            <w:r w:rsidRPr="009778D9">
              <w:rPr>
                <w:rFonts w:ascii="Times New Roman" w:hAnsi="Times New Roman" w:cs="Times New Roman"/>
                <w:b/>
                <w:color w:val="000000" w:themeColor="text1"/>
                <w:sz w:val="24"/>
                <w:szCs w:val="24"/>
                <w:lang w:val="en-US"/>
              </w:rPr>
              <w:t>20,9</w:t>
            </w:r>
          </w:p>
        </w:tc>
        <w:tc>
          <w:tcPr>
            <w:tcW w:w="709" w:type="dxa"/>
          </w:tcPr>
          <w:p w:rsidR="00F81A39" w:rsidRPr="00AF4B57" w:rsidRDefault="00F81A39" w:rsidP="00624EDC">
            <w:pPr>
              <w:rPr>
                <w:color w:val="000000" w:themeColor="text1"/>
                <w:lang w:val="en-US"/>
              </w:rPr>
            </w:pPr>
          </w:p>
        </w:tc>
      </w:tr>
      <w:tr w:rsidR="00F81A39" w:rsidRPr="009778D9" w:rsidTr="00624EDC">
        <w:tc>
          <w:tcPr>
            <w:tcW w:w="959" w:type="dxa"/>
            <w:vMerge w:val="restart"/>
          </w:tcPr>
          <w:p w:rsidR="00F81A39" w:rsidRPr="009778D9" w:rsidRDefault="00F81A39" w:rsidP="00F81A39">
            <w:pPr>
              <w:pStyle w:val="Listparagraf"/>
              <w:numPr>
                <w:ilvl w:val="0"/>
                <w:numId w:val="14"/>
              </w:numPr>
              <w:rPr>
                <w:rFonts w:ascii="Times New Roman" w:hAnsi="Times New Roman" w:cs="Times New Roman"/>
                <w:color w:val="000000" w:themeColor="text1"/>
                <w:sz w:val="24"/>
                <w:szCs w:val="24"/>
                <w:lang w:val="en-US"/>
              </w:rPr>
            </w:pPr>
          </w:p>
        </w:tc>
        <w:tc>
          <w:tcPr>
            <w:tcW w:w="4678" w:type="dxa"/>
          </w:tcPr>
          <w:p w:rsidR="00F81A39" w:rsidRPr="009778D9" w:rsidRDefault="00F81A39" w:rsidP="00624EDC">
            <w:pPr>
              <w:pStyle w:val="Frspaiere"/>
              <w:rPr>
                <w:rFonts w:ascii="Times New Roman" w:eastAsia="Times New Roman" w:hAnsi="Times New Roman" w:cs="Times New Roman"/>
                <w:sz w:val="24"/>
                <w:szCs w:val="24"/>
                <w:lang w:val="en-US" w:eastAsia="ru-RU"/>
              </w:rPr>
            </w:pPr>
            <w:r w:rsidRPr="009778D9">
              <w:rPr>
                <w:rFonts w:ascii="Times New Roman" w:eastAsia="Times New Roman" w:hAnsi="Times New Roman" w:cs="Times New Roman"/>
                <w:sz w:val="24"/>
                <w:szCs w:val="24"/>
                <w:lang w:eastAsia="ru-RU"/>
              </w:rPr>
              <w:t>IPLT</w:t>
            </w:r>
            <w:r w:rsidRPr="009778D9">
              <w:rPr>
                <w:rFonts w:ascii="Times New Roman" w:eastAsia="Times New Roman" w:hAnsi="Times New Roman" w:cs="Times New Roman"/>
                <w:sz w:val="24"/>
                <w:szCs w:val="24"/>
                <w:lang w:val="en-US" w:eastAsia="ru-RU"/>
              </w:rPr>
              <w:t xml:space="preserve"> C</w:t>
            </w:r>
            <w:r w:rsidRPr="009778D9">
              <w:rPr>
                <w:rFonts w:ascii="Times New Roman" w:eastAsia="Times New Roman" w:hAnsi="Times New Roman" w:cs="Times New Roman"/>
                <w:sz w:val="24"/>
                <w:szCs w:val="24"/>
                <w:lang w:eastAsia="ru-RU"/>
              </w:rPr>
              <w:t xml:space="preserve">ăzăneşti </w:t>
            </w:r>
            <w:r w:rsidRPr="009778D9">
              <w:rPr>
                <w:rFonts w:ascii="Times New Roman" w:eastAsia="Times New Roman" w:hAnsi="Times New Roman" w:cs="Times New Roman"/>
                <w:sz w:val="24"/>
                <w:szCs w:val="24"/>
                <w:lang w:val="en-US" w:eastAsia="ru-RU"/>
              </w:rPr>
              <w:t>“A.P</w:t>
            </w:r>
            <w:r w:rsidRPr="009778D9">
              <w:rPr>
                <w:rFonts w:ascii="Times New Roman" w:eastAsia="Times New Roman" w:hAnsi="Times New Roman" w:cs="Times New Roman"/>
                <w:sz w:val="24"/>
                <w:szCs w:val="24"/>
                <w:lang w:eastAsia="ru-RU"/>
              </w:rPr>
              <w:t>ăunescu</w:t>
            </w:r>
            <w:r w:rsidRPr="009778D9">
              <w:rPr>
                <w:rFonts w:ascii="Times New Roman" w:eastAsia="Times New Roman" w:hAnsi="Times New Roman" w:cs="Times New Roman"/>
                <w:sz w:val="24"/>
                <w:szCs w:val="24"/>
                <w:lang w:val="en-US" w:eastAsia="ru-RU"/>
              </w:rPr>
              <w:t>”</w:t>
            </w:r>
          </w:p>
        </w:tc>
        <w:tc>
          <w:tcPr>
            <w:tcW w:w="850" w:type="dxa"/>
          </w:tcPr>
          <w:p w:rsidR="00F81A39" w:rsidRPr="009778D9" w:rsidRDefault="00F81A39" w:rsidP="00624EDC">
            <w:pPr>
              <w:jc w:val="right"/>
              <w:rPr>
                <w:rFonts w:ascii="Times New Roman" w:hAnsi="Times New Roman" w:cs="Times New Roman"/>
                <w:color w:val="000000"/>
                <w:sz w:val="24"/>
                <w:szCs w:val="24"/>
                <w:lang w:val="en-US"/>
              </w:rPr>
            </w:pPr>
            <w:r w:rsidRPr="009778D9">
              <w:rPr>
                <w:rFonts w:ascii="Times New Roman" w:hAnsi="Times New Roman" w:cs="Times New Roman"/>
                <w:color w:val="000000" w:themeColor="text1"/>
                <w:sz w:val="24"/>
                <w:szCs w:val="24"/>
                <w:lang w:val="en-US"/>
              </w:rPr>
              <w:t>4</w:t>
            </w:r>
          </w:p>
        </w:tc>
        <w:tc>
          <w:tcPr>
            <w:tcW w:w="1134" w:type="dxa"/>
          </w:tcPr>
          <w:p w:rsidR="00F81A39" w:rsidRPr="009778D9" w:rsidRDefault="00F81A39" w:rsidP="00624EDC">
            <w:pPr>
              <w:jc w:val="right"/>
              <w:rPr>
                <w:rFonts w:ascii="Times New Roman" w:hAnsi="Times New Roman" w:cs="Times New Roman"/>
                <w:color w:val="000000"/>
                <w:sz w:val="24"/>
                <w:szCs w:val="24"/>
                <w:lang w:val="en-US"/>
              </w:rPr>
            </w:pPr>
            <w:r w:rsidRPr="009778D9">
              <w:rPr>
                <w:rFonts w:ascii="Times New Roman" w:hAnsi="Times New Roman" w:cs="Times New Roman"/>
                <w:color w:val="000000" w:themeColor="text1"/>
                <w:sz w:val="24"/>
                <w:szCs w:val="24"/>
                <w:lang w:val="en-US"/>
              </w:rPr>
              <w:t>61</w:t>
            </w:r>
          </w:p>
        </w:tc>
        <w:tc>
          <w:tcPr>
            <w:tcW w:w="1559" w:type="dxa"/>
          </w:tcPr>
          <w:p w:rsidR="00F81A39" w:rsidRPr="009778D9" w:rsidRDefault="00F81A39" w:rsidP="00624EDC">
            <w:pPr>
              <w:jc w:val="right"/>
              <w:rPr>
                <w:rFonts w:ascii="Times New Roman" w:hAnsi="Times New Roman" w:cs="Times New Roman"/>
                <w:color w:val="000000"/>
                <w:sz w:val="24"/>
                <w:szCs w:val="24"/>
                <w:lang w:val="en-US"/>
              </w:rPr>
            </w:pPr>
            <w:r w:rsidRPr="009778D9">
              <w:rPr>
                <w:rFonts w:ascii="Times New Roman" w:hAnsi="Times New Roman" w:cs="Times New Roman"/>
                <w:color w:val="000000" w:themeColor="text1"/>
                <w:sz w:val="24"/>
                <w:szCs w:val="24"/>
                <w:lang w:val="en-US"/>
              </w:rPr>
              <w:t>15,25</w:t>
            </w:r>
          </w:p>
        </w:tc>
        <w:tc>
          <w:tcPr>
            <w:tcW w:w="709" w:type="dxa"/>
          </w:tcPr>
          <w:p w:rsidR="00F81A39" w:rsidRPr="00AF4B57" w:rsidRDefault="00F81A39" w:rsidP="00624EDC">
            <w:pPr>
              <w:rPr>
                <w:color w:val="000000" w:themeColor="text1"/>
                <w:lang w:val="en-US"/>
              </w:rPr>
            </w:pPr>
          </w:p>
        </w:tc>
      </w:tr>
      <w:tr w:rsidR="00F81A39" w:rsidRPr="00A1226B" w:rsidTr="00624EDC">
        <w:tc>
          <w:tcPr>
            <w:tcW w:w="959" w:type="dxa"/>
            <w:vMerge/>
          </w:tcPr>
          <w:p w:rsidR="00F81A39" w:rsidRPr="009778D9" w:rsidRDefault="00F81A39" w:rsidP="00624EDC">
            <w:pPr>
              <w:pStyle w:val="Listparagraf"/>
              <w:rPr>
                <w:rFonts w:ascii="Times New Roman" w:hAnsi="Times New Roman" w:cs="Times New Roman"/>
                <w:color w:val="000000" w:themeColor="text1"/>
                <w:sz w:val="24"/>
                <w:szCs w:val="24"/>
                <w:lang w:val="en-US"/>
              </w:rPr>
            </w:pPr>
          </w:p>
        </w:tc>
        <w:tc>
          <w:tcPr>
            <w:tcW w:w="4678" w:type="dxa"/>
          </w:tcPr>
          <w:p w:rsidR="00F81A39" w:rsidRPr="009778D9" w:rsidRDefault="00F81A39" w:rsidP="00624EDC">
            <w:pPr>
              <w:pStyle w:val="Frspaiere"/>
              <w:rPr>
                <w:rFonts w:ascii="Times New Roman" w:eastAsia="Times New Roman" w:hAnsi="Times New Roman" w:cs="Times New Roman"/>
                <w:sz w:val="24"/>
                <w:szCs w:val="24"/>
                <w:lang w:eastAsia="ru-RU"/>
              </w:rPr>
            </w:pPr>
            <w:r w:rsidRPr="009778D9">
              <w:rPr>
                <w:rFonts w:ascii="Times New Roman" w:eastAsia="Times New Roman" w:hAnsi="Times New Roman" w:cs="Times New Roman"/>
                <w:sz w:val="24"/>
                <w:szCs w:val="24"/>
                <w:lang w:eastAsia="ru-RU"/>
              </w:rPr>
              <w:t>Treapta gimnazială</w:t>
            </w:r>
          </w:p>
        </w:tc>
        <w:tc>
          <w:tcPr>
            <w:tcW w:w="850" w:type="dxa"/>
          </w:tcPr>
          <w:p w:rsidR="00F81A39" w:rsidRPr="009778D9" w:rsidRDefault="00F81A39" w:rsidP="00624EDC">
            <w:pPr>
              <w:jc w:val="right"/>
              <w:rPr>
                <w:rFonts w:ascii="Times New Roman" w:hAnsi="Times New Roman" w:cs="Times New Roman"/>
                <w:color w:val="000000"/>
                <w:sz w:val="24"/>
                <w:szCs w:val="24"/>
              </w:rPr>
            </w:pPr>
            <w:r w:rsidRPr="009778D9">
              <w:rPr>
                <w:rFonts w:ascii="Times New Roman" w:hAnsi="Times New Roman" w:cs="Times New Roman"/>
                <w:color w:val="000000" w:themeColor="text1"/>
                <w:sz w:val="24"/>
                <w:szCs w:val="24"/>
                <w:lang w:val="en-US"/>
              </w:rPr>
              <w:t>9</w:t>
            </w:r>
          </w:p>
        </w:tc>
        <w:tc>
          <w:tcPr>
            <w:tcW w:w="1134" w:type="dxa"/>
          </w:tcPr>
          <w:p w:rsidR="00F81A39" w:rsidRPr="009778D9" w:rsidRDefault="00F81A39" w:rsidP="00624EDC">
            <w:pPr>
              <w:jc w:val="right"/>
              <w:rPr>
                <w:rFonts w:ascii="Times New Roman" w:hAnsi="Times New Roman" w:cs="Times New Roman"/>
                <w:color w:val="000000"/>
                <w:sz w:val="24"/>
                <w:szCs w:val="24"/>
              </w:rPr>
            </w:pPr>
            <w:r w:rsidRPr="009778D9">
              <w:rPr>
                <w:rFonts w:ascii="Times New Roman" w:hAnsi="Times New Roman" w:cs="Times New Roman"/>
                <w:color w:val="000000" w:themeColor="text1"/>
                <w:sz w:val="24"/>
                <w:szCs w:val="24"/>
                <w:lang w:val="en-US"/>
              </w:rPr>
              <w:t>118</w:t>
            </w:r>
          </w:p>
        </w:tc>
        <w:tc>
          <w:tcPr>
            <w:tcW w:w="1559" w:type="dxa"/>
          </w:tcPr>
          <w:p w:rsidR="00F81A39" w:rsidRPr="009778D9" w:rsidRDefault="00F81A39" w:rsidP="00624EDC">
            <w:pPr>
              <w:jc w:val="right"/>
              <w:rPr>
                <w:rFonts w:ascii="Times New Roman" w:hAnsi="Times New Roman" w:cs="Times New Roman"/>
                <w:color w:val="000000"/>
                <w:sz w:val="24"/>
                <w:szCs w:val="24"/>
              </w:rPr>
            </w:pPr>
            <w:r w:rsidRPr="009778D9">
              <w:rPr>
                <w:rFonts w:ascii="Times New Roman" w:hAnsi="Times New Roman" w:cs="Times New Roman"/>
                <w:color w:val="000000" w:themeColor="text1"/>
                <w:sz w:val="24"/>
                <w:szCs w:val="24"/>
                <w:lang w:val="en-US"/>
              </w:rPr>
              <w:t>13,11</w:t>
            </w:r>
          </w:p>
        </w:tc>
        <w:tc>
          <w:tcPr>
            <w:tcW w:w="709" w:type="dxa"/>
          </w:tcPr>
          <w:p w:rsidR="00F81A39" w:rsidRPr="00AF4B57" w:rsidRDefault="00F81A39" w:rsidP="00624EDC">
            <w:pPr>
              <w:rPr>
                <w:color w:val="000000" w:themeColor="text1"/>
                <w:lang w:val="en-US"/>
              </w:rPr>
            </w:pPr>
          </w:p>
        </w:tc>
      </w:tr>
      <w:tr w:rsidR="00F81A39" w:rsidRPr="00240576" w:rsidTr="00624EDC">
        <w:tc>
          <w:tcPr>
            <w:tcW w:w="959" w:type="dxa"/>
          </w:tcPr>
          <w:p w:rsidR="00F81A39" w:rsidRPr="009778D9" w:rsidRDefault="00F81A39" w:rsidP="00F81A39">
            <w:pPr>
              <w:pStyle w:val="Listparagraf"/>
              <w:numPr>
                <w:ilvl w:val="0"/>
                <w:numId w:val="14"/>
              </w:numPr>
              <w:rPr>
                <w:rFonts w:ascii="Times New Roman" w:hAnsi="Times New Roman" w:cs="Times New Roman"/>
                <w:color w:val="000000" w:themeColor="text1"/>
                <w:sz w:val="24"/>
                <w:szCs w:val="24"/>
                <w:lang w:val="en-US"/>
              </w:rPr>
            </w:pPr>
          </w:p>
        </w:tc>
        <w:tc>
          <w:tcPr>
            <w:tcW w:w="4678" w:type="dxa"/>
          </w:tcPr>
          <w:p w:rsidR="00F81A39" w:rsidRPr="009778D9" w:rsidRDefault="00F81A39" w:rsidP="00624EDC">
            <w:pPr>
              <w:pStyle w:val="Frspaiere"/>
              <w:rPr>
                <w:rFonts w:ascii="Times New Roman" w:eastAsia="Times New Roman" w:hAnsi="Times New Roman" w:cs="Times New Roman"/>
                <w:sz w:val="24"/>
                <w:szCs w:val="24"/>
                <w:lang w:eastAsia="ru-RU"/>
              </w:rPr>
            </w:pPr>
            <w:r w:rsidRPr="009778D9">
              <w:rPr>
                <w:rFonts w:ascii="Times New Roman" w:eastAsia="Times New Roman" w:hAnsi="Times New Roman" w:cs="Times New Roman"/>
                <w:sz w:val="24"/>
                <w:szCs w:val="24"/>
                <w:lang w:eastAsia="ru-RU"/>
              </w:rPr>
              <w:t>IP Gimnaziul Băneşti</w:t>
            </w:r>
          </w:p>
        </w:tc>
        <w:tc>
          <w:tcPr>
            <w:tcW w:w="850" w:type="dxa"/>
          </w:tcPr>
          <w:p w:rsidR="00F81A39" w:rsidRPr="009778D9" w:rsidRDefault="00F81A39" w:rsidP="00624EDC">
            <w:pPr>
              <w:jc w:val="right"/>
              <w:rPr>
                <w:rFonts w:ascii="Times New Roman" w:hAnsi="Times New Roman" w:cs="Times New Roman"/>
                <w:color w:val="000000"/>
                <w:sz w:val="24"/>
                <w:szCs w:val="24"/>
              </w:rPr>
            </w:pPr>
            <w:r w:rsidRPr="009778D9">
              <w:rPr>
                <w:rFonts w:ascii="Times New Roman" w:hAnsi="Times New Roman" w:cs="Times New Roman"/>
                <w:color w:val="000000" w:themeColor="text1"/>
                <w:sz w:val="24"/>
                <w:szCs w:val="24"/>
                <w:lang w:val="en-US"/>
              </w:rPr>
              <w:t>11</w:t>
            </w:r>
          </w:p>
        </w:tc>
        <w:tc>
          <w:tcPr>
            <w:tcW w:w="1134" w:type="dxa"/>
          </w:tcPr>
          <w:p w:rsidR="00F81A39" w:rsidRPr="009778D9" w:rsidRDefault="00F81A39" w:rsidP="00624EDC">
            <w:pPr>
              <w:jc w:val="right"/>
              <w:rPr>
                <w:rFonts w:ascii="Times New Roman" w:hAnsi="Times New Roman" w:cs="Times New Roman"/>
                <w:color w:val="000000"/>
                <w:sz w:val="24"/>
                <w:szCs w:val="24"/>
              </w:rPr>
            </w:pPr>
            <w:r w:rsidRPr="009778D9">
              <w:rPr>
                <w:rFonts w:ascii="Times New Roman" w:hAnsi="Times New Roman" w:cs="Times New Roman"/>
                <w:color w:val="000000" w:themeColor="text1"/>
                <w:sz w:val="24"/>
                <w:szCs w:val="24"/>
                <w:lang w:val="en-US"/>
              </w:rPr>
              <w:t>222</w:t>
            </w:r>
          </w:p>
        </w:tc>
        <w:tc>
          <w:tcPr>
            <w:tcW w:w="1559" w:type="dxa"/>
          </w:tcPr>
          <w:p w:rsidR="00F81A39" w:rsidRPr="009778D9" w:rsidRDefault="00F81A39" w:rsidP="00624EDC">
            <w:pPr>
              <w:jc w:val="right"/>
              <w:rPr>
                <w:rFonts w:ascii="Times New Roman" w:hAnsi="Times New Roman" w:cs="Times New Roman"/>
                <w:color w:val="000000"/>
                <w:sz w:val="24"/>
                <w:szCs w:val="24"/>
              </w:rPr>
            </w:pPr>
            <w:r w:rsidRPr="009778D9">
              <w:rPr>
                <w:rFonts w:ascii="Times New Roman" w:hAnsi="Times New Roman" w:cs="Times New Roman"/>
                <w:color w:val="000000" w:themeColor="text1"/>
                <w:sz w:val="24"/>
                <w:szCs w:val="24"/>
                <w:lang w:val="en-US"/>
              </w:rPr>
              <w:t>20,18</w:t>
            </w:r>
          </w:p>
        </w:tc>
        <w:tc>
          <w:tcPr>
            <w:tcW w:w="709" w:type="dxa"/>
          </w:tcPr>
          <w:p w:rsidR="00F81A39" w:rsidRPr="00AF4B57" w:rsidRDefault="00F81A39" w:rsidP="00624EDC">
            <w:pPr>
              <w:rPr>
                <w:color w:val="000000" w:themeColor="text1"/>
                <w:lang w:val="en-US"/>
              </w:rPr>
            </w:pPr>
          </w:p>
        </w:tc>
      </w:tr>
      <w:tr w:rsidR="00F81A39" w:rsidRPr="00240576" w:rsidTr="00624EDC">
        <w:tc>
          <w:tcPr>
            <w:tcW w:w="959" w:type="dxa"/>
          </w:tcPr>
          <w:p w:rsidR="00F81A39" w:rsidRPr="009778D9" w:rsidRDefault="00F81A39" w:rsidP="00F81A39">
            <w:pPr>
              <w:pStyle w:val="Listparagraf"/>
              <w:numPr>
                <w:ilvl w:val="0"/>
                <w:numId w:val="14"/>
              </w:numPr>
              <w:rPr>
                <w:rFonts w:ascii="Times New Roman" w:hAnsi="Times New Roman" w:cs="Times New Roman"/>
                <w:color w:val="000000" w:themeColor="text1"/>
                <w:sz w:val="24"/>
                <w:szCs w:val="24"/>
                <w:lang w:val="en-US"/>
              </w:rPr>
            </w:pPr>
          </w:p>
        </w:tc>
        <w:tc>
          <w:tcPr>
            <w:tcW w:w="4678" w:type="dxa"/>
          </w:tcPr>
          <w:p w:rsidR="00F81A39" w:rsidRPr="009778D9" w:rsidRDefault="00F81A39" w:rsidP="00624EDC">
            <w:pPr>
              <w:pStyle w:val="Frspaiere"/>
              <w:rPr>
                <w:rFonts w:ascii="Times New Roman" w:eastAsia="Times New Roman" w:hAnsi="Times New Roman" w:cs="Times New Roman"/>
                <w:sz w:val="24"/>
                <w:szCs w:val="24"/>
                <w:lang w:eastAsia="ru-RU"/>
              </w:rPr>
            </w:pPr>
            <w:r w:rsidRPr="009778D9">
              <w:rPr>
                <w:rFonts w:ascii="Times New Roman" w:eastAsia="Times New Roman" w:hAnsi="Times New Roman" w:cs="Times New Roman"/>
                <w:sz w:val="24"/>
                <w:szCs w:val="24"/>
                <w:lang w:eastAsia="ru-RU"/>
              </w:rPr>
              <w:t>IP Gimnaziul Băneştii Noi</w:t>
            </w:r>
          </w:p>
        </w:tc>
        <w:tc>
          <w:tcPr>
            <w:tcW w:w="850" w:type="dxa"/>
          </w:tcPr>
          <w:p w:rsidR="00F81A39" w:rsidRPr="009778D9" w:rsidRDefault="00F81A39" w:rsidP="00624EDC">
            <w:pPr>
              <w:jc w:val="right"/>
              <w:rPr>
                <w:rFonts w:ascii="Times New Roman" w:hAnsi="Times New Roman" w:cs="Times New Roman"/>
                <w:color w:val="000000"/>
                <w:sz w:val="24"/>
                <w:szCs w:val="24"/>
              </w:rPr>
            </w:pPr>
            <w:r w:rsidRPr="009778D9">
              <w:rPr>
                <w:rFonts w:ascii="Times New Roman" w:hAnsi="Times New Roman" w:cs="Times New Roman"/>
                <w:color w:val="000000" w:themeColor="text1"/>
                <w:sz w:val="24"/>
                <w:szCs w:val="24"/>
                <w:lang w:val="en-US"/>
              </w:rPr>
              <w:t>6</w:t>
            </w:r>
          </w:p>
        </w:tc>
        <w:tc>
          <w:tcPr>
            <w:tcW w:w="1134" w:type="dxa"/>
          </w:tcPr>
          <w:p w:rsidR="00F81A39" w:rsidRPr="009778D9" w:rsidRDefault="00F81A39" w:rsidP="00624EDC">
            <w:pPr>
              <w:jc w:val="right"/>
              <w:rPr>
                <w:rFonts w:ascii="Times New Roman" w:hAnsi="Times New Roman" w:cs="Times New Roman"/>
                <w:color w:val="000000"/>
                <w:sz w:val="24"/>
                <w:szCs w:val="24"/>
              </w:rPr>
            </w:pPr>
            <w:r w:rsidRPr="009778D9">
              <w:rPr>
                <w:rFonts w:ascii="Times New Roman" w:hAnsi="Times New Roman" w:cs="Times New Roman"/>
                <w:color w:val="000000" w:themeColor="text1"/>
                <w:sz w:val="24"/>
                <w:szCs w:val="24"/>
                <w:lang w:val="en-US"/>
              </w:rPr>
              <w:t>88</w:t>
            </w:r>
          </w:p>
        </w:tc>
        <w:tc>
          <w:tcPr>
            <w:tcW w:w="1559" w:type="dxa"/>
          </w:tcPr>
          <w:p w:rsidR="00F81A39" w:rsidRPr="009778D9" w:rsidRDefault="00F81A39" w:rsidP="00624EDC">
            <w:pPr>
              <w:jc w:val="right"/>
              <w:rPr>
                <w:rFonts w:ascii="Times New Roman" w:hAnsi="Times New Roman" w:cs="Times New Roman"/>
                <w:color w:val="000000"/>
                <w:sz w:val="24"/>
                <w:szCs w:val="24"/>
              </w:rPr>
            </w:pPr>
            <w:r w:rsidRPr="009778D9">
              <w:rPr>
                <w:rFonts w:ascii="Times New Roman" w:hAnsi="Times New Roman" w:cs="Times New Roman"/>
                <w:color w:val="000000" w:themeColor="text1"/>
                <w:sz w:val="24"/>
                <w:szCs w:val="24"/>
                <w:lang w:val="en-US"/>
              </w:rPr>
              <w:t>14,67</w:t>
            </w:r>
          </w:p>
        </w:tc>
        <w:tc>
          <w:tcPr>
            <w:tcW w:w="709" w:type="dxa"/>
          </w:tcPr>
          <w:p w:rsidR="00F81A39" w:rsidRPr="00AF4B57" w:rsidRDefault="00F81A39" w:rsidP="00624EDC">
            <w:pPr>
              <w:rPr>
                <w:color w:val="000000" w:themeColor="text1"/>
                <w:lang w:val="en-US"/>
              </w:rPr>
            </w:pPr>
          </w:p>
        </w:tc>
      </w:tr>
      <w:tr w:rsidR="00F81A39" w:rsidRPr="00240576" w:rsidTr="00624EDC">
        <w:tc>
          <w:tcPr>
            <w:tcW w:w="959" w:type="dxa"/>
          </w:tcPr>
          <w:p w:rsidR="00F81A39" w:rsidRPr="009778D9" w:rsidRDefault="00F81A39" w:rsidP="00F81A39">
            <w:pPr>
              <w:pStyle w:val="Listparagraf"/>
              <w:numPr>
                <w:ilvl w:val="0"/>
                <w:numId w:val="14"/>
              </w:numPr>
              <w:rPr>
                <w:rFonts w:ascii="Times New Roman" w:hAnsi="Times New Roman" w:cs="Times New Roman"/>
                <w:color w:val="000000" w:themeColor="text1"/>
                <w:sz w:val="24"/>
                <w:szCs w:val="24"/>
                <w:lang w:val="en-US"/>
              </w:rPr>
            </w:pPr>
          </w:p>
        </w:tc>
        <w:tc>
          <w:tcPr>
            <w:tcW w:w="4678" w:type="dxa"/>
          </w:tcPr>
          <w:p w:rsidR="00F81A39" w:rsidRPr="009778D9" w:rsidRDefault="00F81A39" w:rsidP="00624EDC">
            <w:pPr>
              <w:pStyle w:val="Frspaiere"/>
              <w:rPr>
                <w:rFonts w:ascii="Times New Roman" w:eastAsia="Times New Roman" w:hAnsi="Times New Roman" w:cs="Times New Roman"/>
                <w:sz w:val="24"/>
                <w:szCs w:val="24"/>
                <w:lang w:eastAsia="ru-RU"/>
              </w:rPr>
            </w:pPr>
            <w:r w:rsidRPr="009778D9">
              <w:rPr>
                <w:rFonts w:ascii="Times New Roman" w:eastAsia="Times New Roman" w:hAnsi="Times New Roman" w:cs="Times New Roman"/>
                <w:sz w:val="24"/>
                <w:szCs w:val="24"/>
                <w:lang w:eastAsia="ru-RU"/>
              </w:rPr>
              <w:t>IP Gimnaziul    Brînzenii Vechi</w:t>
            </w:r>
          </w:p>
        </w:tc>
        <w:tc>
          <w:tcPr>
            <w:tcW w:w="850" w:type="dxa"/>
          </w:tcPr>
          <w:p w:rsidR="00F81A39" w:rsidRPr="009778D9" w:rsidRDefault="00F81A39" w:rsidP="00624EDC">
            <w:pPr>
              <w:jc w:val="right"/>
              <w:rPr>
                <w:rFonts w:ascii="Times New Roman" w:hAnsi="Times New Roman" w:cs="Times New Roman"/>
                <w:color w:val="000000"/>
                <w:sz w:val="24"/>
                <w:szCs w:val="24"/>
              </w:rPr>
            </w:pPr>
            <w:r w:rsidRPr="009778D9">
              <w:rPr>
                <w:rFonts w:ascii="Times New Roman" w:hAnsi="Times New Roman" w:cs="Times New Roman"/>
                <w:color w:val="000000" w:themeColor="text1"/>
                <w:sz w:val="24"/>
                <w:szCs w:val="24"/>
                <w:lang w:val="en-US"/>
              </w:rPr>
              <w:t>10</w:t>
            </w:r>
          </w:p>
        </w:tc>
        <w:tc>
          <w:tcPr>
            <w:tcW w:w="1134" w:type="dxa"/>
          </w:tcPr>
          <w:p w:rsidR="00F81A39" w:rsidRPr="009778D9" w:rsidRDefault="00F81A39" w:rsidP="00624EDC">
            <w:pPr>
              <w:jc w:val="right"/>
              <w:rPr>
                <w:rFonts w:ascii="Times New Roman" w:hAnsi="Times New Roman" w:cs="Times New Roman"/>
                <w:color w:val="000000"/>
                <w:sz w:val="24"/>
                <w:szCs w:val="24"/>
              </w:rPr>
            </w:pPr>
            <w:r w:rsidRPr="009778D9">
              <w:rPr>
                <w:rFonts w:ascii="Times New Roman" w:hAnsi="Times New Roman" w:cs="Times New Roman"/>
                <w:color w:val="000000" w:themeColor="text1"/>
                <w:sz w:val="24"/>
                <w:szCs w:val="24"/>
                <w:lang w:val="en-US"/>
              </w:rPr>
              <w:t>203</w:t>
            </w:r>
          </w:p>
        </w:tc>
        <w:tc>
          <w:tcPr>
            <w:tcW w:w="1559" w:type="dxa"/>
          </w:tcPr>
          <w:p w:rsidR="00F81A39" w:rsidRPr="009778D9" w:rsidRDefault="00F81A39" w:rsidP="00624EDC">
            <w:pPr>
              <w:jc w:val="right"/>
              <w:rPr>
                <w:rFonts w:ascii="Times New Roman" w:hAnsi="Times New Roman" w:cs="Times New Roman"/>
                <w:color w:val="000000"/>
                <w:sz w:val="24"/>
                <w:szCs w:val="24"/>
              </w:rPr>
            </w:pPr>
            <w:r w:rsidRPr="009778D9">
              <w:rPr>
                <w:rFonts w:ascii="Times New Roman" w:hAnsi="Times New Roman" w:cs="Times New Roman"/>
                <w:color w:val="000000" w:themeColor="text1"/>
                <w:sz w:val="24"/>
                <w:szCs w:val="24"/>
                <w:lang w:val="en-US"/>
              </w:rPr>
              <w:t>20,30</w:t>
            </w:r>
          </w:p>
        </w:tc>
        <w:tc>
          <w:tcPr>
            <w:tcW w:w="709" w:type="dxa"/>
          </w:tcPr>
          <w:p w:rsidR="00F81A39" w:rsidRPr="00AF4B57" w:rsidRDefault="00F81A39" w:rsidP="00624EDC">
            <w:pPr>
              <w:rPr>
                <w:color w:val="000000" w:themeColor="text1"/>
                <w:lang w:val="en-US"/>
              </w:rPr>
            </w:pPr>
          </w:p>
        </w:tc>
      </w:tr>
      <w:tr w:rsidR="00F81A39" w:rsidRPr="00240576" w:rsidTr="00624EDC">
        <w:tc>
          <w:tcPr>
            <w:tcW w:w="959" w:type="dxa"/>
          </w:tcPr>
          <w:p w:rsidR="00F81A39" w:rsidRPr="009778D9" w:rsidRDefault="00F81A39" w:rsidP="00F81A39">
            <w:pPr>
              <w:pStyle w:val="Listparagraf"/>
              <w:numPr>
                <w:ilvl w:val="0"/>
                <w:numId w:val="14"/>
              </w:numPr>
              <w:rPr>
                <w:rFonts w:ascii="Times New Roman" w:hAnsi="Times New Roman" w:cs="Times New Roman"/>
                <w:color w:val="000000" w:themeColor="text1"/>
                <w:sz w:val="24"/>
                <w:szCs w:val="24"/>
                <w:lang w:val="en-US"/>
              </w:rPr>
            </w:pPr>
          </w:p>
        </w:tc>
        <w:tc>
          <w:tcPr>
            <w:tcW w:w="4678" w:type="dxa"/>
          </w:tcPr>
          <w:p w:rsidR="00F81A39" w:rsidRPr="009778D9" w:rsidRDefault="00F81A39" w:rsidP="00624EDC">
            <w:pPr>
              <w:pStyle w:val="Frspaiere"/>
              <w:rPr>
                <w:rFonts w:ascii="Times New Roman" w:eastAsia="Times New Roman" w:hAnsi="Times New Roman" w:cs="Times New Roman"/>
                <w:sz w:val="24"/>
                <w:szCs w:val="24"/>
                <w:lang w:eastAsia="ru-RU"/>
              </w:rPr>
            </w:pPr>
            <w:r w:rsidRPr="009778D9">
              <w:rPr>
                <w:rFonts w:ascii="Times New Roman" w:eastAsia="Times New Roman" w:hAnsi="Times New Roman" w:cs="Times New Roman"/>
                <w:sz w:val="24"/>
                <w:szCs w:val="24"/>
                <w:lang w:eastAsia="ru-RU"/>
              </w:rPr>
              <w:t>IP Gimnaziul  Budăi</w:t>
            </w:r>
          </w:p>
        </w:tc>
        <w:tc>
          <w:tcPr>
            <w:tcW w:w="850" w:type="dxa"/>
          </w:tcPr>
          <w:p w:rsidR="00F81A39" w:rsidRPr="009778D9" w:rsidRDefault="00F81A39" w:rsidP="00624EDC">
            <w:pPr>
              <w:jc w:val="right"/>
              <w:rPr>
                <w:rFonts w:ascii="Times New Roman" w:hAnsi="Times New Roman" w:cs="Times New Roman"/>
                <w:color w:val="000000"/>
                <w:sz w:val="24"/>
                <w:szCs w:val="24"/>
              </w:rPr>
            </w:pPr>
            <w:r w:rsidRPr="009778D9">
              <w:rPr>
                <w:rFonts w:ascii="Times New Roman" w:hAnsi="Times New Roman" w:cs="Times New Roman"/>
                <w:color w:val="000000" w:themeColor="text1"/>
                <w:sz w:val="24"/>
                <w:szCs w:val="24"/>
                <w:lang w:val="en-US"/>
              </w:rPr>
              <w:t>9</w:t>
            </w:r>
          </w:p>
        </w:tc>
        <w:tc>
          <w:tcPr>
            <w:tcW w:w="1134" w:type="dxa"/>
          </w:tcPr>
          <w:p w:rsidR="00F81A39" w:rsidRPr="009778D9" w:rsidRDefault="00F81A39" w:rsidP="00624EDC">
            <w:pPr>
              <w:jc w:val="right"/>
              <w:rPr>
                <w:rFonts w:ascii="Times New Roman" w:hAnsi="Times New Roman" w:cs="Times New Roman"/>
                <w:color w:val="000000"/>
                <w:sz w:val="24"/>
                <w:szCs w:val="24"/>
              </w:rPr>
            </w:pPr>
            <w:r>
              <w:rPr>
                <w:rFonts w:ascii="Times New Roman" w:hAnsi="Times New Roman" w:cs="Times New Roman"/>
                <w:color w:val="000000" w:themeColor="text1"/>
                <w:sz w:val="24"/>
                <w:szCs w:val="24"/>
                <w:lang w:val="en-US"/>
              </w:rPr>
              <w:t>14</w:t>
            </w:r>
            <w:r w:rsidRPr="009778D9">
              <w:rPr>
                <w:rFonts w:ascii="Times New Roman" w:hAnsi="Times New Roman" w:cs="Times New Roman"/>
                <w:color w:val="000000" w:themeColor="text1"/>
                <w:sz w:val="24"/>
                <w:szCs w:val="24"/>
                <w:lang w:val="en-US"/>
              </w:rPr>
              <w:t>4</w:t>
            </w:r>
          </w:p>
        </w:tc>
        <w:tc>
          <w:tcPr>
            <w:tcW w:w="1559" w:type="dxa"/>
          </w:tcPr>
          <w:p w:rsidR="00F81A39" w:rsidRPr="009778D9" w:rsidRDefault="00F81A39" w:rsidP="00624EDC">
            <w:pPr>
              <w:jc w:val="right"/>
              <w:rPr>
                <w:rFonts w:ascii="Times New Roman" w:hAnsi="Times New Roman" w:cs="Times New Roman"/>
                <w:color w:val="000000"/>
                <w:sz w:val="24"/>
                <w:szCs w:val="24"/>
              </w:rPr>
            </w:pPr>
            <w:r w:rsidRPr="009778D9">
              <w:rPr>
                <w:rFonts w:ascii="Times New Roman" w:hAnsi="Times New Roman" w:cs="Times New Roman"/>
                <w:color w:val="000000" w:themeColor="text1"/>
                <w:sz w:val="24"/>
                <w:szCs w:val="24"/>
                <w:lang w:val="en-US"/>
              </w:rPr>
              <w:t>12,67</w:t>
            </w:r>
          </w:p>
        </w:tc>
        <w:tc>
          <w:tcPr>
            <w:tcW w:w="709" w:type="dxa"/>
          </w:tcPr>
          <w:p w:rsidR="00F81A39" w:rsidRPr="00AF4B57" w:rsidRDefault="00F81A39" w:rsidP="00624EDC">
            <w:pPr>
              <w:rPr>
                <w:color w:val="000000" w:themeColor="text1"/>
                <w:lang w:val="en-US"/>
              </w:rPr>
            </w:pPr>
          </w:p>
        </w:tc>
      </w:tr>
      <w:tr w:rsidR="00F81A39" w:rsidRPr="009778D9" w:rsidTr="00624EDC">
        <w:tc>
          <w:tcPr>
            <w:tcW w:w="959" w:type="dxa"/>
          </w:tcPr>
          <w:p w:rsidR="00F81A39" w:rsidRPr="009778D9" w:rsidRDefault="00F81A39" w:rsidP="00F81A39">
            <w:pPr>
              <w:pStyle w:val="Listparagraf"/>
              <w:numPr>
                <w:ilvl w:val="0"/>
                <w:numId w:val="14"/>
              </w:numPr>
              <w:rPr>
                <w:rFonts w:ascii="Times New Roman" w:hAnsi="Times New Roman" w:cs="Times New Roman"/>
                <w:color w:val="000000" w:themeColor="text1"/>
                <w:sz w:val="24"/>
                <w:szCs w:val="24"/>
                <w:lang w:val="en-US"/>
              </w:rPr>
            </w:pPr>
          </w:p>
        </w:tc>
        <w:tc>
          <w:tcPr>
            <w:tcW w:w="4678" w:type="dxa"/>
          </w:tcPr>
          <w:p w:rsidR="00F81A39" w:rsidRPr="009778D9" w:rsidRDefault="00F81A39" w:rsidP="00624EDC">
            <w:pPr>
              <w:pStyle w:val="Frspaiere"/>
              <w:rPr>
                <w:rFonts w:ascii="Times New Roman" w:eastAsia="Times New Roman" w:hAnsi="Times New Roman" w:cs="Times New Roman"/>
                <w:sz w:val="24"/>
                <w:szCs w:val="24"/>
                <w:lang w:eastAsia="ru-RU"/>
              </w:rPr>
            </w:pPr>
            <w:r w:rsidRPr="009778D9">
              <w:rPr>
                <w:rFonts w:ascii="Times New Roman" w:eastAsia="Times New Roman" w:hAnsi="Times New Roman" w:cs="Times New Roman"/>
                <w:sz w:val="24"/>
                <w:szCs w:val="24"/>
                <w:lang w:eastAsia="ru-RU"/>
              </w:rPr>
              <w:t xml:space="preserve">IP Gimnaziul  </w:t>
            </w:r>
            <w:r>
              <w:rPr>
                <w:rFonts w:ascii="Times New Roman" w:eastAsia="Times New Roman" w:hAnsi="Times New Roman" w:cs="Times New Roman"/>
                <w:sz w:val="24"/>
                <w:szCs w:val="24"/>
                <w:lang w:eastAsia="ru-RU"/>
              </w:rPr>
              <w:t xml:space="preserve">„Valeriu Cordinenu” din s. </w:t>
            </w:r>
            <w:r w:rsidRPr="009778D9">
              <w:rPr>
                <w:rFonts w:ascii="Times New Roman" w:eastAsia="Times New Roman" w:hAnsi="Times New Roman" w:cs="Times New Roman"/>
                <w:sz w:val="24"/>
                <w:szCs w:val="24"/>
                <w:lang w:eastAsia="ru-RU"/>
              </w:rPr>
              <w:t>Chiţcanii Vechi</w:t>
            </w:r>
          </w:p>
        </w:tc>
        <w:tc>
          <w:tcPr>
            <w:tcW w:w="850" w:type="dxa"/>
          </w:tcPr>
          <w:p w:rsidR="00F81A39" w:rsidRPr="009778D9" w:rsidRDefault="00F81A39" w:rsidP="00624EDC">
            <w:pPr>
              <w:jc w:val="right"/>
              <w:rPr>
                <w:rFonts w:ascii="Times New Roman" w:hAnsi="Times New Roman" w:cs="Times New Roman"/>
                <w:color w:val="000000"/>
                <w:sz w:val="24"/>
                <w:szCs w:val="24"/>
                <w:lang w:val="en-US"/>
              </w:rPr>
            </w:pPr>
            <w:r w:rsidRPr="009778D9">
              <w:rPr>
                <w:rFonts w:ascii="Times New Roman" w:hAnsi="Times New Roman" w:cs="Times New Roman"/>
                <w:color w:val="000000" w:themeColor="text1"/>
                <w:sz w:val="24"/>
                <w:szCs w:val="24"/>
                <w:lang w:val="en-US"/>
              </w:rPr>
              <w:t>9</w:t>
            </w:r>
          </w:p>
        </w:tc>
        <w:tc>
          <w:tcPr>
            <w:tcW w:w="1134" w:type="dxa"/>
          </w:tcPr>
          <w:p w:rsidR="00F81A39" w:rsidRPr="009778D9" w:rsidRDefault="00F81A39" w:rsidP="00624EDC">
            <w:pPr>
              <w:jc w:val="right"/>
              <w:rPr>
                <w:rFonts w:ascii="Times New Roman" w:hAnsi="Times New Roman" w:cs="Times New Roman"/>
                <w:color w:val="000000"/>
                <w:sz w:val="24"/>
                <w:szCs w:val="24"/>
                <w:lang w:val="en-US"/>
              </w:rPr>
            </w:pPr>
            <w:r w:rsidRPr="009778D9">
              <w:rPr>
                <w:rFonts w:ascii="Times New Roman" w:hAnsi="Times New Roman" w:cs="Times New Roman"/>
                <w:color w:val="000000" w:themeColor="text1"/>
                <w:sz w:val="24"/>
                <w:szCs w:val="24"/>
                <w:lang w:val="en-US"/>
              </w:rPr>
              <w:t>168</w:t>
            </w:r>
          </w:p>
        </w:tc>
        <w:tc>
          <w:tcPr>
            <w:tcW w:w="1559" w:type="dxa"/>
          </w:tcPr>
          <w:p w:rsidR="00F81A39" w:rsidRPr="009778D9" w:rsidRDefault="00F81A39" w:rsidP="00624EDC">
            <w:pPr>
              <w:jc w:val="right"/>
              <w:rPr>
                <w:rFonts w:ascii="Times New Roman" w:hAnsi="Times New Roman" w:cs="Times New Roman"/>
                <w:color w:val="000000"/>
                <w:sz w:val="24"/>
                <w:szCs w:val="24"/>
                <w:lang w:val="en-US"/>
              </w:rPr>
            </w:pPr>
            <w:r w:rsidRPr="009778D9">
              <w:rPr>
                <w:rFonts w:ascii="Times New Roman" w:hAnsi="Times New Roman" w:cs="Times New Roman"/>
                <w:color w:val="000000" w:themeColor="text1"/>
                <w:sz w:val="24"/>
                <w:szCs w:val="24"/>
                <w:lang w:val="en-US"/>
              </w:rPr>
              <w:t>18,67</w:t>
            </w:r>
          </w:p>
        </w:tc>
        <w:tc>
          <w:tcPr>
            <w:tcW w:w="709" w:type="dxa"/>
          </w:tcPr>
          <w:p w:rsidR="00F81A39" w:rsidRPr="00AF4B57" w:rsidRDefault="00F81A39" w:rsidP="00624EDC">
            <w:pPr>
              <w:rPr>
                <w:color w:val="000000" w:themeColor="text1"/>
                <w:lang w:val="en-US"/>
              </w:rPr>
            </w:pPr>
          </w:p>
        </w:tc>
      </w:tr>
      <w:tr w:rsidR="00F81A39" w:rsidRPr="009778D9" w:rsidTr="00624EDC">
        <w:tc>
          <w:tcPr>
            <w:tcW w:w="959" w:type="dxa"/>
          </w:tcPr>
          <w:p w:rsidR="00F81A39" w:rsidRPr="009778D9" w:rsidRDefault="00F81A39" w:rsidP="00F81A39">
            <w:pPr>
              <w:pStyle w:val="Listparagraf"/>
              <w:numPr>
                <w:ilvl w:val="0"/>
                <w:numId w:val="14"/>
              </w:numPr>
              <w:rPr>
                <w:rFonts w:ascii="Times New Roman" w:hAnsi="Times New Roman" w:cs="Times New Roman"/>
                <w:color w:val="000000" w:themeColor="text1"/>
                <w:sz w:val="24"/>
                <w:szCs w:val="24"/>
                <w:lang w:val="en-US"/>
              </w:rPr>
            </w:pPr>
          </w:p>
        </w:tc>
        <w:tc>
          <w:tcPr>
            <w:tcW w:w="4678" w:type="dxa"/>
          </w:tcPr>
          <w:p w:rsidR="00F81A39" w:rsidRPr="009778D9" w:rsidRDefault="00F81A39" w:rsidP="00624EDC">
            <w:pPr>
              <w:pStyle w:val="Frspaiere"/>
              <w:rPr>
                <w:rFonts w:ascii="Times New Roman" w:eastAsia="Times New Roman" w:hAnsi="Times New Roman" w:cs="Times New Roman"/>
                <w:sz w:val="24"/>
                <w:szCs w:val="24"/>
                <w:lang w:eastAsia="ru-RU"/>
              </w:rPr>
            </w:pPr>
            <w:r w:rsidRPr="009778D9">
              <w:rPr>
                <w:rFonts w:ascii="Times New Roman" w:eastAsia="Times New Roman" w:hAnsi="Times New Roman" w:cs="Times New Roman"/>
                <w:sz w:val="24"/>
                <w:szCs w:val="24"/>
                <w:lang w:eastAsia="ru-RU"/>
              </w:rPr>
              <w:t>IP Gimnaziul Ciulucani </w:t>
            </w:r>
          </w:p>
        </w:tc>
        <w:tc>
          <w:tcPr>
            <w:tcW w:w="850" w:type="dxa"/>
          </w:tcPr>
          <w:p w:rsidR="00F81A39" w:rsidRPr="009778D9" w:rsidRDefault="00F81A39" w:rsidP="00624EDC">
            <w:pPr>
              <w:jc w:val="right"/>
              <w:rPr>
                <w:rFonts w:ascii="Times New Roman" w:hAnsi="Times New Roman" w:cs="Times New Roman"/>
                <w:color w:val="000000"/>
                <w:sz w:val="24"/>
                <w:szCs w:val="24"/>
                <w:lang w:val="en-US"/>
              </w:rPr>
            </w:pPr>
            <w:r w:rsidRPr="009778D9">
              <w:rPr>
                <w:rFonts w:ascii="Times New Roman" w:hAnsi="Times New Roman" w:cs="Times New Roman"/>
                <w:color w:val="000000" w:themeColor="text1"/>
                <w:sz w:val="24"/>
                <w:szCs w:val="24"/>
                <w:lang w:val="en-US"/>
              </w:rPr>
              <w:t>9</w:t>
            </w:r>
          </w:p>
        </w:tc>
        <w:tc>
          <w:tcPr>
            <w:tcW w:w="1134" w:type="dxa"/>
          </w:tcPr>
          <w:p w:rsidR="00F81A39" w:rsidRPr="009778D9" w:rsidRDefault="00F81A39" w:rsidP="00624EDC">
            <w:pPr>
              <w:jc w:val="right"/>
              <w:rPr>
                <w:rFonts w:ascii="Times New Roman" w:hAnsi="Times New Roman" w:cs="Times New Roman"/>
                <w:color w:val="000000"/>
                <w:sz w:val="24"/>
                <w:szCs w:val="24"/>
                <w:lang w:val="en-US"/>
              </w:rPr>
            </w:pPr>
            <w:r w:rsidRPr="009778D9">
              <w:rPr>
                <w:rFonts w:ascii="Times New Roman" w:hAnsi="Times New Roman" w:cs="Times New Roman"/>
                <w:color w:val="000000" w:themeColor="text1"/>
                <w:sz w:val="24"/>
                <w:szCs w:val="24"/>
                <w:lang w:val="en-US"/>
              </w:rPr>
              <w:t>149</w:t>
            </w:r>
          </w:p>
        </w:tc>
        <w:tc>
          <w:tcPr>
            <w:tcW w:w="1559" w:type="dxa"/>
          </w:tcPr>
          <w:p w:rsidR="00F81A39" w:rsidRPr="009778D9" w:rsidRDefault="00F81A39" w:rsidP="00624EDC">
            <w:pPr>
              <w:jc w:val="right"/>
              <w:rPr>
                <w:rFonts w:ascii="Times New Roman" w:hAnsi="Times New Roman" w:cs="Times New Roman"/>
                <w:color w:val="000000"/>
                <w:sz w:val="24"/>
                <w:szCs w:val="24"/>
                <w:lang w:val="en-US"/>
              </w:rPr>
            </w:pPr>
            <w:r w:rsidRPr="009778D9">
              <w:rPr>
                <w:rFonts w:ascii="Times New Roman" w:hAnsi="Times New Roman" w:cs="Times New Roman"/>
                <w:color w:val="000000" w:themeColor="text1"/>
                <w:sz w:val="24"/>
                <w:szCs w:val="24"/>
                <w:lang w:val="en-US"/>
              </w:rPr>
              <w:t>16,56</w:t>
            </w:r>
          </w:p>
        </w:tc>
        <w:tc>
          <w:tcPr>
            <w:tcW w:w="709" w:type="dxa"/>
          </w:tcPr>
          <w:p w:rsidR="00F81A39" w:rsidRPr="00AF4B57" w:rsidRDefault="00F81A39" w:rsidP="00624EDC">
            <w:pPr>
              <w:rPr>
                <w:color w:val="000000" w:themeColor="text1"/>
                <w:lang w:val="en-US"/>
              </w:rPr>
            </w:pPr>
          </w:p>
        </w:tc>
      </w:tr>
      <w:tr w:rsidR="00F81A39" w:rsidRPr="008031FB" w:rsidTr="00624EDC">
        <w:tc>
          <w:tcPr>
            <w:tcW w:w="959" w:type="dxa"/>
          </w:tcPr>
          <w:p w:rsidR="00F81A39" w:rsidRPr="009778D9" w:rsidRDefault="00F81A39" w:rsidP="00F81A39">
            <w:pPr>
              <w:pStyle w:val="Listparagraf"/>
              <w:numPr>
                <w:ilvl w:val="0"/>
                <w:numId w:val="14"/>
              </w:numPr>
              <w:rPr>
                <w:rFonts w:ascii="Times New Roman" w:hAnsi="Times New Roman" w:cs="Times New Roman"/>
                <w:color w:val="000000" w:themeColor="text1"/>
                <w:sz w:val="24"/>
                <w:szCs w:val="24"/>
                <w:lang w:val="en-US"/>
              </w:rPr>
            </w:pPr>
          </w:p>
        </w:tc>
        <w:tc>
          <w:tcPr>
            <w:tcW w:w="4678" w:type="dxa"/>
          </w:tcPr>
          <w:p w:rsidR="00F81A39" w:rsidRPr="009778D9" w:rsidRDefault="00F81A39" w:rsidP="00624EDC">
            <w:pPr>
              <w:pStyle w:val="Frspaiere"/>
              <w:rPr>
                <w:rFonts w:ascii="Times New Roman" w:eastAsia="Times New Roman" w:hAnsi="Times New Roman" w:cs="Times New Roman"/>
                <w:b/>
                <w:i/>
                <w:sz w:val="24"/>
                <w:szCs w:val="24"/>
                <w:lang w:eastAsia="ru-RU"/>
              </w:rPr>
            </w:pPr>
            <w:r w:rsidRPr="009778D9">
              <w:rPr>
                <w:rFonts w:ascii="Times New Roman" w:eastAsia="Times New Roman" w:hAnsi="Times New Roman" w:cs="Times New Roman"/>
                <w:b/>
                <w:i/>
                <w:sz w:val="24"/>
                <w:szCs w:val="24"/>
                <w:lang w:eastAsia="ru-RU"/>
              </w:rPr>
              <w:t>Gimnaziul Cîșla</w:t>
            </w:r>
            <w:r>
              <w:rPr>
                <w:rFonts w:ascii="Times New Roman" w:eastAsia="Times New Roman" w:hAnsi="Times New Roman" w:cs="Times New Roman"/>
                <w:b/>
                <w:i/>
                <w:sz w:val="24"/>
                <w:szCs w:val="24"/>
                <w:lang w:eastAsia="ru-RU"/>
              </w:rPr>
              <w:t xml:space="preserve">.  </w:t>
            </w:r>
          </w:p>
        </w:tc>
        <w:tc>
          <w:tcPr>
            <w:tcW w:w="850" w:type="dxa"/>
          </w:tcPr>
          <w:p w:rsidR="00F81A39" w:rsidRPr="009778D9" w:rsidRDefault="00F81A39" w:rsidP="00624EDC">
            <w:pPr>
              <w:jc w:val="right"/>
              <w:rPr>
                <w:rFonts w:ascii="Times New Roman" w:hAnsi="Times New Roman" w:cs="Times New Roman"/>
                <w:color w:val="000000"/>
                <w:sz w:val="24"/>
                <w:szCs w:val="24"/>
                <w:lang w:val="en-US"/>
              </w:rPr>
            </w:pPr>
            <w:r w:rsidRPr="009778D9">
              <w:rPr>
                <w:rFonts w:ascii="Times New Roman" w:hAnsi="Times New Roman" w:cs="Times New Roman"/>
                <w:color w:val="000000" w:themeColor="text1"/>
                <w:sz w:val="24"/>
                <w:szCs w:val="24"/>
                <w:lang w:val="en-US"/>
              </w:rPr>
              <w:t>8</w:t>
            </w:r>
          </w:p>
        </w:tc>
        <w:tc>
          <w:tcPr>
            <w:tcW w:w="1134" w:type="dxa"/>
          </w:tcPr>
          <w:p w:rsidR="00F81A39" w:rsidRPr="009778D9" w:rsidRDefault="00F81A39" w:rsidP="00624EDC">
            <w:pPr>
              <w:jc w:val="right"/>
              <w:rPr>
                <w:rFonts w:ascii="Times New Roman" w:hAnsi="Times New Roman" w:cs="Times New Roman"/>
                <w:color w:val="000000"/>
                <w:sz w:val="24"/>
                <w:szCs w:val="24"/>
                <w:lang w:val="en-US"/>
              </w:rPr>
            </w:pPr>
            <w:r w:rsidRPr="009778D9">
              <w:rPr>
                <w:rFonts w:ascii="Times New Roman" w:hAnsi="Times New Roman" w:cs="Times New Roman"/>
                <w:color w:val="000000" w:themeColor="text1"/>
                <w:sz w:val="24"/>
                <w:szCs w:val="24"/>
                <w:lang w:val="en-US"/>
              </w:rPr>
              <w:t>88</w:t>
            </w:r>
          </w:p>
        </w:tc>
        <w:tc>
          <w:tcPr>
            <w:tcW w:w="1559" w:type="dxa"/>
          </w:tcPr>
          <w:p w:rsidR="00F81A39" w:rsidRPr="009778D9" w:rsidRDefault="00F81A39" w:rsidP="00624EDC">
            <w:pPr>
              <w:jc w:val="right"/>
              <w:rPr>
                <w:rFonts w:ascii="Times New Roman" w:hAnsi="Times New Roman" w:cs="Times New Roman"/>
                <w:color w:val="000000"/>
                <w:sz w:val="24"/>
                <w:szCs w:val="24"/>
                <w:lang w:val="en-US"/>
              </w:rPr>
            </w:pPr>
            <w:r w:rsidRPr="009778D9">
              <w:rPr>
                <w:rFonts w:ascii="Times New Roman" w:hAnsi="Times New Roman" w:cs="Times New Roman"/>
                <w:color w:val="000000" w:themeColor="text1"/>
                <w:sz w:val="24"/>
                <w:szCs w:val="24"/>
                <w:lang w:val="en-US"/>
              </w:rPr>
              <w:t>11,00</w:t>
            </w:r>
          </w:p>
        </w:tc>
        <w:tc>
          <w:tcPr>
            <w:tcW w:w="709" w:type="dxa"/>
          </w:tcPr>
          <w:p w:rsidR="00F81A39" w:rsidRPr="00AF4B57" w:rsidRDefault="00F81A39" w:rsidP="00624EDC">
            <w:pPr>
              <w:rPr>
                <w:color w:val="000000" w:themeColor="text1"/>
                <w:lang w:val="en-US"/>
              </w:rPr>
            </w:pPr>
          </w:p>
        </w:tc>
      </w:tr>
      <w:tr w:rsidR="00F81A39" w:rsidRPr="008031FB" w:rsidTr="00624EDC">
        <w:tc>
          <w:tcPr>
            <w:tcW w:w="959" w:type="dxa"/>
          </w:tcPr>
          <w:p w:rsidR="00F81A39" w:rsidRPr="009778D9" w:rsidRDefault="00F81A39" w:rsidP="00F81A39">
            <w:pPr>
              <w:pStyle w:val="Listparagraf"/>
              <w:numPr>
                <w:ilvl w:val="0"/>
                <w:numId w:val="14"/>
              </w:numPr>
              <w:rPr>
                <w:rFonts w:ascii="Times New Roman" w:hAnsi="Times New Roman" w:cs="Times New Roman"/>
                <w:color w:val="000000" w:themeColor="text1"/>
                <w:sz w:val="24"/>
                <w:szCs w:val="24"/>
                <w:lang w:val="en-US"/>
              </w:rPr>
            </w:pPr>
          </w:p>
        </w:tc>
        <w:tc>
          <w:tcPr>
            <w:tcW w:w="4678" w:type="dxa"/>
          </w:tcPr>
          <w:p w:rsidR="00F81A39" w:rsidRPr="009778D9" w:rsidRDefault="00F81A39" w:rsidP="00624EDC">
            <w:pPr>
              <w:pStyle w:val="Frspaiere"/>
              <w:rPr>
                <w:rFonts w:ascii="Times New Roman" w:eastAsia="Times New Roman" w:hAnsi="Times New Roman" w:cs="Times New Roman"/>
                <w:sz w:val="24"/>
                <w:szCs w:val="24"/>
                <w:lang w:eastAsia="ru-RU"/>
              </w:rPr>
            </w:pPr>
            <w:r w:rsidRPr="009778D9">
              <w:rPr>
                <w:rFonts w:ascii="Times New Roman" w:eastAsia="Times New Roman" w:hAnsi="Times New Roman" w:cs="Times New Roman"/>
                <w:sz w:val="24"/>
                <w:szCs w:val="24"/>
                <w:lang w:eastAsia="ru-RU"/>
              </w:rPr>
              <w:t>IP Gimnaziul „Tudor Brădescu” din s. Chiştelniţa</w:t>
            </w:r>
          </w:p>
        </w:tc>
        <w:tc>
          <w:tcPr>
            <w:tcW w:w="850" w:type="dxa"/>
          </w:tcPr>
          <w:p w:rsidR="00F81A39" w:rsidRPr="008031FB" w:rsidRDefault="00F81A39" w:rsidP="00624EDC">
            <w:pPr>
              <w:jc w:val="right"/>
              <w:rPr>
                <w:rFonts w:ascii="Times New Roman" w:hAnsi="Times New Roman" w:cs="Times New Roman"/>
                <w:color w:val="000000"/>
                <w:sz w:val="24"/>
                <w:szCs w:val="24"/>
                <w:lang w:val="en-US"/>
              </w:rPr>
            </w:pPr>
            <w:r w:rsidRPr="009778D9">
              <w:rPr>
                <w:rFonts w:ascii="Times New Roman" w:hAnsi="Times New Roman" w:cs="Times New Roman"/>
                <w:color w:val="000000" w:themeColor="text1"/>
                <w:sz w:val="24"/>
                <w:szCs w:val="24"/>
                <w:lang w:val="en-US"/>
              </w:rPr>
              <w:t>15</w:t>
            </w:r>
          </w:p>
        </w:tc>
        <w:tc>
          <w:tcPr>
            <w:tcW w:w="1134" w:type="dxa"/>
          </w:tcPr>
          <w:p w:rsidR="00F81A39" w:rsidRPr="008031FB" w:rsidRDefault="00F81A39" w:rsidP="00624EDC">
            <w:pPr>
              <w:jc w:val="right"/>
              <w:rPr>
                <w:rFonts w:ascii="Times New Roman" w:hAnsi="Times New Roman" w:cs="Times New Roman"/>
                <w:color w:val="000000"/>
                <w:sz w:val="24"/>
                <w:szCs w:val="24"/>
                <w:lang w:val="en-US"/>
              </w:rPr>
            </w:pPr>
            <w:r w:rsidRPr="009778D9">
              <w:rPr>
                <w:rFonts w:ascii="Times New Roman" w:hAnsi="Times New Roman" w:cs="Times New Roman"/>
                <w:color w:val="000000" w:themeColor="text1"/>
                <w:sz w:val="24"/>
                <w:szCs w:val="24"/>
                <w:lang w:val="en-US"/>
              </w:rPr>
              <w:t>304</w:t>
            </w:r>
          </w:p>
        </w:tc>
        <w:tc>
          <w:tcPr>
            <w:tcW w:w="1559" w:type="dxa"/>
          </w:tcPr>
          <w:p w:rsidR="00F81A39" w:rsidRPr="008031FB" w:rsidRDefault="00F81A39" w:rsidP="00624EDC">
            <w:pPr>
              <w:jc w:val="right"/>
              <w:rPr>
                <w:rFonts w:ascii="Times New Roman" w:hAnsi="Times New Roman" w:cs="Times New Roman"/>
                <w:color w:val="000000"/>
                <w:sz w:val="24"/>
                <w:szCs w:val="24"/>
                <w:lang w:val="en-US"/>
              </w:rPr>
            </w:pPr>
            <w:r w:rsidRPr="009778D9">
              <w:rPr>
                <w:rFonts w:ascii="Times New Roman" w:hAnsi="Times New Roman" w:cs="Times New Roman"/>
                <w:color w:val="000000" w:themeColor="text1"/>
                <w:sz w:val="24"/>
                <w:szCs w:val="24"/>
                <w:lang w:val="en-US"/>
              </w:rPr>
              <w:t>20,27</w:t>
            </w:r>
          </w:p>
        </w:tc>
        <w:tc>
          <w:tcPr>
            <w:tcW w:w="709" w:type="dxa"/>
          </w:tcPr>
          <w:p w:rsidR="00F81A39" w:rsidRPr="00AF4B57" w:rsidRDefault="00F81A39" w:rsidP="00624EDC">
            <w:pPr>
              <w:rPr>
                <w:color w:val="000000" w:themeColor="text1"/>
                <w:lang w:val="en-US"/>
              </w:rPr>
            </w:pPr>
          </w:p>
        </w:tc>
      </w:tr>
      <w:tr w:rsidR="00F81A39" w:rsidRPr="008031FB" w:rsidTr="00624EDC">
        <w:tc>
          <w:tcPr>
            <w:tcW w:w="959" w:type="dxa"/>
          </w:tcPr>
          <w:p w:rsidR="00F81A39" w:rsidRPr="009778D9" w:rsidRDefault="00F81A39" w:rsidP="00F81A39">
            <w:pPr>
              <w:pStyle w:val="Listparagraf"/>
              <w:numPr>
                <w:ilvl w:val="0"/>
                <w:numId w:val="14"/>
              </w:numPr>
              <w:rPr>
                <w:rFonts w:ascii="Times New Roman" w:hAnsi="Times New Roman" w:cs="Times New Roman"/>
                <w:color w:val="000000" w:themeColor="text1"/>
                <w:sz w:val="24"/>
                <w:szCs w:val="24"/>
                <w:lang w:val="en-US"/>
              </w:rPr>
            </w:pPr>
          </w:p>
        </w:tc>
        <w:tc>
          <w:tcPr>
            <w:tcW w:w="4678" w:type="dxa"/>
          </w:tcPr>
          <w:p w:rsidR="00F81A39" w:rsidRPr="009778D9" w:rsidRDefault="00F81A39" w:rsidP="00624EDC">
            <w:pPr>
              <w:pStyle w:val="Frspaiere"/>
              <w:rPr>
                <w:rFonts w:ascii="Times New Roman" w:eastAsia="Times New Roman" w:hAnsi="Times New Roman" w:cs="Times New Roman"/>
                <w:sz w:val="24"/>
                <w:szCs w:val="24"/>
                <w:lang w:eastAsia="ru-RU"/>
              </w:rPr>
            </w:pPr>
            <w:r w:rsidRPr="009778D9">
              <w:rPr>
                <w:rFonts w:ascii="Times New Roman" w:eastAsia="Times New Roman" w:hAnsi="Times New Roman" w:cs="Times New Roman"/>
                <w:sz w:val="24"/>
                <w:szCs w:val="24"/>
                <w:lang w:eastAsia="ru-RU"/>
              </w:rPr>
              <w:t>IP Gimnaziul Coropceni</w:t>
            </w:r>
          </w:p>
        </w:tc>
        <w:tc>
          <w:tcPr>
            <w:tcW w:w="850" w:type="dxa"/>
          </w:tcPr>
          <w:p w:rsidR="00F81A39" w:rsidRPr="008031FB" w:rsidRDefault="00F81A39" w:rsidP="00624EDC">
            <w:pPr>
              <w:jc w:val="right"/>
              <w:rPr>
                <w:rFonts w:ascii="Times New Roman" w:hAnsi="Times New Roman" w:cs="Times New Roman"/>
                <w:color w:val="000000"/>
                <w:sz w:val="24"/>
                <w:szCs w:val="24"/>
                <w:lang w:val="en-US"/>
              </w:rPr>
            </w:pPr>
            <w:r w:rsidRPr="009778D9">
              <w:rPr>
                <w:rFonts w:ascii="Times New Roman" w:hAnsi="Times New Roman" w:cs="Times New Roman"/>
                <w:color w:val="000000" w:themeColor="text1"/>
                <w:sz w:val="24"/>
                <w:szCs w:val="24"/>
                <w:lang w:val="en-US"/>
              </w:rPr>
              <w:t>9</w:t>
            </w:r>
          </w:p>
        </w:tc>
        <w:tc>
          <w:tcPr>
            <w:tcW w:w="1134" w:type="dxa"/>
          </w:tcPr>
          <w:p w:rsidR="00F81A39" w:rsidRPr="008031FB" w:rsidRDefault="00F81A39" w:rsidP="00624EDC">
            <w:pPr>
              <w:jc w:val="right"/>
              <w:rPr>
                <w:rFonts w:ascii="Times New Roman" w:hAnsi="Times New Roman" w:cs="Times New Roman"/>
                <w:color w:val="000000"/>
                <w:sz w:val="24"/>
                <w:szCs w:val="24"/>
                <w:lang w:val="en-US"/>
              </w:rPr>
            </w:pPr>
            <w:r w:rsidRPr="009778D9">
              <w:rPr>
                <w:rFonts w:ascii="Times New Roman" w:hAnsi="Times New Roman" w:cs="Times New Roman"/>
                <w:color w:val="000000" w:themeColor="text1"/>
                <w:sz w:val="24"/>
                <w:szCs w:val="24"/>
                <w:lang w:val="en-US"/>
              </w:rPr>
              <w:t>139</w:t>
            </w:r>
          </w:p>
        </w:tc>
        <w:tc>
          <w:tcPr>
            <w:tcW w:w="1559" w:type="dxa"/>
          </w:tcPr>
          <w:p w:rsidR="00F81A39" w:rsidRPr="008031FB" w:rsidRDefault="00F81A39" w:rsidP="00624EDC">
            <w:pPr>
              <w:jc w:val="right"/>
              <w:rPr>
                <w:rFonts w:ascii="Times New Roman" w:hAnsi="Times New Roman" w:cs="Times New Roman"/>
                <w:color w:val="000000"/>
                <w:sz w:val="24"/>
                <w:szCs w:val="24"/>
                <w:lang w:val="en-US"/>
              </w:rPr>
            </w:pPr>
            <w:r w:rsidRPr="009778D9">
              <w:rPr>
                <w:rFonts w:ascii="Times New Roman" w:hAnsi="Times New Roman" w:cs="Times New Roman"/>
                <w:color w:val="000000" w:themeColor="text1"/>
                <w:sz w:val="24"/>
                <w:szCs w:val="24"/>
                <w:lang w:val="en-US"/>
              </w:rPr>
              <w:t>15,44</w:t>
            </w:r>
          </w:p>
        </w:tc>
        <w:tc>
          <w:tcPr>
            <w:tcW w:w="709" w:type="dxa"/>
          </w:tcPr>
          <w:p w:rsidR="00F81A39" w:rsidRPr="00AF4B57" w:rsidRDefault="00F81A39" w:rsidP="00624EDC">
            <w:pPr>
              <w:rPr>
                <w:color w:val="000000" w:themeColor="text1"/>
                <w:lang w:val="en-US"/>
              </w:rPr>
            </w:pPr>
          </w:p>
        </w:tc>
      </w:tr>
      <w:tr w:rsidR="00F81A39" w:rsidRPr="0093506D" w:rsidTr="00624EDC">
        <w:tc>
          <w:tcPr>
            <w:tcW w:w="959" w:type="dxa"/>
          </w:tcPr>
          <w:p w:rsidR="00F81A39" w:rsidRPr="009778D9" w:rsidRDefault="00F81A39" w:rsidP="00F81A39">
            <w:pPr>
              <w:pStyle w:val="Listparagraf"/>
              <w:numPr>
                <w:ilvl w:val="0"/>
                <w:numId w:val="14"/>
              </w:numPr>
              <w:rPr>
                <w:rFonts w:ascii="Times New Roman" w:hAnsi="Times New Roman" w:cs="Times New Roman"/>
                <w:color w:val="000000" w:themeColor="text1"/>
                <w:sz w:val="24"/>
                <w:szCs w:val="24"/>
                <w:lang w:val="en-US"/>
              </w:rPr>
            </w:pPr>
          </w:p>
        </w:tc>
        <w:tc>
          <w:tcPr>
            <w:tcW w:w="4678" w:type="dxa"/>
          </w:tcPr>
          <w:p w:rsidR="00F81A39" w:rsidRPr="009778D9" w:rsidRDefault="00F81A39" w:rsidP="00624EDC">
            <w:pPr>
              <w:pStyle w:val="Frspaiere"/>
              <w:rPr>
                <w:rFonts w:ascii="Times New Roman" w:eastAsia="Times New Roman" w:hAnsi="Times New Roman" w:cs="Times New Roman"/>
                <w:sz w:val="24"/>
                <w:szCs w:val="24"/>
                <w:lang w:eastAsia="ru-RU"/>
              </w:rPr>
            </w:pPr>
            <w:r w:rsidRPr="009778D9">
              <w:rPr>
                <w:rFonts w:ascii="Times New Roman" w:eastAsia="Times New Roman" w:hAnsi="Times New Roman" w:cs="Times New Roman"/>
                <w:sz w:val="24"/>
                <w:szCs w:val="24"/>
                <w:lang w:eastAsia="ru-RU"/>
              </w:rPr>
              <w:t>IP Gimnaziul Crăsnăşeni</w:t>
            </w:r>
          </w:p>
        </w:tc>
        <w:tc>
          <w:tcPr>
            <w:tcW w:w="850" w:type="dxa"/>
          </w:tcPr>
          <w:p w:rsidR="00F81A39" w:rsidRPr="009778D9" w:rsidRDefault="00F81A39" w:rsidP="00624EDC">
            <w:pPr>
              <w:jc w:val="right"/>
              <w:rPr>
                <w:rFonts w:ascii="Times New Roman" w:hAnsi="Times New Roman" w:cs="Times New Roman"/>
                <w:color w:val="000000"/>
                <w:sz w:val="24"/>
                <w:szCs w:val="24"/>
              </w:rPr>
            </w:pPr>
            <w:r w:rsidRPr="009778D9">
              <w:rPr>
                <w:rFonts w:ascii="Times New Roman" w:hAnsi="Times New Roman" w:cs="Times New Roman"/>
                <w:color w:val="000000" w:themeColor="text1"/>
                <w:sz w:val="24"/>
                <w:szCs w:val="24"/>
                <w:lang w:val="en-US"/>
              </w:rPr>
              <w:t>9</w:t>
            </w:r>
          </w:p>
        </w:tc>
        <w:tc>
          <w:tcPr>
            <w:tcW w:w="1134" w:type="dxa"/>
          </w:tcPr>
          <w:p w:rsidR="00F81A39" w:rsidRPr="009778D9" w:rsidRDefault="00F81A39" w:rsidP="00624EDC">
            <w:pPr>
              <w:jc w:val="right"/>
              <w:rPr>
                <w:rFonts w:ascii="Times New Roman" w:hAnsi="Times New Roman" w:cs="Times New Roman"/>
                <w:color w:val="000000"/>
                <w:sz w:val="24"/>
                <w:szCs w:val="24"/>
              </w:rPr>
            </w:pPr>
            <w:r w:rsidRPr="009778D9">
              <w:rPr>
                <w:rFonts w:ascii="Times New Roman" w:hAnsi="Times New Roman" w:cs="Times New Roman"/>
                <w:color w:val="000000" w:themeColor="text1"/>
                <w:sz w:val="24"/>
                <w:szCs w:val="24"/>
                <w:lang w:val="en-US"/>
              </w:rPr>
              <w:t>122</w:t>
            </w:r>
          </w:p>
        </w:tc>
        <w:tc>
          <w:tcPr>
            <w:tcW w:w="1559" w:type="dxa"/>
          </w:tcPr>
          <w:p w:rsidR="00F81A39" w:rsidRPr="009778D9" w:rsidRDefault="00F81A39" w:rsidP="00624EDC">
            <w:pPr>
              <w:jc w:val="right"/>
              <w:rPr>
                <w:rFonts w:ascii="Times New Roman" w:hAnsi="Times New Roman" w:cs="Times New Roman"/>
                <w:color w:val="000000"/>
                <w:sz w:val="24"/>
                <w:szCs w:val="24"/>
              </w:rPr>
            </w:pPr>
            <w:r w:rsidRPr="009778D9">
              <w:rPr>
                <w:rFonts w:ascii="Times New Roman" w:hAnsi="Times New Roman" w:cs="Times New Roman"/>
                <w:color w:val="000000" w:themeColor="text1"/>
                <w:sz w:val="24"/>
                <w:szCs w:val="24"/>
                <w:lang w:val="en-US"/>
              </w:rPr>
              <w:t>13,56</w:t>
            </w:r>
          </w:p>
        </w:tc>
        <w:tc>
          <w:tcPr>
            <w:tcW w:w="709" w:type="dxa"/>
          </w:tcPr>
          <w:p w:rsidR="00F81A39" w:rsidRPr="00AF4B57" w:rsidRDefault="00F81A39" w:rsidP="00624EDC">
            <w:pPr>
              <w:rPr>
                <w:color w:val="000000" w:themeColor="text1"/>
                <w:lang w:val="en-US"/>
              </w:rPr>
            </w:pPr>
          </w:p>
        </w:tc>
      </w:tr>
      <w:tr w:rsidR="00F81A39" w:rsidRPr="0093506D" w:rsidTr="00624EDC">
        <w:tc>
          <w:tcPr>
            <w:tcW w:w="959" w:type="dxa"/>
          </w:tcPr>
          <w:p w:rsidR="00F81A39" w:rsidRPr="009778D9" w:rsidRDefault="00F81A39" w:rsidP="00F81A39">
            <w:pPr>
              <w:pStyle w:val="Listparagraf"/>
              <w:numPr>
                <w:ilvl w:val="0"/>
                <w:numId w:val="14"/>
              </w:numPr>
              <w:rPr>
                <w:rFonts w:ascii="Times New Roman" w:hAnsi="Times New Roman" w:cs="Times New Roman"/>
                <w:color w:val="000000" w:themeColor="text1"/>
                <w:sz w:val="24"/>
                <w:szCs w:val="24"/>
                <w:lang w:val="en-US"/>
              </w:rPr>
            </w:pPr>
          </w:p>
        </w:tc>
        <w:tc>
          <w:tcPr>
            <w:tcW w:w="4678" w:type="dxa"/>
          </w:tcPr>
          <w:p w:rsidR="00F81A39" w:rsidRPr="009778D9" w:rsidRDefault="00F81A39" w:rsidP="00624EDC">
            <w:pPr>
              <w:pStyle w:val="Frspaiere"/>
              <w:rPr>
                <w:rFonts w:ascii="Times New Roman" w:eastAsia="Times New Roman" w:hAnsi="Times New Roman" w:cs="Times New Roman"/>
                <w:sz w:val="24"/>
                <w:szCs w:val="24"/>
                <w:lang w:val="en-US" w:eastAsia="ru-RU"/>
              </w:rPr>
            </w:pPr>
            <w:r w:rsidRPr="009778D9">
              <w:rPr>
                <w:rFonts w:ascii="Times New Roman" w:eastAsia="Times New Roman" w:hAnsi="Times New Roman" w:cs="Times New Roman"/>
                <w:sz w:val="24"/>
                <w:szCs w:val="24"/>
                <w:lang w:eastAsia="ru-RU"/>
              </w:rPr>
              <w:t>IP Gimnaziul Ghiliceni</w:t>
            </w:r>
          </w:p>
        </w:tc>
        <w:tc>
          <w:tcPr>
            <w:tcW w:w="850" w:type="dxa"/>
          </w:tcPr>
          <w:p w:rsidR="00F81A39" w:rsidRPr="009778D9" w:rsidRDefault="00F81A39" w:rsidP="00624EDC">
            <w:pPr>
              <w:jc w:val="right"/>
              <w:rPr>
                <w:rFonts w:ascii="Times New Roman" w:hAnsi="Times New Roman" w:cs="Times New Roman"/>
                <w:color w:val="000000"/>
                <w:sz w:val="24"/>
                <w:szCs w:val="24"/>
              </w:rPr>
            </w:pPr>
            <w:r w:rsidRPr="009778D9">
              <w:rPr>
                <w:rFonts w:ascii="Times New Roman" w:hAnsi="Times New Roman" w:cs="Times New Roman"/>
                <w:color w:val="000000" w:themeColor="text1"/>
                <w:sz w:val="24"/>
                <w:szCs w:val="24"/>
                <w:lang w:val="en-US"/>
              </w:rPr>
              <w:t>9</w:t>
            </w:r>
          </w:p>
        </w:tc>
        <w:tc>
          <w:tcPr>
            <w:tcW w:w="1134" w:type="dxa"/>
          </w:tcPr>
          <w:p w:rsidR="00F81A39" w:rsidRPr="009778D9" w:rsidRDefault="00F81A39" w:rsidP="00624EDC">
            <w:pPr>
              <w:jc w:val="right"/>
              <w:rPr>
                <w:rFonts w:ascii="Times New Roman" w:hAnsi="Times New Roman" w:cs="Times New Roman"/>
                <w:color w:val="000000"/>
                <w:sz w:val="24"/>
                <w:szCs w:val="24"/>
              </w:rPr>
            </w:pPr>
            <w:r w:rsidRPr="009778D9">
              <w:rPr>
                <w:rFonts w:ascii="Times New Roman" w:hAnsi="Times New Roman" w:cs="Times New Roman"/>
                <w:color w:val="000000" w:themeColor="text1"/>
                <w:sz w:val="24"/>
                <w:szCs w:val="24"/>
                <w:lang w:val="en-US"/>
              </w:rPr>
              <w:t>139</w:t>
            </w:r>
          </w:p>
        </w:tc>
        <w:tc>
          <w:tcPr>
            <w:tcW w:w="1559" w:type="dxa"/>
          </w:tcPr>
          <w:p w:rsidR="00F81A39" w:rsidRPr="009778D9" w:rsidRDefault="00F81A39" w:rsidP="00624EDC">
            <w:pPr>
              <w:jc w:val="right"/>
              <w:rPr>
                <w:rFonts w:ascii="Times New Roman" w:hAnsi="Times New Roman" w:cs="Times New Roman"/>
                <w:color w:val="000000"/>
                <w:sz w:val="24"/>
                <w:szCs w:val="24"/>
              </w:rPr>
            </w:pPr>
            <w:r w:rsidRPr="009778D9">
              <w:rPr>
                <w:rFonts w:ascii="Times New Roman" w:hAnsi="Times New Roman" w:cs="Times New Roman"/>
                <w:color w:val="000000" w:themeColor="text1"/>
                <w:sz w:val="24"/>
                <w:szCs w:val="24"/>
                <w:lang w:val="en-US"/>
              </w:rPr>
              <w:t>15,44</w:t>
            </w:r>
          </w:p>
        </w:tc>
        <w:tc>
          <w:tcPr>
            <w:tcW w:w="709" w:type="dxa"/>
          </w:tcPr>
          <w:p w:rsidR="00F81A39" w:rsidRPr="00AF4B57" w:rsidRDefault="00F81A39" w:rsidP="00624EDC">
            <w:pPr>
              <w:rPr>
                <w:color w:val="000000" w:themeColor="text1"/>
                <w:lang w:val="en-US"/>
              </w:rPr>
            </w:pPr>
          </w:p>
        </w:tc>
      </w:tr>
      <w:tr w:rsidR="00F81A39" w:rsidRPr="00B04A3E" w:rsidTr="00624EDC">
        <w:tc>
          <w:tcPr>
            <w:tcW w:w="959" w:type="dxa"/>
          </w:tcPr>
          <w:p w:rsidR="00F81A39" w:rsidRPr="009778D9" w:rsidRDefault="00F81A39" w:rsidP="00F81A39">
            <w:pPr>
              <w:pStyle w:val="Listparagraf"/>
              <w:numPr>
                <w:ilvl w:val="0"/>
                <w:numId w:val="14"/>
              </w:numPr>
              <w:rPr>
                <w:rFonts w:ascii="Times New Roman" w:hAnsi="Times New Roman" w:cs="Times New Roman"/>
                <w:color w:val="000000" w:themeColor="text1"/>
                <w:sz w:val="24"/>
                <w:szCs w:val="24"/>
                <w:lang w:val="en-US"/>
              </w:rPr>
            </w:pPr>
          </w:p>
        </w:tc>
        <w:tc>
          <w:tcPr>
            <w:tcW w:w="4678" w:type="dxa"/>
          </w:tcPr>
          <w:p w:rsidR="00F81A39" w:rsidRPr="009778D9" w:rsidRDefault="00F81A39" w:rsidP="00624EDC">
            <w:pPr>
              <w:pStyle w:val="Frspaiere"/>
              <w:rPr>
                <w:rFonts w:ascii="Times New Roman" w:eastAsia="Times New Roman" w:hAnsi="Times New Roman" w:cs="Times New Roman"/>
                <w:sz w:val="24"/>
                <w:szCs w:val="24"/>
                <w:lang w:val="en-US" w:eastAsia="ru-RU"/>
              </w:rPr>
            </w:pPr>
            <w:r w:rsidRPr="009778D9">
              <w:rPr>
                <w:rFonts w:ascii="Times New Roman" w:eastAsia="Times New Roman" w:hAnsi="Times New Roman" w:cs="Times New Roman"/>
                <w:sz w:val="24"/>
                <w:szCs w:val="24"/>
                <w:lang w:eastAsia="ru-RU"/>
              </w:rPr>
              <w:t xml:space="preserve"> IP Gimnaziul „Ion Bînzari” din s. Hirişeni</w:t>
            </w:r>
          </w:p>
        </w:tc>
        <w:tc>
          <w:tcPr>
            <w:tcW w:w="850" w:type="dxa"/>
          </w:tcPr>
          <w:p w:rsidR="00F81A39" w:rsidRPr="009778D9" w:rsidRDefault="00F81A39" w:rsidP="00624EDC">
            <w:pPr>
              <w:jc w:val="right"/>
              <w:rPr>
                <w:rFonts w:ascii="Times New Roman" w:hAnsi="Times New Roman" w:cs="Times New Roman"/>
                <w:color w:val="000000"/>
                <w:sz w:val="24"/>
                <w:szCs w:val="24"/>
              </w:rPr>
            </w:pPr>
            <w:r w:rsidRPr="009778D9">
              <w:rPr>
                <w:rFonts w:ascii="Times New Roman" w:hAnsi="Times New Roman" w:cs="Times New Roman"/>
                <w:color w:val="000000" w:themeColor="text1"/>
                <w:sz w:val="24"/>
                <w:szCs w:val="24"/>
                <w:lang w:val="en-US"/>
              </w:rPr>
              <w:t>9</w:t>
            </w:r>
          </w:p>
        </w:tc>
        <w:tc>
          <w:tcPr>
            <w:tcW w:w="1134" w:type="dxa"/>
          </w:tcPr>
          <w:p w:rsidR="00F81A39" w:rsidRPr="009778D9" w:rsidRDefault="00F81A39" w:rsidP="00624EDC">
            <w:pPr>
              <w:jc w:val="right"/>
              <w:rPr>
                <w:rFonts w:ascii="Times New Roman" w:hAnsi="Times New Roman" w:cs="Times New Roman"/>
                <w:color w:val="000000"/>
                <w:sz w:val="24"/>
                <w:szCs w:val="24"/>
              </w:rPr>
            </w:pPr>
            <w:r w:rsidRPr="009778D9">
              <w:rPr>
                <w:rFonts w:ascii="Times New Roman" w:hAnsi="Times New Roman" w:cs="Times New Roman"/>
                <w:color w:val="000000" w:themeColor="text1"/>
                <w:sz w:val="24"/>
                <w:szCs w:val="24"/>
                <w:lang w:val="en-US"/>
              </w:rPr>
              <w:t>141</w:t>
            </w:r>
          </w:p>
        </w:tc>
        <w:tc>
          <w:tcPr>
            <w:tcW w:w="1559" w:type="dxa"/>
          </w:tcPr>
          <w:p w:rsidR="00F81A39" w:rsidRPr="009778D9" w:rsidRDefault="00F81A39" w:rsidP="00624EDC">
            <w:pPr>
              <w:jc w:val="right"/>
              <w:rPr>
                <w:rFonts w:ascii="Times New Roman" w:hAnsi="Times New Roman" w:cs="Times New Roman"/>
                <w:color w:val="000000"/>
                <w:sz w:val="24"/>
                <w:szCs w:val="24"/>
              </w:rPr>
            </w:pPr>
            <w:r w:rsidRPr="009778D9">
              <w:rPr>
                <w:rFonts w:ascii="Times New Roman" w:hAnsi="Times New Roman" w:cs="Times New Roman"/>
                <w:color w:val="000000" w:themeColor="text1"/>
                <w:sz w:val="24"/>
                <w:szCs w:val="24"/>
                <w:lang w:val="en-US"/>
              </w:rPr>
              <w:t>15,67</w:t>
            </w:r>
          </w:p>
        </w:tc>
        <w:tc>
          <w:tcPr>
            <w:tcW w:w="709" w:type="dxa"/>
          </w:tcPr>
          <w:p w:rsidR="00F81A39" w:rsidRPr="00AF4B57" w:rsidRDefault="00F81A39" w:rsidP="00624EDC">
            <w:pPr>
              <w:rPr>
                <w:color w:val="000000" w:themeColor="text1"/>
                <w:lang w:val="en-US"/>
              </w:rPr>
            </w:pPr>
          </w:p>
        </w:tc>
      </w:tr>
      <w:tr w:rsidR="00F81A39" w:rsidRPr="0093506D" w:rsidTr="00624EDC">
        <w:tc>
          <w:tcPr>
            <w:tcW w:w="959" w:type="dxa"/>
          </w:tcPr>
          <w:p w:rsidR="00F81A39" w:rsidRPr="009778D9" w:rsidRDefault="00F81A39" w:rsidP="00F81A39">
            <w:pPr>
              <w:pStyle w:val="Listparagraf"/>
              <w:numPr>
                <w:ilvl w:val="0"/>
                <w:numId w:val="14"/>
              </w:numPr>
              <w:rPr>
                <w:rFonts w:ascii="Times New Roman" w:hAnsi="Times New Roman" w:cs="Times New Roman"/>
                <w:color w:val="000000" w:themeColor="text1"/>
                <w:sz w:val="24"/>
                <w:szCs w:val="24"/>
                <w:lang w:val="en-US"/>
              </w:rPr>
            </w:pPr>
          </w:p>
        </w:tc>
        <w:tc>
          <w:tcPr>
            <w:tcW w:w="4678" w:type="dxa"/>
          </w:tcPr>
          <w:p w:rsidR="00F81A39" w:rsidRPr="009778D9" w:rsidRDefault="00F81A39" w:rsidP="00624EDC">
            <w:pPr>
              <w:pStyle w:val="Frspaiere"/>
              <w:rPr>
                <w:rFonts w:ascii="Times New Roman" w:eastAsia="Times New Roman" w:hAnsi="Times New Roman" w:cs="Times New Roman"/>
                <w:sz w:val="24"/>
                <w:szCs w:val="24"/>
                <w:lang w:eastAsia="ru-RU"/>
              </w:rPr>
            </w:pPr>
            <w:r w:rsidRPr="009778D9">
              <w:rPr>
                <w:rFonts w:ascii="Times New Roman" w:eastAsia="Times New Roman" w:hAnsi="Times New Roman" w:cs="Times New Roman"/>
                <w:sz w:val="24"/>
                <w:szCs w:val="24"/>
                <w:lang w:eastAsia="ru-RU"/>
              </w:rPr>
              <w:t>IP Gimnaziul Ineşti</w:t>
            </w:r>
          </w:p>
        </w:tc>
        <w:tc>
          <w:tcPr>
            <w:tcW w:w="850" w:type="dxa"/>
          </w:tcPr>
          <w:p w:rsidR="00F81A39" w:rsidRPr="009778D9" w:rsidRDefault="00F81A39" w:rsidP="00624EDC">
            <w:pPr>
              <w:jc w:val="right"/>
              <w:rPr>
                <w:rFonts w:ascii="Times New Roman" w:hAnsi="Times New Roman" w:cs="Times New Roman"/>
                <w:color w:val="000000"/>
                <w:sz w:val="24"/>
                <w:szCs w:val="24"/>
              </w:rPr>
            </w:pPr>
            <w:r w:rsidRPr="009778D9">
              <w:rPr>
                <w:rFonts w:ascii="Times New Roman" w:hAnsi="Times New Roman" w:cs="Times New Roman"/>
                <w:color w:val="000000" w:themeColor="text1"/>
                <w:sz w:val="24"/>
                <w:szCs w:val="24"/>
                <w:lang w:val="en-US"/>
              </w:rPr>
              <w:t>9</w:t>
            </w:r>
          </w:p>
        </w:tc>
        <w:tc>
          <w:tcPr>
            <w:tcW w:w="1134" w:type="dxa"/>
          </w:tcPr>
          <w:p w:rsidR="00F81A39" w:rsidRPr="009778D9" w:rsidRDefault="00F81A39" w:rsidP="00624EDC">
            <w:pPr>
              <w:jc w:val="right"/>
              <w:rPr>
                <w:rFonts w:ascii="Times New Roman" w:hAnsi="Times New Roman" w:cs="Times New Roman"/>
                <w:color w:val="000000"/>
                <w:sz w:val="24"/>
                <w:szCs w:val="24"/>
              </w:rPr>
            </w:pPr>
            <w:r w:rsidRPr="009778D9">
              <w:rPr>
                <w:rFonts w:ascii="Times New Roman" w:hAnsi="Times New Roman" w:cs="Times New Roman"/>
                <w:color w:val="000000" w:themeColor="text1"/>
                <w:sz w:val="24"/>
                <w:szCs w:val="24"/>
                <w:lang w:val="en-US"/>
              </w:rPr>
              <w:t>189</w:t>
            </w:r>
          </w:p>
        </w:tc>
        <w:tc>
          <w:tcPr>
            <w:tcW w:w="1559" w:type="dxa"/>
          </w:tcPr>
          <w:p w:rsidR="00F81A39" w:rsidRPr="009778D9" w:rsidRDefault="00F81A39" w:rsidP="00624EDC">
            <w:pPr>
              <w:jc w:val="right"/>
              <w:rPr>
                <w:rFonts w:ascii="Times New Roman" w:hAnsi="Times New Roman" w:cs="Times New Roman"/>
                <w:color w:val="000000"/>
                <w:sz w:val="24"/>
                <w:szCs w:val="24"/>
              </w:rPr>
            </w:pPr>
            <w:r w:rsidRPr="009778D9">
              <w:rPr>
                <w:rFonts w:ascii="Times New Roman" w:hAnsi="Times New Roman" w:cs="Times New Roman"/>
                <w:color w:val="000000" w:themeColor="text1"/>
                <w:sz w:val="24"/>
                <w:szCs w:val="24"/>
                <w:lang w:val="en-US"/>
              </w:rPr>
              <w:t>21,00</w:t>
            </w:r>
          </w:p>
        </w:tc>
        <w:tc>
          <w:tcPr>
            <w:tcW w:w="709" w:type="dxa"/>
          </w:tcPr>
          <w:p w:rsidR="00F81A39" w:rsidRPr="00AF4B57" w:rsidRDefault="00F81A39" w:rsidP="00624EDC">
            <w:pPr>
              <w:rPr>
                <w:color w:val="000000" w:themeColor="text1"/>
                <w:lang w:val="en-US"/>
              </w:rPr>
            </w:pPr>
          </w:p>
        </w:tc>
      </w:tr>
      <w:tr w:rsidR="00F81A39" w:rsidTr="00624EDC">
        <w:tc>
          <w:tcPr>
            <w:tcW w:w="959" w:type="dxa"/>
          </w:tcPr>
          <w:p w:rsidR="00F81A39" w:rsidRPr="009778D9" w:rsidRDefault="00F81A39" w:rsidP="00F81A39">
            <w:pPr>
              <w:pStyle w:val="Listparagraf"/>
              <w:numPr>
                <w:ilvl w:val="0"/>
                <w:numId w:val="14"/>
              </w:numPr>
              <w:rPr>
                <w:rFonts w:ascii="Times New Roman" w:hAnsi="Times New Roman" w:cs="Times New Roman"/>
                <w:color w:val="000000" w:themeColor="text1"/>
                <w:sz w:val="24"/>
                <w:szCs w:val="24"/>
                <w:lang w:val="en-US"/>
              </w:rPr>
            </w:pPr>
          </w:p>
        </w:tc>
        <w:tc>
          <w:tcPr>
            <w:tcW w:w="4678" w:type="dxa"/>
          </w:tcPr>
          <w:p w:rsidR="00F81A39" w:rsidRPr="009778D9" w:rsidRDefault="00F81A39" w:rsidP="00624EDC">
            <w:pPr>
              <w:pStyle w:val="Frspaiere"/>
              <w:rPr>
                <w:rFonts w:ascii="Times New Roman" w:eastAsia="Times New Roman" w:hAnsi="Times New Roman" w:cs="Times New Roman"/>
                <w:sz w:val="24"/>
                <w:szCs w:val="24"/>
                <w:lang w:eastAsia="ru-RU"/>
              </w:rPr>
            </w:pPr>
            <w:r w:rsidRPr="009778D9">
              <w:rPr>
                <w:rFonts w:ascii="Times New Roman" w:eastAsia="Times New Roman" w:hAnsi="Times New Roman" w:cs="Times New Roman"/>
                <w:sz w:val="24"/>
                <w:szCs w:val="24"/>
                <w:lang w:eastAsia="ru-RU"/>
              </w:rPr>
              <w:t>IP Gimnaziul  Negureni</w:t>
            </w:r>
          </w:p>
        </w:tc>
        <w:tc>
          <w:tcPr>
            <w:tcW w:w="850" w:type="dxa"/>
          </w:tcPr>
          <w:p w:rsidR="00F81A39" w:rsidRPr="009778D9" w:rsidRDefault="00F81A39" w:rsidP="00624EDC">
            <w:pPr>
              <w:jc w:val="right"/>
              <w:rPr>
                <w:rFonts w:ascii="Times New Roman" w:hAnsi="Times New Roman" w:cs="Times New Roman"/>
                <w:color w:val="000000"/>
                <w:sz w:val="24"/>
                <w:szCs w:val="24"/>
              </w:rPr>
            </w:pPr>
            <w:r w:rsidRPr="009778D9">
              <w:rPr>
                <w:rFonts w:ascii="Times New Roman" w:hAnsi="Times New Roman" w:cs="Times New Roman"/>
                <w:color w:val="000000" w:themeColor="text1"/>
                <w:sz w:val="24"/>
                <w:szCs w:val="24"/>
                <w:lang w:val="en-US"/>
              </w:rPr>
              <w:t>10</w:t>
            </w:r>
          </w:p>
        </w:tc>
        <w:tc>
          <w:tcPr>
            <w:tcW w:w="1134" w:type="dxa"/>
          </w:tcPr>
          <w:p w:rsidR="00F81A39" w:rsidRPr="009778D9" w:rsidRDefault="00F81A39" w:rsidP="00624EDC">
            <w:pPr>
              <w:jc w:val="right"/>
              <w:rPr>
                <w:rFonts w:ascii="Times New Roman" w:hAnsi="Times New Roman" w:cs="Times New Roman"/>
                <w:color w:val="000000"/>
                <w:sz w:val="24"/>
                <w:szCs w:val="24"/>
              </w:rPr>
            </w:pPr>
            <w:r w:rsidRPr="009778D9">
              <w:rPr>
                <w:rFonts w:ascii="Times New Roman" w:hAnsi="Times New Roman" w:cs="Times New Roman"/>
                <w:color w:val="000000" w:themeColor="text1"/>
                <w:sz w:val="24"/>
                <w:szCs w:val="24"/>
                <w:lang w:val="en-US"/>
              </w:rPr>
              <w:t>248</w:t>
            </w:r>
          </w:p>
        </w:tc>
        <w:tc>
          <w:tcPr>
            <w:tcW w:w="1559" w:type="dxa"/>
          </w:tcPr>
          <w:p w:rsidR="00F81A39" w:rsidRPr="009778D9" w:rsidRDefault="00F81A39" w:rsidP="00624EDC">
            <w:pPr>
              <w:jc w:val="right"/>
              <w:rPr>
                <w:rFonts w:ascii="Times New Roman" w:hAnsi="Times New Roman" w:cs="Times New Roman"/>
                <w:color w:val="000000"/>
                <w:sz w:val="24"/>
                <w:szCs w:val="24"/>
              </w:rPr>
            </w:pPr>
            <w:r w:rsidRPr="009778D9">
              <w:rPr>
                <w:rFonts w:ascii="Times New Roman" w:hAnsi="Times New Roman" w:cs="Times New Roman"/>
                <w:color w:val="000000" w:themeColor="text1"/>
                <w:sz w:val="24"/>
                <w:szCs w:val="24"/>
                <w:lang w:val="en-US"/>
              </w:rPr>
              <w:t>24,80</w:t>
            </w:r>
          </w:p>
        </w:tc>
        <w:tc>
          <w:tcPr>
            <w:tcW w:w="709" w:type="dxa"/>
          </w:tcPr>
          <w:p w:rsidR="00F81A39" w:rsidRPr="00AF4B57" w:rsidRDefault="00F81A39" w:rsidP="00624EDC">
            <w:pPr>
              <w:rPr>
                <w:color w:val="000000" w:themeColor="text1"/>
                <w:lang w:val="en-US"/>
              </w:rPr>
            </w:pPr>
          </w:p>
        </w:tc>
      </w:tr>
      <w:tr w:rsidR="00F81A39" w:rsidRPr="00AC1526" w:rsidTr="00624EDC">
        <w:tc>
          <w:tcPr>
            <w:tcW w:w="959" w:type="dxa"/>
          </w:tcPr>
          <w:p w:rsidR="00F81A39" w:rsidRPr="009778D9" w:rsidRDefault="00F81A39" w:rsidP="00F81A39">
            <w:pPr>
              <w:pStyle w:val="Listparagraf"/>
              <w:numPr>
                <w:ilvl w:val="0"/>
                <w:numId w:val="14"/>
              </w:numPr>
              <w:rPr>
                <w:rFonts w:ascii="Times New Roman" w:hAnsi="Times New Roman" w:cs="Times New Roman"/>
                <w:color w:val="000000" w:themeColor="text1"/>
                <w:sz w:val="24"/>
                <w:szCs w:val="24"/>
              </w:rPr>
            </w:pPr>
          </w:p>
        </w:tc>
        <w:tc>
          <w:tcPr>
            <w:tcW w:w="4678" w:type="dxa"/>
          </w:tcPr>
          <w:p w:rsidR="00F81A39" w:rsidRPr="009778D9" w:rsidRDefault="00F81A39" w:rsidP="00624EDC">
            <w:pPr>
              <w:pStyle w:val="Frspaiere"/>
              <w:rPr>
                <w:rFonts w:ascii="Times New Roman" w:eastAsia="Times New Roman" w:hAnsi="Times New Roman" w:cs="Times New Roman"/>
                <w:sz w:val="24"/>
                <w:szCs w:val="24"/>
                <w:lang w:val="en-US" w:eastAsia="ru-RU"/>
              </w:rPr>
            </w:pPr>
            <w:r w:rsidRPr="009778D9">
              <w:rPr>
                <w:rFonts w:ascii="Times New Roman" w:eastAsia="Times New Roman" w:hAnsi="Times New Roman" w:cs="Times New Roman"/>
                <w:sz w:val="24"/>
                <w:szCs w:val="24"/>
                <w:lang w:eastAsia="ru-RU"/>
              </w:rPr>
              <w:t xml:space="preserve">IP Gimnaziul „Eleonora Romanescu” din s.  Leuşeni </w:t>
            </w:r>
          </w:p>
        </w:tc>
        <w:tc>
          <w:tcPr>
            <w:tcW w:w="850" w:type="dxa"/>
          </w:tcPr>
          <w:p w:rsidR="00F81A39" w:rsidRPr="009778D9" w:rsidRDefault="00F81A39" w:rsidP="00624EDC">
            <w:pPr>
              <w:jc w:val="right"/>
              <w:rPr>
                <w:rFonts w:ascii="Times New Roman" w:hAnsi="Times New Roman" w:cs="Times New Roman"/>
                <w:color w:val="000000"/>
                <w:sz w:val="24"/>
                <w:szCs w:val="24"/>
              </w:rPr>
            </w:pPr>
            <w:r w:rsidRPr="009778D9">
              <w:rPr>
                <w:rFonts w:ascii="Times New Roman" w:hAnsi="Times New Roman" w:cs="Times New Roman"/>
                <w:color w:val="000000" w:themeColor="text1"/>
                <w:sz w:val="24"/>
                <w:szCs w:val="24"/>
                <w:lang w:val="en-US"/>
              </w:rPr>
              <w:t>9</w:t>
            </w:r>
          </w:p>
        </w:tc>
        <w:tc>
          <w:tcPr>
            <w:tcW w:w="1134" w:type="dxa"/>
          </w:tcPr>
          <w:p w:rsidR="00F81A39" w:rsidRPr="009778D9" w:rsidRDefault="00F81A39" w:rsidP="00624EDC">
            <w:pPr>
              <w:jc w:val="right"/>
              <w:rPr>
                <w:rFonts w:ascii="Times New Roman" w:hAnsi="Times New Roman" w:cs="Times New Roman"/>
                <w:color w:val="000000"/>
                <w:sz w:val="24"/>
                <w:szCs w:val="24"/>
              </w:rPr>
            </w:pPr>
            <w:r w:rsidRPr="009778D9">
              <w:rPr>
                <w:rFonts w:ascii="Times New Roman" w:hAnsi="Times New Roman" w:cs="Times New Roman"/>
                <w:color w:val="000000" w:themeColor="text1"/>
                <w:sz w:val="24"/>
                <w:szCs w:val="24"/>
                <w:lang w:val="en-US"/>
              </w:rPr>
              <w:t>151</w:t>
            </w:r>
          </w:p>
        </w:tc>
        <w:tc>
          <w:tcPr>
            <w:tcW w:w="1559" w:type="dxa"/>
          </w:tcPr>
          <w:p w:rsidR="00F81A39" w:rsidRPr="009778D9" w:rsidRDefault="00F81A39" w:rsidP="00624EDC">
            <w:pPr>
              <w:jc w:val="right"/>
              <w:rPr>
                <w:rFonts w:ascii="Times New Roman" w:hAnsi="Times New Roman" w:cs="Times New Roman"/>
                <w:color w:val="000000"/>
                <w:sz w:val="24"/>
                <w:szCs w:val="24"/>
              </w:rPr>
            </w:pPr>
            <w:r w:rsidRPr="009778D9">
              <w:rPr>
                <w:rFonts w:ascii="Times New Roman" w:hAnsi="Times New Roman" w:cs="Times New Roman"/>
                <w:color w:val="000000" w:themeColor="text1"/>
                <w:sz w:val="24"/>
                <w:szCs w:val="24"/>
                <w:lang w:val="en-US"/>
              </w:rPr>
              <w:t>16,78</w:t>
            </w:r>
          </w:p>
        </w:tc>
        <w:tc>
          <w:tcPr>
            <w:tcW w:w="709" w:type="dxa"/>
          </w:tcPr>
          <w:p w:rsidR="00F81A39" w:rsidRPr="00AF4B57" w:rsidRDefault="00F81A39" w:rsidP="00624EDC">
            <w:pPr>
              <w:rPr>
                <w:color w:val="000000" w:themeColor="text1"/>
                <w:lang w:val="en-US"/>
              </w:rPr>
            </w:pPr>
          </w:p>
        </w:tc>
      </w:tr>
      <w:tr w:rsidR="00F81A39" w:rsidRPr="00B04A3E" w:rsidTr="00624EDC">
        <w:tc>
          <w:tcPr>
            <w:tcW w:w="959" w:type="dxa"/>
            <w:vMerge w:val="restart"/>
          </w:tcPr>
          <w:p w:rsidR="00F81A39" w:rsidRPr="009778D9" w:rsidRDefault="00F81A39" w:rsidP="00F81A39">
            <w:pPr>
              <w:pStyle w:val="Listparagraf"/>
              <w:numPr>
                <w:ilvl w:val="0"/>
                <w:numId w:val="14"/>
              </w:numPr>
              <w:rPr>
                <w:rFonts w:ascii="Times New Roman" w:hAnsi="Times New Roman" w:cs="Times New Roman"/>
                <w:color w:val="000000" w:themeColor="text1"/>
                <w:sz w:val="24"/>
                <w:szCs w:val="24"/>
                <w:lang w:val="en-US"/>
              </w:rPr>
            </w:pPr>
          </w:p>
        </w:tc>
        <w:tc>
          <w:tcPr>
            <w:tcW w:w="4678" w:type="dxa"/>
          </w:tcPr>
          <w:p w:rsidR="00F81A39" w:rsidRPr="009778D9" w:rsidRDefault="00F81A39" w:rsidP="00624EDC">
            <w:pPr>
              <w:pStyle w:val="Frspaiere"/>
              <w:rPr>
                <w:rFonts w:ascii="Times New Roman" w:eastAsia="Times New Roman" w:hAnsi="Times New Roman" w:cs="Times New Roman"/>
                <w:sz w:val="24"/>
                <w:szCs w:val="24"/>
                <w:lang w:eastAsia="ru-RU"/>
              </w:rPr>
            </w:pPr>
            <w:r w:rsidRPr="009778D9">
              <w:rPr>
                <w:rFonts w:ascii="Times New Roman" w:eastAsia="Times New Roman" w:hAnsi="Times New Roman" w:cs="Times New Roman"/>
                <w:sz w:val="24"/>
                <w:szCs w:val="24"/>
                <w:lang w:eastAsia="ru-RU"/>
              </w:rPr>
              <w:t>IP Gimnaziul  ”D.Cantemir”Mînd</w:t>
            </w:r>
            <w:r>
              <w:rPr>
                <w:rFonts w:ascii="Times New Roman" w:eastAsia="Times New Roman" w:hAnsi="Times New Roman" w:cs="Times New Roman"/>
                <w:sz w:val="24"/>
                <w:szCs w:val="24"/>
                <w:lang w:eastAsia="ru-RU"/>
              </w:rPr>
              <w:t>rești</w:t>
            </w:r>
          </w:p>
        </w:tc>
        <w:tc>
          <w:tcPr>
            <w:tcW w:w="850" w:type="dxa"/>
          </w:tcPr>
          <w:p w:rsidR="00F81A39" w:rsidRPr="009778D9" w:rsidRDefault="00F81A39" w:rsidP="00624EDC">
            <w:pPr>
              <w:jc w:val="right"/>
              <w:rPr>
                <w:rFonts w:ascii="Times New Roman" w:hAnsi="Times New Roman" w:cs="Times New Roman"/>
                <w:color w:val="000000"/>
                <w:sz w:val="24"/>
                <w:szCs w:val="24"/>
              </w:rPr>
            </w:pPr>
            <w:r w:rsidRPr="009778D9">
              <w:rPr>
                <w:rFonts w:ascii="Times New Roman" w:hAnsi="Times New Roman" w:cs="Times New Roman"/>
                <w:color w:val="000000" w:themeColor="text1"/>
                <w:sz w:val="24"/>
                <w:szCs w:val="24"/>
                <w:lang w:val="en-US"/>
              </w:rPr>
              <w:t>9</w:t>
            </w:r>
          </w:p>
        </w:tc>
        <w:tc>
          <w:tcPr>
            <w:tcW w:w="1134" w:type="dxa"/>
          </w:tcPr>
          <w:p w:rsidR="00F81A39" w:rsidRPr="009778D9" w:rsidRDefault="00F81A39" w:rsidP="00624EDC">
            <w:pPr>
              <w:jc w:val="right"/>
              <w:rPr>
                <w:rFonts w:ascii="Times New Roman" w:hAnsi="Times New Roman" w:cs="Times New Roman"/>
                <w:color w:val="000000"/>
                <w:sz w:val="24"/>
                <w:szCs w:val="24"/>
              </w:rPr>
            </w:pPr>
            <w:r w:rsidRPr="009778D9">
              <w:rPr>
                <w:rFonts w:ascii="Times New Roman" w:hAnsi="Times New Roman" w:cs="Times New Roman"/>
                <w:color w:val="000000" w:themeColor="text1"/>
                <w:sz w:val="24"/>
                <w:szCs w:val="24"/>
                <w:lang w:val="en-US"/>
              </w:rPr>
              <w:t>248</w:t>
            </w:r>
          </w:p>
        </w:tc>
        <w:tc>
          <w:tcPr>
            <w:tcW w:w="1559" w:type="dxa"/>
          </w:tcPr>
          <w:p w:rsidR="00F81A39" w:rsidRPr="009778D9" w:rsidRDefault="00F81A39" w:rsidP="00624EDC">
            <w:pPr>
              <w:jc w:val="right"/>
              <w:rPr>
                <w:rFonts w:ascii="Times New Roman" w:hAnsi="Times New Roman" w:cs="Times New Roman"/>
                <w:color w:val="000000"/>
                <w:sz w:val="24"/>
                <w:szCs w:val="24"/>
              </w:rPr>
            </w:pPr>
            <w:r w:rsidRPr="009778D9">
              <w:rPr>
                <w:rFonts w:ascii="Times New Roman" w:hAnsi="Times New Roman" w:cs="Times New Roman"/>
                <w:color w:val="000000" w:themeColor="text1"/>
                <w:sz w:val="24"/>
                <w:szCs w:val="24"/>
                <w:lang w:val="en-US"/>
              </w:rPr>
              <w:t>27,56</w:t>
            </w:r>
          </w:p>
        </w:tc>
        <w:tc>
          <w:tcPr>
            <w:tcW w:w="709" w:type="dxa"/>
          </w:tcPr>
          <w:p w:rsidR="00F81A39" w:rsidRPr="00AF4B57" w:rsidRDefault="00F81A39" w:rsidP="00624EDC">
            <w:pPr>
              <w:rPr>
                <w:color w:val="000000" w:themeColor="text1"/>
                <w:lang w:val="en-US"/>
              </w:rPr>
            </w:pPr>
          </w:p>
        </w:tc>
      </w:tr>
      <w:tr w:rsidR="00F81A39" w:rsidTr="00624EDC">
        <w:tc>
          <w:tcPr>
            <w:tcW w:w="959" w:type="dxa"/>
            <w:vMerge/>
          </w:tcPr>
          <w:p w:rsidR="00F81A39" w:rsidRPr="009778D9" w:rsidRDefault="00F81A39" w:rsidP="00624EDC">
            <w:pPr>
              <w:pStyle w:val="Listparagraf"/>
              <w:rPr>
                <w:rFonts w:ascii="Times New Roman" w:hAnsi="Times New Roman" w:cs="Times New Roman"/>
                <w:color w:val="000000" w:themeColor="text1"/>
                <w:sz w:val="24"/>
                <w:szCs w:val="24"/>
                <w:lang w:val="en-US"/>
              </w:rPr>
            </w:pPr>
          </w:p>
        </w:tc>
        <w:tc>
          <w:tcPr>
            <w:tcW w:w="4678" w:type="dxa"/>
          </w:tcPr>
          <w:p w:rsidR="00F81A39" w:rsidRPr="009778D9" w:rsidRDefault="00F81A39" w:rsidP="00624EDC">
            <w:pPr>
              <w:pStyle w:val="Frspaier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Filiala Zgărdești</w:t>
            </w:r>
          </w:p>
        </w:tc>
        <w:tc>
          <w:tcPr>
            <w:tcW w:w="850" w:type="dxa"/>
          </w:tcPr>
          <w:p w:rsidR="00F81A39" w:rsidRPr="009778D9" w:rsidRDefault="00F81A39" w:rsidP="00624EDC">
            <w:pPr>
              <w:jc w:val="right"/>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5</w:t>
            </w:r>
          </w:p>
        </w:tc>
        <w:tc>
          <w:tcPr>
            <w:tcW w:w="1134" w:type="dxa"/>
          </w:tcPr>
          <w:p w:rsidR="00F81A39" w:rsidRPr="009778D9" w:rsidRDefault="00F81A39" w:rsidP="00624EDC">
            <w:pPr>
              <w:jc w:val="right"/>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45</w:t>
            </w:r>
          </w:p>
        </w:tc>
        <w:tc>
          <w:tcPr>
            <w:tcW w:w="1559" w:type="dxa"/>
          </w:tcPr>
          <w:p w:rsidR="00F81A39" w:rsidRPr="009778D9" w:rsidRDefault="00F81A39" w:rsidP="00624EDC">
            <w:pPr>
              <w:jc w:val="right"/>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9,00</w:t>
            </w:r>
          </w:p>
        </w:tc>
        <w:tc>
          <w:tcPr>
            <w:tcW w:w="709" w:type="dxa"/>
          </w:tcPr>
          <w:p w:rsidR="00F81A39" w:rsidRPr="00AF4B57" w:rsidRDefault="00F81A39" w:rsidP="00624EDC">
            <w:pPr>
              <w:rPr>
                <w:color w:val="000000" w:themeColor="text1"/>
                <w:lang w:val="en-US"/>
              </w:rPr>
            </w:pPr>
          </w:p>
        </w:tc>
      </w:tr>
      <w:tr w:rsidR="00F81A39" w:rsidTr="00624EDC">
        <w:tc>
          <w:tcPr>
            <w:tcW w:w="959" w:type="dxa"/>
          </w:tcPr>
          <w:p w:rsidR="00F81A39" w:rsidRPr="009778D9" w:rsidRDefault="00F81A39" w:rsidP="00F81A39">
            <w:pPr>
              <w:pStyle w:val="Listparagraf"/>
              <w:numPr>
                <w:ilvl w:val="0"/>
                <w:numId w:val="14"/>
              </w:numPr>
              <w:rPr>
                <w:rFonts w:ascii="Times New Roman" w:hAnsi="Times New Roman" w:cs="Times New Roman"/>
                <w:color w:val="000000" w:themeColor="text1"/>
                <w:sz w:val="24"/>
                <w:szCs w:val="24"/>
                <w:lang w:val="en-US"/>
              </w:rPr>
            </w:pPr>
            <w:bookmarkStart w:id="2" w:name="_Hlk450942492"/>
          </w:p>
        </w:tc>
        <w:tc>
          <w:tcPr>
            <w:tcW w:w="4678" w:type="dxa"/>
          </w:tcPr>
          <w:p w:rsidR="00F81A39" w:rsidRPr="009778D9" w:rsidRDefault="00F81A39" w:rsidP="00624EDC">
            <w:pPr>
              <w:pStyle w:val="Frspaiere"/>
              <w:rPr>
                <w:rFonts w:ascii="Times New Roman" w:eastAsia="Times New Roman" w:hAnsi="Times New Roman" w:cs="Times New Roman"/>
                <w:sz w:val="24"/>
                <w:szCs w:val="24"/>
                <w:lang w:val="en-US" w:eastAsia="ru-RU"/>
              </w:rPr>
            </w:pPr>
            <w:r w:rsidRPr="009778D9">
              <w:rPr>
                <w:rFonts w:ascii="Times New Roman" w:eastAsia="Times New Roman" w:hAnsi="Times New Roman" w:cs="Times New Roman"/>
                <w:sz w:val="24"/>
                <w:szCs w:val="24"/>
                <w:lang w:eastAsia="ru-RU"/>
              </w:rPr>
              <w:t>IP Gimnaziul  Nucăreni</w:t>
            </w:r>
          </w:p>
        </w:tc>
        <w:tc>
          <w:tcPr>
            <w:tcW w:w="850" w:type="dxa"/>
          </w:tcPr>
          <w:p w:rsidR="00F81A39" w:rsidRPr="009778D9" w:rsidRDefault="00F81A39" w:rsidP="00624EDC">
            <w:pPr>
              <w:jc w:val="right"/>
              <w:rPr>
                <w:rFonts w:ascii="Times New Roman" w:hAnsi="Times New Roman" w:cs="Times New Roman"/>
                <w:color w:val="000000"/>
                <w:sz w:val="24"/>
                <w:szCs w:val="24"/>
              </w:rPr>
            </w:pPr>
            <w:r w:rsidRPr="009778D9">
              <w:rPr>
                <w:rFonts w:ascii="Times New Roman" w:hAnsi="Times New Roman" w:cs="Times New Roman"/>
                <w:color w:val="000000" w:themeColor="text1"/>
                <w:sz w:val="24"/>
                <w:szCs w:val="24"/>
                <w:lang w:val="en-US"/>
              </w:rPr>
              <w:t>6</w:t>
            </w:r>
          </w:p>
        </w:tc>
        <w:tc>
          <w:tcPr>
            <w:tcW w:w="1134" w:type="dxa"/>
          </w:tcPr>
          <w:p w:rsidR="00F81A39" w:rsidRPr="009778D9" w:rsidRDefault="00F81A39" w:rsidP="00624EDC">
            <w:pPr>
              <w:jc w:val="right"/>
              <w:rPr>
                <w:rFonts w:ascii="Times New Roman" w:hAnsi="Times New Roman" w:cs="Times New Roman"/>
                <w:color w:val="000000"/>
                <w:sz w:val="24"/>
                <w:szCs w:val="24"/>
              </w:rPr>
            </w:pPr>
            <w:r w:rsidRPr="009778D9">
              <w:rPr>
                <w:rFonts w:ascii="Times New Roman" w:hAnsi="Times New Roman" w:cs="Times New Roman"/>
                <w:color w:val="000000" w:themeColor="text1"/>
                <w:sz w:val="24"/>
                <w:szCs w:val="24"/>
                <w:lang w:val="en-US"/>
              </w:rPr>
              <w:t>84</w:t>
            </w:r>
          </w:p>
        </w:tc>
        <w:tc>
          <w:tcPr>
            <w:tcW w:w="1559" w:type="dxa"/>
          </w:tcPr>
          <w:p w:rsidR="00F81A39" w:rsidRPr="009778D9" w:rsidRDefault="00F81A39" w:rsidP="00624EDC">
            <w:pPr>
              <w:jc w:val="right"/>
              <w:rPr>
                <w:rFonts w:ascii="Times New Roman" w:hAnsi="Times New Roman" w:cs="Times New Roman"/>
                <w:color w:val="000000"/>
                <w:sz w:val="24"/>
                <w:szCs w:val="24"/>
              </w:rPr>
            </w:pPr>
            <w:r w:rsidRPr="009778D9">
              <w:rPr>
                <w:rFonts w:ascii="Times New Roman" w:hAnsi="Times New Roman" w:cs="Times New Roman"/>
                <w:color w:val="000000" w:themeColor="text1"/>
                <w:sz w:val="24"/>
                <w:szCs w:val="24"/>
                <w:lang w:val="en-US"/>
              </w:rPr>
              <w:t>14,00</w:t>
            </w:r>
          </w:p>
        </w:tc>
        <w:tc>
          <w:tcPr>
            <w:tcW w:w="709" w:type="dxa"/>
          </w:tcPr>
          <w:p w:rsidR="00F81A39" w:rsidRPr="00AF4B57" w:rsidRDefault="00F81A39" w:rsidP="00624EDC">
            <w:pPr>
              <w:rPr>
                <w:color w:val="000000" w:themeColor="text1"/>
                <w:lang w:val="en-US"/>
              </w:rPr>
            </w:pPr>
          </w:p>
        </w:tc>
      </w:tr>
      <w:tr w:rsidR="00F81A39" w:rsidRPr="00B04A3E" w:rsidTr="00624EDC">
        <w:trPr>
          <w:trHeight w:val="339"/>
        </w:trPr>
        <w:tc>
          <w:tcPr>
            <w:tcW w:w="959" w:type="dxa"/>
          </w:tcPr>
          <w:p w:rsidR="00F81A39" w:rsidRPr="009778D9" w:rsidRDefault="00F81A39" w:rsidP="00F81A39">
            <w:pPr>
              <w:pStyle w:val="Listparagraf"/>
              <w:numPr>
                <w:ilvl w:val="0"/>
                <w:numId w:val="14"/>
              </w:numPr>
              <w:rPr>
                <w:rFonts w:ascii="Times New Roman" w:hAnsi="Times New Roman" w:cs="Times New Roman"/>
                <w:color w:val="000000" w:themeColor="text1"/>
                <w:sz w:val="24"/>
                <w:szCs w:val="24"/>
              </w:rPr>
            </w:pPr>
          </w:p>
        </w:tc>
        <w:tc>
          <w:tcPr>
            <w:tcW w:w="4678" w:type="dxa"/>
          </w:tcPr>
          <w:p w:rsidR="00F81A39" w:rsidRPr="009778D9" w:rsidRDefault="00F81A39" w:rsidP="00624EDC">
            <w:pPr>
              <w:pStyle w:val="Frspaiere"/>
              <w:rPr>
                <w:rFonts w:ascii="Times New Roman" w:eastAsia="Times New Roman" w:hAnsi="Times New Roman" w:cs="Times New Roman"/>
                <w:sz w:val="24"/>
                <w:szCs w:val="24"/>
                <w:lang w:val="en-US" w:eastAsia="ru-RU"/>
              </w:rPr>
            </w:pPr>
            <w:r w:rsidRPr="009778D9">
              <w:rPr>
                <w:rFonts w:ascii="Times New Roman" w:eastAsia="Times New Roman" w:hAnsi="Times New Roman" w:cs="Times New Roman"/>
                <w:sz w:val="24"/>
                <w:szCs w:val="24"/>
                <w:lang w:eastAsia="ru-RU"/>
              </w:rPr>
              <w:t>IP Gimnaziul „Anton Moraru” din s. Pistruieni</w:t>
            </w:r>
          </w:p>
        </w:tc>
        <w:tc>
          <w:tcPr>
            <w:tcW w:w="850" w:type="dxa"/>
          </w:tcPr>
          <w:p w:rsidR="00F81A39" w:rsidRPr="009778D9" w:rsidRDefault="00F81A39" w:rsidP="00624EDC">
            <w:pPr>
              <w:jc w:val="right"/>
              <w:rPr>
                <w:rFonts w:ascii="Times New Roman" w:hAnsi="Times New Roman" w:cs="Times New Roman"/>
                <w:color w:val="000000"/>
                <w:sz w:val="24"/>
                <w:szCs w:val="24"/>
              </w:rPr>
            </w:pPr>
            <w:r w:rsidRPr="009778D9">
              <w:rPr>
                <w:rFonts w:ascii="Times New Roman" w:hAnsi="Times New Roman" w:cs="Times New Roman"/>
                <w:color w:val="000000" w:themeColor="text1"/>
                <w:sz w:val="24"/>
                <w:szCs w:val="24"/>
                <w:lang w:val="en-US"/>
              </w:rPr>
              <w:t>9</w:t>
            </w:r>
          </w:p>
        </w:tc>
        <w:tc>
          <w:tcPr>
            <w:tcW w:w="1134" w:type="dxa"/>
          </w:tcPr>
          <w:p w:rsidR="00F81A39" w:rsidRPr="009778D9" w:rsidRDefault="00F81A39" w:rsidP="00624EDC">
            <w:pPr>
              <w:jc w:val="right"/>
              <w:rPr>
                <w:rFonts w:ascii="Times New Roman" w:hAnsi="Times New Roman" w:cs="Times New Roman"/>
                <w:color w:val="000000"/>
                <w:sz w:val="24"/>
                <w:szCs w:val="24"/>
              </w:rPr>
            </w:pPr>
            <w:r w:rsidRPr="009778D9">
              <w:rPr>
                <w:rFonts w:ascii="Times New Roman" w:hAnsi="Times New Roman" w:cs="Times New Roman"/>
                <w:color w:val="000000" w:themeColor="text1"/>
                <w:sz w:val="24"/>
                <w:szCs w:val="24"/>
                <w:lang w:val="en-US"/>
              </w:rPr>
              <w:t>141</w:t>
            </w:r>
          </w:p>
        </w:tc>
        <w:tc>
          <w:tcPr>
            <w:tcW w:w="1559" w:type="dxa"/>
          </w:tcPr>
          <w:p w:rsidR="00F81A39" w:rsidRPr="009778D9" w:rsidRDefault="00F81A39" w:rsidP="00624EDC">
            <w:pPr>
              <w:jc w:val="right"/>
              <w:rPr>
                <w:rFonts w:ascii="Times New Roman" w:hAnsi="Times New Roman" w:cs="Times New Roman"/>
                <w:color w:val="000000"/>
                <w:sz w:val="24"/>
                <w:szCs w:val="24"/>
              </w:rPr>
            </w:pPr>
            <w:r w:rsidRPr="009778D9">
              <w:rPr>
                <w:rFonts w:ascii="Times New Roman" w:hAnsi="Times New Roman" w:cs="Times New Roman"/>
                <w:color w:val="000000" w:themeColor="text1"/>
                <w:sz w:val="24"/>
                <w:szCs w:val="24"/>
                <w:lang w:val="en-US"/>
              </w:rPr>
              <w:t>15,67</w:t>
            </w:r>
          </w:p>
        </w:tc>
        <w:tc>
          <w:tcPr>
            <w:tcW w:w="709" w:type="dxa"/>
          </w:tcPr>
          <w:p w:rsidR="00F81A39" w:rsidRPr="00AF4B57" w:rsidRDefault="00F81A39" w:rsidP="00624EDC">
            <w:pPr>
              <w:rPr>
                <w:color w:val="000000" w:themeColor="text1"/>
                <w:lang w:val="en-US"/>
              </w:rPr>
            </w:pPr>
          </w:p>
        </w:tc>
      </w:tr>
      <w:tr w:rsidR="00F81A39" w:rsidRPr="00AC1526" w:rsidTr="00624EDC">
        <w:trPr>
          <w:trHeight w:val="339"/>
        </w:trPr>
        <w:tc>
          <w:tcPr>
            <w:tcW w:w="959" w:type="dxa"/>
          </w:tcPr>
          <w:p w:rsidR="00F81A39" w:rsidRPr="009778D9" w:rsidRDefault="00F81A39" w:rsidP="00F81A39">
            <w:pPr>
              <w:pStyle w:val="Listparagraf"/>
              <w:numPr>
                <w:ilvl w:val="0"/>
                <w:numId w:val="14"/>
              </w:numPr>
              <w:rPr>
                <w:rFonts w:ascii="Times New Roman" w:hAnsi="Times New Roman" w:cs="Times New Roman"/>
                <w:color w:val="000000" w:themeColor="text1"/>
                <w:sz w:val="24"/>
                <w:szCs w:val="24"/>
                <w:lang w:val="en-US"/>
              </w:rPr>
            </w:pPr>
          </w:p>
        </w:tc>
        <w:tc>
          <w:tcPr>
            <w:tcW w:w="4678" w:type="dxa"/>
          </w:tcPr>
          <w:p w:rsidR="00F81A39" w:rsidRPr="009778D9" w:rsidRDefault="00F81A39" w:rsidP="00624EDC">
            <w:pPr>
              <w:pStyle w:val="Frspaiere"/>
              <w:rPr>
                <w:rFonts w:ascii="Times New Roman" w:eastAsia="Times New Roman" w:hAnsi="Times New Roman" w:cs="Times New Roman"/>
                <w:sz w:val="24"/>
                <w:szCs w:val="24"/>
                <w:lang w:eastAsia="ru-RU"/>
              </w:rPr>
            </w:pPr>
            <w:r w:rsidRPr="009778D9">
              <w:rPr>
                <w:rFonts w:ascii="Times New Roman" w:eastAsia="Times New Roman" w:hAnsi="Times New Roman" w:cs="Times New Roman"/>
                <w:sz w:val="24"/>
                <w:szCs w:val="24"/>
                <w:lang w:eastAsia="ru-RU"/>
              </w:rPr>
              <w:t>IP Gimnaziul  Ratuş</w:t>
            </w:r>
          </w:p>
        </w:tc>
        <w:tc>
          <w:tcPr>
            <w:tcW w:w="850" w:type="dxa"/>
          </w:tcPr>
          <w:p w:rsidR="00F81A39" w:rsidRPr="009778D9" w:rsidRDefault="00F81A39" w:rsidP="00624EDC">
            <w:pPr>
              <w:jc w:val="right"/>
              <w:rPr>
                <w:rFonts w:ascii="Times New Roman" w:hAnsi="Times New Roman" w:cs="Times New Roman"/>
                <w:color w:val="000000"/>
                <w:sz w:val="24"/>
                <w:szCs w:val="24"/>
              </w:rPr>
            </w:pPr>
            <w:r w:rsidRPr="009778D9">
              <w:rPr>
                <w:rFonts w:ascii="Times New Roman" w:hAnsi="Times New Roman" w:cs="Times New Roman"/>
                <w:color w:val="000000" w:themeColor="text1"/>
                <w:sz w:val="24"/>
                <w:szCs w:val="24"/>
                <w:lang w:val="en-US"/>
              </w:rPr>
              <w:t>9</w:t>
            </w:r>
          </w:p>
        </w:tc>
        <w:tc>
          <w:tcPr>
            <w:tcW w:w="1134" w:type="dxa"/>
          </w:tcPr>
          <w:p w:rsidR="00F81A39" w:rsidRPr="009778D9" w:rsidRDefault="00F81A39" w:rsidP="00624EDC">
            <w:pPr>
              <w:jc w:val="right"/>
              <w:rPr>
                <w:rFonts w:ascii="Times New Roman" w:hAnsi="Times New Roman" w:cs="Times New Roman"/>
                <w:color w:val="000000"/>
                <w:sz w:val="24"/>
                <w:szCs w:val="24"/>
              </w:rPr>
            </w:pPr>
            <w:r w:rsidRPr="009778D9">
              <w:rPr>
                <w:rFonts w:ascii="Times New Roman" w:hAnsi="Times New Roman" w:cs="Times New Roman"/>
                <w:color w:val="000000" w:themeColor="text1"/>
                <w:sz w:val="24"/>
                <w:szCs w:val="24"/>
                <w:lang w:val="en-US"/>
              </w:rPr>
              <w:t>140</w:t>
            </w:r>
          </w:p>
        </w:tc>
        <w:tc>
          <w:tcPr>
            <w:tcW w:w="1559" w:type="dxa"/>
          </w:tcPr>
          <w:p w:rsidR="00F81A39" w:rsidRPr="009778D9" w:rsidRDefault="00F81A39" w:rsidP="00624EDC">
            <w:pPr>
              <w:jc w:val="right"/>
              <w:rPr>
                <w:rFonts w:ascii="Times New Roman" w:hAnsi="Times New Roman" w:cs="Times New Roman"/>
                <w:color w:val="000000"/>
                <w:sz w:val="24"/>
                <w:szCs w:val="24"/>
              </w:rPr>
            </w:pPr>
            <w:r w:rsidRPr="009778D9">
              <w:rPr>
                <w:rFonts w:ascii="Times New Roman" w:hAnsi="Times New Roman" w:cs="Times New Roman"/>
                <w:color w:val="000000" w:themeColor="text1"/>
                <w:sz w:val="24"/>
                <w:szCs w:val="24"/>
                <w:lang w:val="en-US"/>
              </w:rPr>
              <w:t>15,56</w:t>
            </w:r>
          </w:p>
        </w:tc>
        <w:tc>
          <w:tcPr>
            <w:tcW w:w="709" w:type="dxa"/>
          </w:tcPr>
          <w:p w:rsidR="00F81A39" w:rsidRPr="00AF4B57" w:rsidRDefault="00F81A39" w:rsidP="00624EDC">
            <w:pPr>
              <w:rPr>
                <w:color w:val="000000" w:themeColor="text1"/>
                <w:lang w:val="en-US"/>
              </w:rPr>
            </w:pPr>
          </w:p>
        </w:tc>
      </w:tr>
      <w:tr w:rsidR="00F81A39" w:rsidRPr="00B04A3E" w:rsidTr="00624EDC">
        <w:trPr>
          <w:trHeight w:val="339"/>
        </w:trPr>
        <w:tc>
          <w:tcPr>
            <w:tcW w:w="959" w:type="dxa"/>
          </w:tcPr>
          <w:p w:rsidR="00F81A39" w:rsidRPr="009778D9" w:rsidRDefault="00F81A39" w:rsidP="00F81A39">
            <w:pPr>
              <w:pStyle w:val="Listparagraf"/>
              <w:numPr>
                <w:ilvl w:val="0"/>
                <w:numId w:val="14"/>
              </w:numPr>
              <w:rPr>
                <w:rFonts w:ascii="Times New Roman" w:hAnsi="Times New Roman" w:cs="Times New Roman"/>
                <w:color w:val="000000" w:themeColor="text1"/>
                <w:sz w:val="24"/>
                <w:szCs w:val="24"/>
                <w:lang w:val="en-US"/>
              </w:rPr>
            </w:pPr>
          </w:p>
        </w:tc>
        <w:tc>
          <w:tcPr>
            <w:tcW w:w="4678" w:type="dxa"/>
          </w:tcPr>
          <w:p w:rsidR="00F81A39" w:rsidRPr="009778D9" w:rsidRDefault="00F81A39" w:rsidP="00624EDC">
            <w:pPr>
              <w:pStyle w:val="Frspaiere"/>
              <w:rPr>
                <w:rFonts w:ascii="Times New Roman" w:eastAsia="Times New Roman" w:hAnsi="Times New Roman" w:cs="Times New Roman"/>
                <w:sz w:val="24"/>
                <w:szCs w:val="24"/>
                <w:lang w:eastAsia="ru-RU"/>
              </w:rPr>
            </w:pPr>
            <w:r w:rsidRPr="009778D9">
              <w:rPr>
                <w:rFonts w:ascii="Times New Roman" w:eastAsia="Times New Roman" w:hAnsi="Times New Roman" w:cs="Times New Roman"/>
                <w:sz w:val="24"/>
                <w:szCs w:val="24"/>
                <w:lang w:eastAsia="ru-RU"/>
              </w:rPr>
              <w:t>IP Gimnaziul ”Vasile Anestiade” din s. Sărătenii Vechi</w:t>
            </w:r>
          </w:p>
        </w:tc>
        <w:tc>
          <w:tcPr>
            <w:tcW w:w="850" w:type="dxa"/>
          </w:tcPr>
          <w:p w:rsidR="00F81A39" w:rsidRPr="009778D9" w:rsidRDefault="00F81A39" w:rsidP="00624EDC">
            <w:pPr>
              <w:jc w:val="right"/>
              <w:rPr>
                <w:rFonts w:ascii="Times New Roman" w:hAnsi="Times New Roman" w:cs="Times New Roman"/>
                <w:color w:val="000000"/>
                <w:sz w:val="24"/>
                <w:szCs w:val="24"/>
              </w:rPr>
            </w:pPr>
            <w:r w:rsidRPr="009778D9">
              <w:rPr>
                <w:rFonts w:ascii="Times New Roman" w:hAnsi="Times New Roman" w:cs="Times New Roman"/>
                <w:color w:val="000000" w:themeColor="text1"/>
                <w:sz w:val="24"/>
                <w:szCs w:val="24"/>
                <w:lang w:val="en-US"/>
              </w:rPr>
              <w:t>9</w:t>
            </w:r>
          </w:p>
        </w:tc>
        <w:tc>
          <w:tcPr>
            <w:tcW w:w="1134" w:type="dxa"/>
          </w:tcPr>
          <w:p w:rsidR="00F81A39" w:rsidRPr="009778D9" w:rsidRDefault="00F81A39" w:rsidP="00624EDC">
            <w:pPr>
              <w:jc w:val="right"/>
              <w:rPr>
                <w:rFonts w:ascii="Times New Roman" w:hAnsi="Times New Roman" w:cs="Times New Roman"/>
                <w:color w:val="000000"/>
                <w:sz w:val="24"/>
                <w:szCs w:val="24"/>
              </w:rPr>
            </w:pPr>
            <w:r w:rsidRPr="009778D9">
              <w:rPr>
                <w:rFonts w:ascii="Times New Roman" w:hAnsi="Times New Roman" w:cs="Times New Roman"/>
                <w:color w:val="000000" w:themeColor="text1"/>
                <w:sz w:val="24"/>
                <w:szCs w:val="24"/>
                <w:lang w:val="en-US"/>
              </w:rPr>
              <w:t>186</w:t>
            </w:r>
          </w:p>
        </w:tc>
        <w:tc>
          <w:tcPr>
            <w:tcW w:w="1559" w:type="dxa"/>
          </w:tcPr>
          <w:p w:rsidR="00F81A39" w:rsidRPr="009778D9" w:rsidRDefault="00F81A39" w:rsidP="00624EDC">
            <w:pPr>
              <w:jc w:val="right"/>
              <w:rPr>
                <w:rFonts w:ascii="Times New Roman" w:hAnsi="Times New Roman" w:cs="Times New Roman"/>
                <w:color w:val="000000"/>
                <w:sz w:val="24"/>
                <w:szCs w:val="24"/>
              </w:rPr>
            </w:pPr>
            <w:r w:rsidRPr="009778D9">
              <w:rPr>
                <w:rFonts w:ascii="Times New Roman" w:hAnsi="Times New Roman" w:cs="Times New Roman"/>
                <w:color w:val="000000" w:themeColor="text1"/>
                <w:sz w:val="24"/>
                <w:szCs w:val="24"/>
                <w:lang w:val="en-US"/>
              </w:rPr>
              <w:t>20,67</w:t>
            </w:r>
          </w:p>
        </w:tc>
        <w:tc>
          <w:tcPr>
            <w:tcW w:w="709" w:type="dxa"/>
          </w:tcPr>
          <w:p w:rsidR="00F81A39" w:rsidRPr="00AF4B57" w:rsidRDefault="00F81A39" w:rsidP="00624EDC">
            <w:pPr>
              <w:rPr>
                <w:color w:val="000000" w:themeColor="text1"/>
                <w:lang w:val="en-US"/>
              </w:rPr>
            </w:pPr>
          </w:p>
        </w:tc>
      </w:tr>
      <w:tr w:rsidR="00F81A39" w:rsidRPr="00AC1526" w:rsidTr="00624EDC">
        <w:trPr>
          <w:trHeight w:val="339"/>
        </w:trPr>
        <w:tc>
          <w:tcPr>
            <w:tcW w:w="959" w:type="dxa"/>
          </w:tcPr>
          <w:p w:rsidR="00F81A39" w:rsidRPr="009778D9" w:rsidRDefault="00F81A39" w:rsidP="00F81A39">
            <w:pPr>
              <w:pStyle w:val="Listparagraf"/>
              <w:numPr>
                <w:ilvl w:val="0"/>
                <w:numId w:val="14"/>
              </w:numPr>
              <w:rPr>
                <w:rFonts w:ascii="Times New Roman" w:hAnsi="Times New Roman" w:cs="Times New Roman"/>
                <w:color w:val="000000" w:themeColor="text1"/>
                <w:sz w:val="24"/>
                <w:szCs w:val="24"/>
                <w:lang w:val="en-US"/>
              </w:rPr>
            </w:pPr>
          </w:p>
        </w:tc>
        <w:tc>
          <w:tcPr>
            <w:tcW w:w="4678" w:type="dxa"/>
          </w:tcPr>
          <w:p w:rsidR="00F81A39" w:rsidRPr="009778D9" w:rsidRDefault="00F81A39" w:rsidP="00624EDC">
            <w:pPr>
              <w:pStyle w:val="Frspaiere"/>
              <w:rPr>
                <w:rFonts w:ascii="Times New Roman" w:eastAsia="Times New Roman" w:hAnsi="Times New Roman" w:cs="Times New Roman"/>
                <w:sz w:val="24"/>
                <w:szCs w:val="24"/>
                <w:lang w:eastAsia="ru-RU"/>
              </w:rPr>
            </w:pPr>
            <w:r w:rsidRPr="009778D9">
              <w:rPr>
                <w:rFonts w:ascii="Times New Roman" w:eastAsia="Times New Roman" w:hAnsi="Times New Roman" w:cs="Times New Roman"/>
                <w:sz w:val="24"/>
                <w:szCs w:val="24"/>
                <w:lang w:eastAsia="ru-RU"/>
              </w:rPr>
              <w:t>IP Gimnaziul Scorţeni</w:t>
            </w:r>
          </w:p>
        </w:tc>
        <w:tc>
          <w:tcPr>
            <w:tcW w:w="850" w:type="dxa"/>
          </w:tcPr>
          <w:p w:rsidR="00F81A39" w:rsidRPr="009778D9" w:rsidRDefault="00F81A39" w:rsidP="00624EDC">
            <w:pPr>
              <w:jc w:val="right"/>
              <w:rPr>
                <w:rFonts w:ascii="Times New Roman" w:hAnsi="Times New Roman" w:cs="Times New Roman"/>
                <w:color w:val="000000"/>
                <w:sz w:val="24"/>
                <w:szCs w:val="24"/>
              </w:rPr>
            </w:pPr>
            <w:r w:rsidRPr="009778D9">
              <w:rPr>
                <w:rFonts w:ascii="Times New Roman" w:hAnsi="Times New Roman" w:cs="Times New Roman"/>
                <w:color w:val="000000" w:themeColor="text1"/>
                <w:sz w:val="24"/>
                <w:szCs w:val="24"/>
                <w:lang w:val="en-US"/>
              </w:rPr>
              <w:t>10</w:t>
            </w:r>
          </w:p>
        </w:tc>
        <w:tc>
          <w:tcPr>
            <w:tcW w:w="1134" w:type="dxa"/>
          </w:tcPr>
          <w:p w:rsidR="00F81A39" w:rsidRPr="009778D9" w:rsidRDefault="00F81A39" w:rsidP="00624EDC">
            <w:pPr>
              <w:jc w:val="right"/>
              <w:rPr>
                <w:rFonts w:ascii="Times New Roman" w:hAnsi="Times New Roman" w:cs="Times New Roman"/>
                <w:color w:val="000000"/>
                <w:sz w:val="24"/>
                <w:szCs w:val="24"/>
              </w:rPr>
            </w:pPr>
            <w:r w:rsidRPr="009778D9">
              <w:rPr>
                <w:rFonts w:ascii="Times New Roman" w:hAnsi="Times New Roman" w:cs="Times New Roman"/>
                <w:color w:val="000000" w:themeColor="text1"/>
                <w:sz w:val="24"/>
                <w:szCs w:val="24"/>
                <w:lang w:val="en-US"/>
              </w:rPr>
              <w:t>227</w:t>
            </w:r>
          </w:p>
        </w:tc>
        <w:tc>
          <w:tcPr>
            <w:tcW w:w="1559" w:type="dxa"/>
          </w:tcPr>
          <w:p w:rsidR="00F81A39" w:rsidRPr="009778D9" w:rsidRDefault="00F81A39" w:rsidP="00624EDC">
            <w:pPr>
              <w:jc w:val="right"/>
              <w:rPr>
                <w:rFonts w:ascii="Times New Roman" w:hAnsi="Times New Roman" w:cs="Times New Roman"/>
                <w:color w:val="000000"/>
                <w:sz w:val="24"/>
                <w:szCs w:val="24"/>
              </w:rPr>
            </w:pPr>
            <w:r w:rsidRPr="009778D9">
              <w:rPr>
                <w:rFonts w:ascii="Times New Roman" w:hAnsi="Times New Roman" w:cs="Times New Roman"/>
                <w:color w:val="000000" w:themeColor="text1"/>
                <w:sz w:val="24"/>
                <w:szCs w:val="24"/>
                <w:lang w:val="en-US"/>
              </w:rPr>
              <w:t>22,70</w:t>
            </w:r>
          </w:p>
        </w:tc>
        <w:tc>
          <w:tcPr>
            <w:tcW w:w="709" w:type="dxa"/>
          </w:tcPr>
          <w:p w:rsidR="00F81A39" w:rsidRPr="00AF4B57" w:rsidRDefault="00F81A39" w:rsidP="00624EDC">
            <w:pPr>
              <w:rPr>
                <w:color w:val="000000" w:themeColor="text1"/>
                <w:lang w:val="en-US"/>
              </w:rPr>
            </w:pPr>
          </w:p>
        </w:tc>
      </w:tr>
      <w:tr w:rsidR="00F81A39" w:rsidRPr="00AC1526" w:rsidTr="00624EDC">
        <w:trPr>
          <w:trHeight w:val="339"/>
        </w:trPr>
        <w:tc>
          <w:tcPr>
            <w:tcW w:w="959" w:type="dxa"/>
          </w:tcPr>
          <w:p w:rsidR="00F81A39" w:rsidRPr="009778D9" w:rsidRDefault="00F81A39" w:rsidP="00F81A39">
            <w:pPr>
              <w:pStyle w:val="Listparagraf"/>
              <w:numPr>
                <w:ilvl w:val="0"/>
                <w:numId w:val="14"/>
              </w:numPr>
              <w:rPr>
                <w:rFonts w:ascii="Times New Roman" w:hAnsi="Times New Roman" w:cs="Times New Roman"/>
                <w:color w:val="000000" w:themeColor="text1"/>
                <w:sz w:val="24"/>
                <w:szCs w:val="24"/>
                <w:lang w:val="en-US"/>
              </w:rPr>
            </w:pPr>
          </w:p>
        </w:tc>
        <w:tc>
          <w:tcPr>
            <w:tcW w:w="4678" w:type="dxa"/>
          </w:tcPr>
          <w:p w:rsidR="00F81A39" w:rsidRPr="009778D9" w:rsidRDefault="00F81A39" w:rsidP="00624EDC">
            <w:pPr>
              <w:pStyle w:val="Frspaiere"/>
              <w:rPr>
                <w:rFonts w:ascii="Times New Roman" w:eastAsia="Times New Roman" w:hAnsi="Times New Roman" w:cs="Times New Roman"/>
                <w:sz w:val="24"/>
                <w:szCs w:val="24"/>
                <w:lang w:eastAsia="ru-RU"/>
              </w:rPr>
            </w:pPr>
            <w:r w:rsidRPr="009778D9">
              <w:rPr>
                <w:rFonts w:ascii="Times New Roman" w:eastAsia="Times New Roman" w:hAnsi="Times New Roman" w:cs="Times New Roman"/>
                <w:sz w:val="24"/>
                <w:szCs w:val="24"/>
                <w:lang w:eastAsia="ru-RU"/>
              </w:rPr>
              <w:t>IP Gimnaziul  Suhuluceni</w:t>
            </w:r>
          </w:p>
        </w:tc>
        <w:tc>
          <w:tcPr>
            <w:tcW w:w="850" w:type="dxa"/>
          </w:tcPr>
          <w:p w:rsidR="00F81A39" w:rsidRPr="009778D9" w:rsidRDefault="00F81A39" w:rsidP="00624EDC">
            <w:pPr>
              <w:jc w:val="right"/>
              <w:rPr>
                <w:rFonts w:ascii="Times New Roman" w:hAnsi="Times New Roman" w:cs="Times New Roman"/>
                <w:color w:val="000000"/>
                <w:sz w:val="24"/>
                <w:szCs w:val="24"/>
              </w:rPr>
            </w:pPr>
            <w:r w:rsidRPr="009778D9">
              <w:rPr>
                <w:rFonts w:ascii="Times New Roman" w:hAnsi="Times New Roman" w:cs="Times New Roman"/>
                <w:color w:val="000000" w:themeColor="text1"/>
                <w:sz w:val="24"/>
                <w:szCs w:val="24"/>
                <w:lang w:val="en-US"/>
              </w:rPr>
              <w:t>9</w:t>
            </w:r>
          </w:p>
        </w:tc>
        <w:tc>
          <w:tcPr>
            <w:tcW w:w="1134" w:type="dxa"/>
          </w:tcPr>
          <w:p w:rsidR="00F81A39" w:rsidRPr="009778D9" w:rsidRDefault="00F81A39" w:rsidP="00624EDC">
            <w:pPr>
              <w:jc w:val="right"/>
              <w:rPr>
                <w:rFonts w:ascii="Times New Roman" w:hAnsi="Times New Roman" w:cs="Times New Roman"/>
                <w:color w:val="000000"/>
                <w:sz w:val="24"/>
                <w:szCs w:val="24"/>
              </w:rPr>
            </w:pPr>
            <w:r w:rsidRPr="009778D9">
              <w:rPr>
                <w:rFonts w:ascii="Times New Roman" w:hAnsi="Times New Roman" w:cs="Times New Roman"/>
                <w:color w:val="000000" w:themeColor="text1"/>
                <w:sz w:val="24"/>
                <w:szCs w:val="24"/>
                <w:lang w:val="en-US"/>
              </w:rPr>
              <w:t>109</w:t>
            </w:r>
          </w:p>
        </w:tc>
        <w:tc>
          <w:tcPr>
            <w:tcW w:w="1559" w:type="dxa"/>
          </w:tcPr>
          <w:p w:rsidR="00F81A39" w:rsidRPr="009778D9" w:rsidRDefault="00F81A39" w:rsidP="00624EDC">
            <w:pPr>
              <w:jc w:val="right"/>
              <w:rPr>
                <w:rFonts w:ascii="Times New Roman" w:hAnsi="Times New Roman" w:cs="Times New Roman"/>
                <w:color w:val="000000"/>
                <w:sz w:val="24"/>
                <w:szCs w:val="24"/>
              </w:rPr>
            </w:pPr>
            <w:r w:rsidRPr="009778D9">
              <w:rPr>
                <w:rFonts w:ascii="Times New Roman" w:hAnsi="Times New Roman" w:cs="Times New Roman"/>
                <w:color w:val="000000" w:themeColor="text1"/>
                <w:sz w:val="24"/>
                <w:szCs w:val="24"/>
                <w:lang w:val="en-US"/>
              </w:rPr>
              <w:t>12,11</w:t>
            </w:r>
          </w:p>
        </w:tc>
        <w:tc>
          <w:tcPr>
            <w:tcW w:w="709" w:type="dxa"/>
          </w:tcPr>
          <w:p w:rsidR="00F81A39" w:rsidRPr="00AF4B57" w:rsidRDefault="00F81A39" w:rsidP="00624EDC">
            <w:pPr>
              <w:rPr>
                <w:color w:val="000000" w:themeColor="text1"/>
                <w:lang w:val="en-US"/>
              </w:rPr>
            </w:pPr>
          </w:p>
        </w:tc>
      </w:tr>
      <w:tr w:rsidR="00F81A39" w:rsidRPr="00AC1526" w:rsidTr="00624EDC">
        <w:trPr>
          <w:trHeight w:val="339"/>
        </w:trPr>
        <w:tc>
          <w:tcPr>
            <w:tcW w:w="959" w:type="dxa"/>
          </w:tcPr>
          <w:p w:rsidR="00F81A39" w:rsidRPr="009778D9" w:rsidRDefault="00F81A39" w:rsidP="00F81A39">
            <w:pPr>
              <w:pStyle w:val="Listparagraf"/>
              <w:numPr>
                <w:ilvl w:val="0"/>
                <w:numId w:val="14"/>
              </w:numPr>
              <w:rPr>
                <w:rFonts w:ascii="Times New Roman" w:hAnsi="Times New Roman" w:cs="Times New Roman"/>
                <w:color w:val="000000" w:themeColor="text1"/>
                <w:sz w:val="24"/>
                <w:szCs w:val="24"/>
                <w:lang w:val="en-US"/>
              </w:rPr>
            </w:pPr>
          </w:p>
        </w:tc>
        <w:tc>
          <w:tcPr>
            <w:tcW w:w="4678" w:type="dxa"/>
          </w:tcPr>
          <w:p w:rsidR="00F81A39" w:rsidRPr="009778D9" w:rsidRDefault="00F81A39" w:rsidP="00624EDC">
            <w:pPr>
              <w:pStyle w:val="Frspaiere"/>
              <w:rPr>
                <w:rFonts w:ascii="Times New Roman" w:eastAsia="Times New Roman" w:hAnsi="Times New Roman" w:cs="Times New Roman"/>
                <w:sz w:val="24"/>
                <w:szCs w:val="24"/>
                <w:lang w:eastAsia="ru-RU"/>
              </w:rPr>
            </w:pPr>
            <w:r w:rsidRPr="009778D9">
              <w:rPr>
                <w:rFonts w:ascii="Times New Roman" w:eastAsia="Times New Roman" w:hAnsi="Times New Roman" w:cs="Times New Roman"/>
                <w:sz w:val="24"/>
                <w:szCs w:val="24"/>
                <w:lang w:eastAsia="ru-RU"/>
              </w:rPr>
              <w:t>IP Gimnaziul„M. Eminescu” din or. Telenești</w:t>
            </w:r>
          </w:p>
        </w:tc>
        <w:tc>
          <w:tcPr>
            <w:tcW w:w="850" w:type="dxa"/>
          </w:tcPr>
          <w:p w:rsidR="00F81A39" w:rsidRPr="009778D9" w:rsidRDefault="00F81A39" w:rsidP="00624EDC">
            <w:pPr>
              <w:jc w:val="right"/>
              <w:rPr>
                <w:rFonts w:ascii="Times New Roman" w:hAnsi="Times New Roman" w:cs="Times New Roman"/>
                <w:color w:val="000000"/>
                <w:sz w:val="24"/>
                <w:szCs w:val="24"/>
              </w:rPr>
            </w:pPr>
            <w:r w:rsidRPr="009778D9">
              <w:rPr>
                <w:rFonts w:ascii="Times New Roman" w:hAnsi="Times New Roman" w:cs="Times New Roman"/>
                <w:color w:val="000000" w:themeColor="text1"/>
                <w:sz w:val="24"/>
                <w:szCs w:val="24"/>
                <w:lang w:val="en-US"/>
              </w:rPr>
              <w:t>27</w:t>
            </w:r>
          </w:p>
        </w:tc>
        <w:tc>
          <w:tcPr>
            <w:tcW w:w="1134" w:type="dxa"/>
          </w:tcPr>
          <w:p w:rsidR="00F81A39" w:rsidRPr="009778D9" w:rsidRDefault="00F81A39" w:rsidP="00624EDC">
            <w:pPr>
              <w:jc w:val="right"/>
              <w:rPr>
                <w:rFonts w:ascii="Times New Roman" w:hAnsi="Times New Roman" w:cs="Times New Roman"/>
                <w:color w:val="000000"/>
                <w:sz w:val="24"/>
                <w:szCs w:val="24"/>
              </w:rPr>
            </w:pPr>
            <w:r w:rsidRPr="009778D9">
              <w:rPr>
                <w:rFonts w:ascii="Times New Roman" w:hAnsi="Times New Roman" w:cs="Times New Roman"/>
                <w:color w:val="000000" w:themeColor="text1"/>
                <w:sz w:val="24"/>
                <w:szCs w:val="24"/>
                <w:lang w:val="en-US"/>
              </w:rPr>
              <w:t>760</w:t>
            </w:r>
          </w:p>
        </w:tc>
        <w:tc>
          <w:tcPr>
            <w:tcW w:w="1559" w:type="dxa"/>
          </w:tcPr>
          <w:p w:rsidR="00F81A39" w:rsidRPr="009778D9" w:rsidRDefault="00F81A39" w:rsidP="00624EDC">
            <w:pPr>
              <w:jc w:val="right"/>
              <w:rPr>
                <w:rFonts w:ascii="Times New Roman" w:hAnsi="Times New Roman" w:cs="Times New Roman"/>
                <w:color w:val="000000"/>
                <w:sz w:val="24"/>
                <w:szCs w:val="24"/>
              </w:rPr>
            </w:pPr>
            <w:r w:rsidRPr="009778D9">
              <w:rPr>
                <w:rFonts w:ascii="Times New Roman" w:hAnsi="Times New Roman" w:cs="Times New Roman"/>
                <w:color w:val="000000" w:themeColor="text1"/>
                <w:sz w:val="24"/>
                <w:szCs w:val="24"/>
                <w:lang w:val="en-US"/>
              </w:rPr>
              <w:t>28,15</w:t>
            </w:r>
          </w:p>
        </w:tc>
        <w:tc>
          <w:tcPr>
            <w:tcW w:w="709" w:type="dxa"/>
          </w:tcPr>
          <w:p w:rsidR="00F81A39" w:rsidRPr="00AF4B57" w:rsidRDefault="00F81A39" w:rsidP="00624EDC">
            <w:pPr>
              <w:rPr>
                <w:color w:val="000000" w:themeColor="text1"/>
                <w:lang w:val="en-US"/>
              </w:rPr>
            </w:pPr>
          </w:p>
        </w:tc>
      </w:tr>
      <w:tr w:rsidR="00F81A39" w:rsidRPr="00AC1526" w:rsidTr="00624EDC">
        <w:trPr>
          <w:trHeight w:val="339"/>
        </w:trPr>
        <w:tc>
          <w:tcPr>
            <w:tcW w:w="959" w:type="dxa"/>
          </w:tcPr>
          <w:p w:rsidR="00F81A39" w:rsidRPr="009778D9" w:rsidRDefault="00F81A39" w:rsidP="00F81A39">
            <w:pPr>
              <w:pStyle w:val="Listparagraf"/>
              <w:numPr>
                <w:ilvl w:val="0"/>
                <w:numId w:val="14"/>
              </w:numPr>
              <w:rPr>
                <w:rFonts w:ascii="Times New Roman" w:hAnsi="Times New Roman" w:cs="Times New Roman"/>
                <w:color w:val="000000" w:themeColor="text1"/>
                <w:sz w:val="24"/>
                <w:szCs w:val="24"/>
                <w:lang w:val="en-US"/>
              </w:rPr>
            </w:pPr>
          </w:p>
        </w:tc>
        <w:tc>
          <w:tcPr>
            <w:tcW w:w="4678" w:type="dxa"/>
          </w:tcPr>
          <w:p w:rsidR="00F81A39" w:rsidRPr="009778D9" w:rsidRDefault="00F81A39" w:rsidP="00624EDC">
            <w:pPr>
              <w:pStyle w:val="Frspaiere"/>
              <w:rPr>
                <w:rFonts w:ascii="Times New Roman" w:eastAsia="Times New Roman" w:hAnsi="Times New Roman" w:cs="Times New Roman"/>
                <w:sz w:val="24"/>
                <w:szCs w:val="24"/>
                <w:lang w:eastAsia="ru-RU"/>
              </w:rPr>
            </w:pPr>
            <w:r w:rsidRPr="009778D9">
              <w:rPr>
                <w:rFonts w:ascii="Times New Roman" w:eastAsia="Times New Roman" w:hAnsi="Times New Roman" w:cs="Times New Roman"/>
                <w:sz w:val="24"/>
                <w:szCs w:val="24"/>
                <w:lang w:eastAsia="ru-RU"/>
              </w:rPr>
              <w:t>IP Gimnaziul Tîrşiţei</w:t>
            </w:r>
          </w:p>
        </w:tc>
        <w:tc>
          <w:tcPr>
            <w:tcW w:w="850" w:type="dxa"/>
          </w:tcPr>
          <w:p w:rsidR="00F81A39" w:rsidRPr="009778D9" w:rsidRDefault="00F81A39" w:rsidP="00624EDC">
            <w:pPr>
              <w:jc w:val="right"/>
              <w:rPr>
                <w:rFonts w:ascii="Times New Roman" w:hAnsi="Times New Roman" w:cs="Times New Roman"/>
                <w:color w:val="000000"/>
                <w:sz w:val="24"/>
                <w:szCs w:val="24"/>
              </w:rPr>
            </w:pPr>
            <w:r w:rsidRPr="009778D9">
              <w:rPr>
                <w:rFonts w:ascii="Times New Roman" w:hAnsi="Times New Roman" w:cs="Times New Roman"/>
                <w:color w:val="000000" w:themeColor="text1"/>
                <w:sz w:val="24"/>
                <w:szCs w:val="24"/>
                <w:lang w:val="en-US"/>
              </w:rPr>
              <w:t>9</w:t>
            </w:r>
          </w:p>
        </w:tc>
        <w:tc>
          <w:tcPr>
            <w:tcW w:w="1134" w:type="dxa"/>
          </w:tcPr>
          <w:p w:rsidR="00F81A39" w:rsidRPr="009778D9" w:rsidRDefault="00F81A39" w:rsidP="00624EDC">
            <w:pPr>
              <w:jc w:val="right"/>
              <w:rPr>
                <w:rFonts w:ascii="Times New Roman" w:hAnsi="Times New Roman" w:cs="Times New Roman"/>
                <w:color w:val="000000"/>
                <w:sz w:val="24"/>
                <w:szCs w:val="24"/>
              </w:rPr>
            </w:pPr>
            <w:r w:rsidRPr="009778D9">
              <w:rPr>
                <w:rFonts w:ascii="Times New Roman" w:hAnsi="Times New Roman" w:cs="Times New Roman"/>
                <w:color w:val="000000" w:themeColor="text1"/>
                <w:sz w:val="24"/>
                <w:szCs w:val="24"/>
                <w:lang w:val="en-US"/>
              </w:rPr>
              <w:t>131</w:t>
            </w:r>
          </w:p>
        </w:tc>
        <w:tc>
          <w:tcPr>
            <w:tcW w:w="1559" w:type="dxa"/>
          </w:tcPr>
          <w:p w:rsidR="00F81A39" w:rsidRPr="009778D9" w:rsidRDefault="00F81A39" w:rsidP="00624EDC">
            <w:pPr>
              <w:jc w:val="right"/>
              <w:rPr>
                <w:rFonts w:ascii="Times New Roman" w:hAnsi="Times New Roman" w:cs="Times New Roman"/>
                <w:color w:val="000000"/>
                <w:sz w:val="24"/>
                <w:szCs w:val="24"/>
              </w:rPr>
            </w:pPr>
            <w:r w:rsidRPr="009778D9">
              <w:rPr>
                <w:rFonts w:ascii="Times New Roman" w:hAnsi="Times New Roman" w:cs="Times New Roman"/>
                <w:color w:val="000000" w:themeColor="text1"/>
                <w:sz w:val="24"/>
                <w:szCs w:val="24"/>
                <w:lang w:val="en-US"/>
              </w:rPr>
              <w:t>14,56</w:t>
            </w:r>
          </w:p>
        </w:tc>
        <w:tc>
          <w:tcPr>
            <w:tcW w:w="709" w:type="dxa"/>
          </w:tcPr>
          <w:p w:rsidR="00F81A39" w:rsidRPr="00AF4B57" w:rsidRDefault="00F81A39" w:rsidP="00624EDC">
            <w:pPr>
              <w:rPr>
                <w:color w:val="000000" w:themeColor="text1"/>
                <w:lang w:val="en-US"/>
              </w:rPr>
            </w:pPr>
          </w:p>
        </w:tc>
      </w:tr>
      <w:tr w:rsidR="00F81A39" w:rsidRPr="00AC1526" w:rsidTr="00624EDC">
        <w:trPr>
          <w:trHeight w:val="339"/>
        </w:trPr>
        <w:tc>
          <w:tcPr>
            <w:tcW w:w="959" w:type="dxa"/>
          </w:tcPr>
          <w:p w:rsidR="00F81A39" w:rsidRPr="009778D9" w:rsidRDefault="00F81A39" w:rsidP="00F81A39">
            <w:pPr>
              <w:pStyle w:val="Listparagraf"/>
              <w:numPr>
                <w:ilvl w:val="0"/>
                <w:numId w:val="14"/>
              </w:numPr>
              <w:rPr>
                <w:rFonts w:ascii="Times New Roman" w:hAnsi="Times New Roman" w:cs="Times New Roman"/>
                <w:color w:val="000000" w:themeColor="text1"/>
                <w:sz w:val="24"/>
                <w:szCs w:val="24"/>
                <w:lang w:val="en-US"/>
              </w:rPr>
            </w:pPr>
          </w:p>
        </w:tc>
        <w:tc>
          <w:tcPr>
            <w:tcW w:w="4678" w:type="dxa"/>
          </w:tcPr>
          <w:p w:rsidR="00F81A39" w:rsidRPr="009778D9" w:rsidRDefault="00F81A39" w:rsidP="00624EDC">
            <w:pPr>
              <w:pStyle w:val="Frspaiere"/>
              <w:rPr>
                <w:rFonts w:ascii="Times New Roman" w:eastAsia="Times New Roman" w:hAnsi="Times New Roman" w:cs="Times New Roman"/>
                <w:sz w:val="24"/>
                <w:szCs w:val="24"/>
                <w:lang w:eastAsia="ru-RU"/>
              </w:rPr>
            </w:pPr>
            <w:r w:rsidRPr="009778D9">
              <w:rPr>
                <w:rFonts w:ascii="Times New Roman" w:eastAsia="Times New Roman" w:hAnsi="Times New Roman" w:cs="Times New Roman"/>
                <w:sz w:val="24"/>
                <w:szCs w:val="24"/>
                <w:lang w:eastAsia="ru-RU"/>
              </w:rPr>
              <w:t>IP Gimnaziul Ţînţăreni</w:t>
            </w:r>
          </w:p>
        </w:tc>
        <w:tc>
          <w:tcPr>
            <w:tcW w:w="850" w:type="dxa"/>
          </w:tcPr>
          <w:p w:rsidR="00F81A39" w:rsidRPr="009778D9" w:rsidRDefault="00F81A39" w:rsidP="00624EDC">
            <w:pPr>
              <w:jc w:val="right"/>
              <w:rPr>
                <w:rFonts w:ascii="Times New Roman" w:hAnsi="Times New Roman" w:cs="Times New Roman"/>
                <w:color w:val="000000"/>
                <w:sz w:val="24"/>
                <w:szCs w:val="24"/>
              </w:rPr>
            </w:pPr>
            <w:r w:rsidRPr="009778D9">
              <w:rPr>
                <w:rFonts w:ascii="Times New Roman" w:hAnsi="Times New Roman" w:cs="Times New Roman"/>
                <w:color w:val="000000" w:themeColor="text1"/>
                <w:sz w:val="24"/>
                <w:szCs w:val="24"/>
                <w:lang w:val="en-US"/>
              </w:rPr>
              <w:t>9</w:t>
            </w:r>
          </w:p>
        </w:tc>
        <w:tc>
          <w:tcPr>
            <w:tcW w:w="1134" w:type="dxa"/>
          </w:tcPr>
          <w:p w:rsidR="00F81A39" w:rsidRPr="009778D9" w:rsidRDefault="00F81A39" w:rsidP="00624EDC">
            <w:pPr>
              <w:jc w:val="right"/>
              <w:rPr>
                <w:rFonts w:ascii="Times New Roman" w:hAnsi="Times New Roman" w:cs="Times New Roman"/>
                <w:color w:val="000000"/>
                <w:sz w:val="24"/>
                <w:szCs w:val="24"/>
              </w:rPr>
            </w:pPr>
            <w:r w:rsidRPr="009778D9">
              <w:rPr>
                <w:rFonts w:ascii="Times New Roman" w:hAnsi="Times New Roman" w:cs="Times New Roman"/>
                <w:color w:val="000000" w:themeColor="text1"/>
                <w:sz w:val="24"/>
                <w:szCs w:val="24"/>
                <w:lang w:val="en-US"/>
              </w:rPr>
              <w:t>158</w:t>
            </w:r>
          </w:p>
        </w:tc>
        <w:tc>
          <w:tcPr>
            <w:tcW w:w="1559" w:type="dxa"/>
          </w:tcPr>
          <w:p w:rsidR="00F81A39" w:rsidRPr="009778D9" w:rsidRDefault="00F81A39" w:rsidP="00624EDC">
            <w:pPr>
              <w:jc w:val="right"/>
              <w:rPr>
                <w:rFonts w:ascii="Times New Roman" w:hAnsi="Times New Roman" w:cs="Times New Roman"/>
                <w:color w:val="000000"/>
                <w:sz w:val="24"/>
                <w:szCs w:val="24"/>
              </w:rPr>
            </w:pPr>
            <w:r w:rsidRPr="009778D9">
              <w:rPr>
                <w:rFonts w:ascii="Times New Roman" w:hAnsi="Times New Roman" w:cs="Times New Roman"/>
                <w:color w:val="000000" w:themeColor="text1"/>
                <w:sz w:val="24"/>
                <w:szCs w:val="24"/>
                <w:lang w:val="en-US"/>
              </w:rPr>
              <w:t>17,56</w:t>
            </w:r>
          </w:p>
        </w:tc>
        <w:tc>
          <w:tcPr>
            <w:tcW w:w="709" w:type="dxa"/>
          </w:tcPr>
          <w:p w:rsidR="00F81A39" w:rsidRPr="00AF4B57" w:rsidRDefault="00F81A39" w:rsidP="00624EDC">
            <w:pPr>
              <w:rPr>
                <w:color w:val="000000" w:themeColor="text1"/>
                <w:lang w:val="en-US"/>
              </w:rPr>
            </w:pPr>
          </w:p>
        </w:tc>
      </w:tr>
      <w:tr w:rsidR="00F81A39" w:rsidRPr="00AC1526" w:rsidTr="00624EDC">
        <w:tc>
          <w:tcPr>
            <w:tcW w:w="959" w:type="dxa"/>
          </w:tcPr>
          <w:p w:rsidR="00F81A39" w:rsidRPr="009778D9" w:rsidRDefault="00F81A39" w:rsidP="00F81A39">
            <w:pPr>
              <w:pStyle w:val="Listparagraf"/>
              <w:numPr>
                <w:ilvl w:val="0"/>
                <w:numId w:val="14"/>
              </w:numPr>
              <w:rPr>
                <w:rFonts w:ascii="Times New Roman" w:hAnsi="Times New Roman" w:cs="Times New Roman"/>
                <w:color w:val="000000" w:themeColor="text1"/>
                <w:sz w:val="24"/>
                <w:szCs w:val="24"/>
                <w:lang w:val="en-US"/>
              </w:rPr>
            </w:pPr>
          </w:p>
        </w:tc>
        <w:tc>
          <w:tcPr>
            <w:tcW w:w="4678" w:type="dxa"/>
          </w:tcPr>
          <w:p w:rsidR="00F81A39" w:rsidRPr="009778D9" w:rsidRDefault="00F81A39" w:rsidP="00624EDC">
            <w:pPr>
              <w:pStyle w:val="Frspaiere"/>
              <w:rPr>
                <w:rFonts w:ascii="Times New Roman" w:eastAsia="Times New Roman" w:hAnsi="Times New Roman" w:cs="Times New Roman"/>
                <w:sz w:val="24"/>
                <w:szCs w:val="24"/>
                <w:lang w:val="en-US" w:eastAsia="ru-RU"/>
              </w:rPr>
            </w:pPr>
            <w:r w:rsidRPr="009778D9">
              <w:rPr>
                <w:rFonts w:ascii="Times New Roman" w:eastAsia="Times New Roman" w:hAnsi="Times New Roman" w:cs="Times New Roman"/>
                <w:sz w:val="24"/>
                <w:szCs w:val="24"/>
                <w:lang w:eastAsia="ru-RU"/>
              </w:rPr>
              <w:t>IP Gimnaziul  Văsieni</w:t>
            </w:r>
          </w:p>
        </w:tc>
        <w:tc>
          <w:tcPr>
            <w:tcW w:w="850" w:type="dxa"/>
          </w:tcPr>
          <w:p w:rsidR="00F81A39" w:rsidRPr="009778D9" w:rsidRDefault="00F81A39" w:rsidP="00624EDC">
            <w:pPr>
              <w:jc w:val="right"/>
              <w:rPr>
                <w:rFonts w:ascii="Times New Roman" w:hAnsi="Times New Roman" w:cs="Times New Roman"/>
                <w:color w:val="000000"/>
                <w:sz w:val="24"/>
                <w:szCs w:val="24"/>
              </w:rPr>
            </w:pPr>
            <w:r w:rsidRPr="009778D9">
              <w:rPr>
                <w:rFonts w:ascii="Times New Roman" w:hAnsi="Times New Roman" w:cs="Times New Roman"/>
                <w:color w:val="000000" w:themeColor="text1"/>
                <w:sz w:val="24"/>
                <w:szCs w:val="24"/>
                <w:lang w:val="en-US"/>
              </w:rPr>
              <w:t>8</w:t>
            </w:r>
          </w:p>
        </w:tc>
        <w:tc>
          <w:tcPr>
            <w:tcW w:w="1134" w:type="dxa"/>
          </w:tcPr>
          <w:p w:rsidR="00F81A39" w:rsidRPr="009778D9" w:rsidRDefault="00F81A39" w:rsidP="00624EDC">
            <w:pPr>
              <w:jc w:val="right"/>
              <w:rPr>
                <w:rFonts w:ascii="Times New Roman" w:hAnsi="Times New Roman" w:cs="Times New Roman"/>
                <w:color w:val="000000"/>
                <w:sz w:val="24"/>
                <w:szCs w:val="24"/>
              </w:rPr>
            </w:pPr>
            <w:r w:rsidRPr="009778D9">
              <w:rPr>
                <w:rFonts w:ascii="Times New Roman" w:hAnsi="Times New Roman" w:cs="Times New Roman"/>
                <w:color w:val="000000" w:themeColor="text1"/>
                <w:sz w:val="24"/>
                <w:szCs w:val="24"/>
                <w:lang w:val="en-US"/>
              </w:rPr>
              <w:t>111</w:t>
            </w:r>
          </w:p>
        </w:tc>
        <w:tc>
          <w:tcPr>
            <w:tcW w:w="1559" w:type="dxa"/>
          </w:tcPr>
          <w:p w:rsidR="00F81A39" w:rsidRPr="009778D9" w:rsidRDefault="00F81A39" w:rsidP="00624EDC">
            <w:pPr>
              <w:jc w:val="right"/>
              <w:rPr>
                <w:rFonts w:ascii="Times New Roman" w:hAnsi="Times New Roman" w:cs="Times New Roman"/>
                <w:color w:val="000000"/>
                <w:sz w:val="24"/>
                <w:szCs w:val="24"/>
              </w:rPr>
            </w:pPr>
            <w:r w:rsidRPr="009778D9">
              <w:rPr>
                <w:rFonts w:ascii="Times New Roman" w:hAnsi="Times New Roman" w:cs="Times New Roman"/>
                <w:color w:val="000000" w:themeColor="text1"/>
                <w:sz w:val="24"/>
                <w:szCs w:val="24"/>
                <w:lang w:val="en-US"/>
              </w:rPr>
              <w:t>13,88</w:t>
            </w:r>
          </w:p>
        </w:tc>
        <w:tc>
          <w:tcPr>
            <w:tcW w:w="709" w:type="dxa"/>
          </w:tcPr>
          <w:p w:rsidR="00F81A39" w:rsidRPr="00AF4B57" w:rsidRDefault="00F81A39" w:rsidP="00624EDC">
            <w:pPr>
              <w:rPr>
                <w:color w:val="000000" w:themeColor="text1"/>
                <w:lang w:val="en-US"/>
              </w:rPr>
            </w:pPr>
          </w:p>
        </w:tc>
      </w:tr>
      <w:bookmarkEnd w:id="1"/>
      <w:tr w:rsidR="00F81A39" w:rsidRPr="00B04A3E" w:rsidTr="00624EDC">
        <w:tc>
          <w:tcPr>
            <w:tcW w:w="959" w:type="dxa"/>
          </w:tcPr>
          <w:p w:rsidR="00F81A39" w:rsidRPr="009778D9" w:rsidRDefault="00F81A39" w:rsidP="00F81A39">
            <w:pPr>
              <w:pStyle w:val="Listparagraf"/>
              <w:numPr>
                <w:ilvl w:val="0"/>
                <w:numId w:val="14"/>
              </w:numPr>
              <w:rPr>
                <w:rFonts w:ascii="Times New Roman" w:hAnsi="Times New Roman" w:cs="Times New Roman"/>
                <w:color w:val="000000" w:themeColor="text1"/>
                <w:sz w:val="24"/>
                <w:szCs w:val="24"/>
                <w:lang w:val="en-US"/>
              </w:rPr>
            </w:pPr>
          </w:p>
        </w:tc>
        <w:tc>
          <w:tcPr>
            <w:tcW w:w="4678" w:type="dxa"/>
          </w:tcPr>
          <w:p w:rsidR="00F81A39" w:rsidRPr="009778D9" w:rsidRDefault="00F81A39" w:rsidP="00624EDC">
            <w:pPr>
              <w:pStyle w:val="Frspaiere"/>
              <w:rPr>
                <w:rFonts w:ascii="Times New Roman" w:eastAsia="Times New Roman" w:hAnsi="Times New Roman" w:cs="Times New Roman"/>
                <w:sz w:val="24"/>
                <w:szCs w:val="24"/>
                <w:lang w:val="en-US" w:eastAsia="ru-RU"/>
              </w:rPr>
            </w:pPr>
            <w:r w:rsidRPr="009778D9">
              <w:rPr>
                <w:rFonts w:ascii="Times New Roman" w:eastAsia="Times New Roman" w:hAnsi="Times New Roman" w:cs="Times New Roman"/>
                <w:sz w:val="24"/>
                <w:szCs w:val="24"/>
                <w:lang w:eastAsia="ru-RU"/>
              </w:rPr>
              <w:t>IP Gimnaziul „Pavel Bechet” din s. Vadul-Leca</w:t>
            </w:r>
          </w:p>
        </w:tc>
        <w:tc>
          <w:tcPr>
            <w:tcW w:w="850" w:type="dxa"/>
          </w:tcPr>
          <w:p w:rsidR="00F81A39" w:rsidRPr="009778D9" w:rsidRDefault="00F81A39" w:rsidP="00624EDC">
            <w:pPr>
              <w:jc w:val="right"/>
              <w:rPr>
                <w:rFonts w:ascii="Times New Roman" w:hAnsi="Times New Roman" w:cs="Times New Roman"/>
                <w:color w:val="000000"/>
                <w:sz w:val="24"/>
                <w:szCs w:val="24"/>
              </w:rPr>
            </w:pPr>
            <w:r w:rsidRPr="009778D9">
              <w:rPr>
                <w:rFonts w:ascii="Times New Roman" w:hAnsi="Times New Roman" w:cs="Times New Roman"/>
                <w:color w:val="000000" w:themeColor="text1"/>
                <w:sz w:val="24"/>
                <w:szCs w:val="24"/>
                <w:lang w:val="en-US"/>
              </w:rPr>
              <w:t>9</w:t>
            </w:r>
          </w:p>
        </w:tc>
        <w:tc>
          <w:tcPr>
            <w:tcW w:w="1134" w:type="dxa"/>
          </w:tcPr>
          <w:p w:rsidR="00F81A39" w:rsidRPr="009778D9" w:rsidRDefault="00F81A39" w:rsidP="00624EDC">
            <w:pPr>
              <w:jc w:val="right"/>
              <w:rPr>
                <w:rFonts w:ascii="Times New Roman" w:hAnsi="Times New Roman" w:cs="Times New Roman"/>
                <w:color w:val="000000"/>
                <w:sz w:val="24"/>
                <w:szCs w:val="24"/>
              </w:rPr>
            </w:pPr>
            <w:r w:rsidRPr="009778D9">
              <w:rPr>
                <w:rFonts w:ascii="Times New Roman" w:hAnsi="Times New Roman" w:cs="Times New Roman"/>
                <w:color w:val="000000" w:themeColor="text1"/>
                <w:sz w:val="24"/>
                <w:szCs w:val="24"/>
                <w:lang w:val="en-US"/>
              </w:rPr>
              <w:t>118</w:t>
            </w:r>
          </w:p>
        </w:tc>
        <w:tc>
          <w:tcPr>
            <w:tcW w:w="1559" w:type="dxa"/>
          </w:tcPr>
          <w:p w:rsidR="00F81A39" w:rsidRPr="009778D9" w:rsidRDefault="00F81A39" w:rsidP="00624EDC">
            <w:pPr>
              <w:jc w:val="right"/>
              <w:rPr>
                <w:rFonts w:ascii="Times New Roman" w:hAnsi="Times New Roman" w:cs="Times New Roman"/>
                <w:color w:val="000000"/>
                <w:sz w:val="24"/>
                <w:szCs w:val="24"/>
              </w:rPr>
            </w:pPr>
            <w:r w:rsidRPr="009778D9">
              <w:rPr>
                <w:rFonts w:ascii="Times New Roman" w:hAnsi="Times New Roman" w:cs="Times New Roman"/>
                <w:color w:val="000000" w:themeColor="text1"/>
                <w:sz w:val="24"/>
                <w:szCs w:val="24"/>
                <w:lang w:val="en-US"/>
              </w:rPr>
              <w:t>13,11</w:t>
            </w:r>
          </w:p>
        </w:tc>
        <w:tc>
          <w:tcPr>
            <w:tcW w:w="709" w:type="dxa"/>
          </w:tcPr>
          <w:p w:rsidR="00F81A39" w:rsidRPr="00AF4B57" w:rsidRDefault="00F81A39" w:rsidP="00624EDC">
            <w:pPr>
              <w:rPr>
                <w:color w:val="000000" w:themeColor="text1"/>
                <w:lang w:val="en-US"/>
              </w:rPr>
            </w:pPr>
          </w:p>
        </w:tc>
      </w:tr>
      <w:tr w:rsidR="00F81A39" w:rsidRPr="00B04A3E" w:rsidTr="00624EDC">
        <w:tc>
          <w:tcPr>
            <w:tcW w:w="959" w:type="dxa"/>
          </w:tcPr>
          <w:p w:rsidR="00F81A39" w:rsidRPr="009778D9" w:rsidRDefault="00F81A39" w:rsidP="00F81A39">
            <w:pPr>
              <w:pStyle w:val="Listparagraf"/>
              <w:numPr>
                <w:ilvl w:val="0"/>
                <w:numId w:val="14"/>
              </w:numPr>
              <w:rPr>
                <w:rFonts w:ascii="Times New Roman" w:hAnsi="Times New Roman" w:cs="Times New Roman"/>
                <w:color w:val="000000" w:themeColor="text1"/>
                <w:sz w:val="24"/>
                <w:szCs w:val="24"/>
                <w:lang w:val="en-US"/>
              </w:rPr>
            </w:pPr>
          </w:p>
        </w:tc>
        <w:tc>
          <w:tcPr>
            <w:tcW w:w="4678" w:type="dxa"/>
          </w:tcPr>
          <w:p w:rsidR="00F81A39" w:rsidRPr="009778D9" w:rsidRDefault="00F81A39" w:rsidP="00624EDC">
            <w:pPr>
              <w:pStyle w:val="Frspaiere"/>
              <w:rPr>
                <w:rFonts w:ascii="Times New Roman" w:eastAsia="Times New Roman" w:hAnsi="Times New Roman" w:cs="Times New Roman"/>
                <w:sz w:val="24"/>
                <w:szCs w:val="24"/>
                <w:lang w:val="en-US" w:eastAsia="ru-RU"/>
              </w:rPr>
            </w:pPr>
            <w:r w:rsidRPr="009778D9">
              <w:rPr>
                <w:rFonts w:ascii="Times New Roman" w:eastAsia="Times New Roman" w:hAnsi="Times New Roman" w:cs="Times New Roman"/>
                <w:sz w:val="24"/>
                <w:szCs w:val="24"/>
                <w:lang w:eastAsia="ru-RU"/>
              </w:rPr>
              <w:t xml:space="preserve">IP Gimnaziul „Nicolae Popa” din s. Verejeni </w:t>
            </w:r>
          </w:p>
        </w:tc>
        <w:tc>
          <w:tcPr>
            <w:tcW w:w="850" w:type="dxa"/>
          </w:tcPr>
          <w:p w:rsidR="00F81A39" w:rsidRPr="009778D9" w:rsidRDefault="00F81A39" w:rsidP="00624EDC">
            <w:pPr>
              <w:jc w:val="right"/>
              <w:rPr>
                <w:rFonts w:ascii="Times New Roman" w:hAnsi="Times New Roman" w:cs="Times New Roman"/>
                <w:color w:val="000000"/>
                <w:sz w:val="24"/>
                <w:szCs w:val="24"/>
              </w:rPr>
            </w:pPr>
            <w:r w:rsidRPr="009778D9">
              <w:rPr>
                <w:rFonts w:ascii="Times New Roman" w:hAnsi="Times New Roman" w:cs="Times New Roman"/>
                <w:color w:val="000000" w:themeColor="text1"/>
                <w:sz w:val="24"/>
                <w:szCs w:val="24"/>
                <w:lang w:val="en-US"/>
              </w:rPr>
              <w:t>13</w:t>
            </w:r>
          </w:p>
        </w:tc>
        <w:tc>
          <w:tcPr>
            <w:tcW w:w="1134" w:type="dxa"/>
          </w:tcPr>
          <w:p w:rsidR="00F81A39" w:rsidRPr="009778D9" w:rsidRDefault="00F81A39" w:rsidP="00624EDC">
            <w:pPr>
              <w:jc w:val="right"/>
              <w:rPr>
                <w:rFonts w:ascii="Times New Roman" w:hAnsi="Times New Roman" w:cs="Times New Roman"/>
                <w:color w:val="000000"/>
                <w:sz w:val="24"/>
                <w:szCs w:val="24"/>
              </w:rPr>
            </w:pPr>
            <w:r w:rsidRPr="009778D9">
              <w:rPr>
                <w:rFonts w:ascii="Times New Roman" w:hAnsi="Times New Roman" w:cs="Times New Roman"/>
                <w:color w:val="000000" w:themeColor="text1"/>
                <w:sz w:val="24"/>
                <w:szCs w:val="24"/>
                <w:lang w:val="en-US"/>
              </w:rPr>
              <w:t>247</w:t>
            </w:r>
          </w:p>
        </w:tc>
        <w:tc>
          <w:tcPr>
            <w:tcW w:w="1559" w:type="dxa"/>
          </w:tcPr>
          <w:p w:rsidR="00F81A39" w:rsidRPr="009778D9" w:rsidRDefault="00F81A39" w:rsidP="00624EDC">
            <w:pPr>
              <w:jc w:val="right"/>
              <w:rPr>
                <w:rFonts w:ascii="Times New Roman" w:hAnsi="Times New Roman" w:cs="Times New Roman"/>
                <w:color w:val="000000"/>
                <w:sz w:val="24"/>
                <w:szCs w:val="24"/>
              </w:rPr>
            </w:pPr>
            <w:r w:rsidRPr="009778D9">
              <w:rPr>
                <w:rFonts w:ascii="Times New Roman" w:hAnsi="Times New Roman" w:cs="Times New Roman"/>
                <w:color w:val="000000" w:themeColor="text1"/>
                <w:sz w:val="24"/>
                <w:szCs w:val="24"/>
                <w:lang w:val="en-US"/>
              </w:rPr>
              <w:t>19,00</w:t>
            </w:r>
          </w:p>
        </w:tc>
        <w:tc>
          <w:tcPr>
            <w:tcW w:w="709" w:type="dxa"/>
          </w:tcPr>
          <w:p w:rsidR="00F81A39" w:rsidRPr="00AF4B57" w:rsidRDefault="00F81A39" w:rsidP="00624EDC">
            <w:pPr>
              <w:rPr>
                <w:color w:val="000000" w:themeColor="text1"/>
                <w:lang w:val="en-US"/>
              </w:rPr>
            </w:pPr>
          </w:p>
        </w:tc>
      </w:tr>
      <w:tr w:rsidR="00F81A39" w:rsidRPr="0093506D" w:rsidTr="00624EDC">
        <w:tc>
          <w:tcPr>
            <w:tcW w:w="959" w:type="dxa"/>
          </w:tcPr>
          <w:p w:rsidR="00F81A39" w:rsidRPr="009778D9" w:rsidRDefault="00F81A39" w:rsidP="00624EDC">
            <w:pPr>
              <w:pStyle w:val="Listparagraf"/>
              <w:rPr>
                <w:rFonts w:ascii="Times New Roman" w:hAnsi="Times New Roman" w:cs="Times New Roman"/>
                <w:color w:val="000000" w:themeColor="text1"/>
                <w:sz w:val="24"/>
                <w:szCs w:val="24"/>
                <w:lang w:val="en-US"/>
              </w:rPr>
            </w:pPr>
          </w:p>
        </w:tc>
        <w:tc>
          <w:tcPr>
            <w:tcW w:w="4678" w:type="dxa"/>
          </w:tcPr>
          <w:p w:rsidR="00F81A39" w:rsidRPr="009778D9" w:rsidRDefault="00F81A39" w:rsidP="00624EDC">
            <w:pPr>
              <w:pStyle w:val="Frspaiere"/>
              <w:ind w:left="-391" w:firstLine="708"/>
              <w:rPr>
                <w:rFonts w:ascii="Times New Roman" w:eastAsia="Times New Roman" w:hAnsi="Times New Roman" w:cs="Times New Roman"/>
                <w:b/>
                <w:sz w:val="24"/>
                <w:szCs w:val="24"/>
                <w:lang w:eastAsia="ru-RU"/>
              </w:rPr>
            </w:pPr>
            <w:r w:rsidRPr="009778D9">
              <w:rPr>
                <w:rFonts w:ascii="Times New Roman" w:eastAsia="Times New Roman" w:hAnsi="Times New Roman" w:cs="Times New Roman"/>
                <w:b/>
                <w:sz w:val="24"/>
                <w:szCs w:val="24"/>
                <w:lang w:eastAsia="ru-RU"/>
              </w:rPr>
              <w:t>Total gimnazii</w:t>
            </w:r>
          </w:p>
        </w:tc>
        <w:tc>
          <w:tcPr>
            <w:tcW w:w="850" w:type="dxa"/>
          </w:tcPr>
          <w:p w:rsidR="00F81A39" w:rsidRPr="009778D9" w:rsidRDefault="00F81A39" w:rsidP="00624EDC">
            <w:pPr>
              <w:jc w:val="right"/>
              <w:rPr>
                <w:rFonts w:ascii="Times New Roman" w:hAnsi="Times New Roman" w:cs="Times New Roman"/>
                <w:b/>
                <w:color w:val="000000"/>
                <w:sz w:val="24"/>
                <w:szCs w:val="24"/>
              </w:rPr>
            </w:pPr>
            <w:r w:rsidRPr="009778D9">
              <w:rPr>
                <w:rFonts w:ascii="Times New Roman" w:hAnsi="Times New Roman" w:cs="Times New Roman"/>
                <w:b/>
                <w:color w:val="000000" w:themeColor="text1"/>
                <w:sz w:val="24"/>
                <w:szCs w:val="24"/>
                <w:lang w:val="en-US"/>
              </w:rPr>
              <w:t>2</w:t>
            </w:r>
            <w:r>
              <w:rPr>
                <w:rFonts w:ascii="Times New Roman" w:hAnsi="Times New Roman" w:cs="Times New Roman"/>
                <w:b/>
                <w:color w:val="000000" w:themeColor="text1"/>
                <w:sz w:val="24"/>
                <w:szCs w:val="24"/>
                <w:lang w:val="en-US"/>
              </w:rPr>
              <w:t>91</w:t>
            </w:r>
          </w:p>
        </w:tc>
        <w:tc>
          <w:tcPr>
            <w:tcW w:w="1134" w:type="dxa"/>
          </w:tcPr>
          <w:p w:rsidR="00F81A39" w:rsidRPr="009778D9" w:rsidRDefault="00F81A39" w:rsidP="00624EDC">
            <w:pPr>
              <w:jc w:val="right"/>
              <w:rPr>
                <w:rFonts w:ascii="Times New Roman" w:hAnsi="Times New Roman" w:cs="Times New Roman"/>
                <w:b/>
                <w:color w:val="000000"/>
                <w:sz w:val="24"/>
                <w:szCs w:val="24"/>
              </w:rPr>
            </w:pPr>
            <w:r w:rsidRPr="009778D9">
              <w:rPr>
                <w:rFonts w:ascii="Times New Roman" w:hAnsi="Times New Roman" w:cs="Times New Roman"/>
                <w:b/>
                <w:color w:val="000000" w:themeColor="text1"/>
                <w:sz w:val="24"/>
                <w:szCs w:val="24"/>
                <w:lang w:val="en-US"/>
              </w:rPr>
              <w:t>5</w:t>
            </w:r>
            <w:r>
              <w:rPr>
                <w:rFonts w:ascii="Times New Roman" w:hAnsi="Times New Roman" w:cs="Times New Roman"/>
                <w:b/>
                <w:color w:val="000000" w:themeColor="text1"/>
                <w:sz w:val="24"/>
                <w:szCs w:val="24"/>
                <w:lang w:val="en-US"/>
              </w:rPr>
              <w:t>318</w:t>
            </w:r>
          </w:p>
        </w:tc>
        <w:tc>
          <w:tcPr>
            <w:tcW w:w="1559" w:type="dxa"/>
          </w:tcPr>
          <w:p w:rsidR="00F81A39" w:rsidRPr="009778D9" w:rsidRDefault="00F81A39" w:rsidP="00624EDC">
            <w:pPr>
              <w:jc w:val="right"/>
              <w:rPr>
                <w:rFonts w:ascii="Times New Roman" w:hAnsi="Times New Roman" w:cs="Times New Roman"/>
                <w:b/>
                <w:color w:val="000000"/>
                <w:sz w:val="24"/>
                <w:szCs w:val="24"/>
              </w:rPr>
            </w:pPr>
            <w:r w:rsidRPr="009778D9">
              <w:rPr>
                <w:rFonts w:ascii="Times New Roman" w:hAnsi="Times New Roman" w:cs="Times New Roman"/>
                <w:b/>
                <w:color w:val="000000" w:themeColor="text1"/>
                <w:sz w:val="24"/>
                <w:szCs w:val="24"/>
                <w:lang w:val="en-US"/>
              </w:rPr>
              <w:t>18,</w:t>
            </w:r>
            <w:r>
              <w:rPr>
                <w:rFonts w:ascii="Times New Roman" w:hAnsi="Times New Roman" w:cs="Times New Roman"/>
                <w:b/>
                <w:color w:val="000000" w:themeColor="text1"/>
                <w:sz w:val="24"/>
                <w:szCs w:val="24"/>
                <w:lang w:val="en-US"/>
              </w:rPr>
              <w:t>27</w:t>
            </w:r>
          </w:p>
        </w:tc>
        <w:tc>
          <w:tcPr>
            <w:tcW w:w="709" w:type="dxa"/>
          </w:tcPr>
          <w:p w:rsidR="00F81A39" w:rsidRPr="00AF4B57" w:rsidRDefault="00F81A39" w:rsidP="00624EDC">
            <w:pPr>
              <w:rPr>
                <w:color w:val="000000" w:themeColor="text1"/>
                <w:lang w:val="en-US"/>
              </w:rPr>
            </w:pPr>
          </w:p>
        </w:tc>
      </w:tr>
      <w:tr w:rsidR="00F81A39" w:rsidRPr="0093506D" w:rsidTr="00624EDC">
        <w:tc>
          <w:tcPr>
            <w:tcW w:w="959" w:type="dxa"/>
          </w:tcPr>
          <w:p w:rsidR="00F81A39" w:rsidRPr="009778D9" w:rsidRDefault="00F81A39" w:rsidP="00F81A39">
            <w:pPr>
              <w:pStyle w:val="Listparagraf"/>
              <w:numPr>
                <w:ilvl w:val="0"/>
                <w:numId w:val="14"/>
              </w:numPr>
              <w:rPr>
                <w:rFonts w:ascii="Times New Roman" w:hAnsi="Times New Roman" w:cs="Times New Roman"/>
                <w:color w:val="000000" w:themeColor="text1"/>
                <w:sz w:val="24"/>
                <w:szCs w:val="24"/>
                <w:lang w:val="en-US"/>
              </w:rPr>
            </w:pPr>
          </w:p>
        </w:tc>
        <w:tc>
          <w:tcPr>
            <w:tcW w:w="4678" w:type="dxa"/>
          </w:tcPr>
          <w:p w:rsidR="00F81A39" w:rsidRDefault="00F81A39" w:rsidP="00624EDC">
            <w:pPr>
              <w:pStyle w:val="Frspaiere"/>
              <w:rPr>
                <w:rFonts w:ascii="Times New Roman" w:eastAsia="Times New Roman" w:hAnsi="Times New Roman" w:cs="Times New Roman"/>
                <w:b/>
                <w:i/>
                <w:sz w:val="24"/>
                <w:szCs w:val="24"/>
                <w:lang w:eastAsia="ru-RU"/>
              </w:rPr>
            </w:pPr>
            <w:r w:rsidRPr="009778D9">
              <w:rPr>
                <w:rFonts w:ascii="Times New Roman" w:eastAsia="Times New Roman" w:hAnsi="Times New Roman" w:cs="Times New Roman"/>
                <w:b/>
                <w:i/>
                <w:sz w:val="24"/>
                <w:szCs w:val="24"/>
                <w:lang w:eastAsia="ru-RU"/>
              </w:rPr>
              <w:t>Școala primară/grădiniță din s.   Cucioaia</w:t>
            </w:r>
          </w:p>
          <w:p w:rsidR="00F81A39" w:rsidRPr="009778D9" w:rsidRDefault="00F81A39" w:rsidP="00624EDC">
            <w:pPr>
              <w:pStyle w:val="Frspaiere"/>
              <w:rPr>
                <w:rFonts w:ascii="Times New Roman" w:eastAsia="Times New Roman" w:hAnsi="Times New Roman" w:cs="Times New Roman"/>
                <w:b/>
                <w:i/>
                <w:sz w:val="24"/>
                <w:szCs w:val="24"/>
                <w:lang w:val="en-US" w:eastAsia="ru-RU"/>
              </w:rPr>
            </w:pPr>
          </w:p>
        </w:tc>
        <w:tc>
          <w:tcPr>
            <w:tcW w:w="850" w:type="dxa"/>
          </w:tcPr>
          <w:p w:rsidR="00F81A39" w:rsidRPr="009778D9" w:rsidRDefault="00F81A39" w:rsidP="00624EDC">
            <w:pPr>
              <w:jc w:val="right"/>
              <w:rPr>
                <w:rFonts w:ascii="Times New Roman" w:hAnsi="Times New Roman" w:cs="Times New Roman"/>
                <w:color w:val="000000"/>
                <w:sz w:val="24"/>
                <w:szCs w:val="24"/>
              </w:rPr>
            </w:pPr>
            <w:r w:rsidRPr="009778D9">
              <w:rPr>
                <w:rFonts w:ascii="Times New Roman" w:hAnsi="Times New Roman" w:cs="Times New Roman"/>
                <w:color w:val="000000" w:themeColor="text1"/>
                <w:sz w:val="24"/>
                <w:szCs w:val="24"/>
                <w:lang w:val="en-US"/>
              </w:rPr>
              <w:t>2</w:t>
            </w:r>
          </w:p>
        </w:tc>
        <w:tc>
          <w:tcPr>
            <w:tcW w:w="1134" w:type="dxa"/>
          </w:tcPr>
          <w:p w:rsidR="00F81A39" w:rsidRPr="009778D9" w:rsidRDefault="00F81A39" w:rsidP="00624EDC">
            <w:pPr>
              <w:jc w:val="right"/>
              <w:rPr>
                <w:rFonts w:ascii="Times New Roman" w:hAnsi="Times New Roman" w:cs="Times New Roman"/>
                <w:color w:val="000000"/>
                <w:sz w:val="24"/>
                <w:szCs w:val="24"/>
              </w:rPr>
            </w:pPr>
            <w:r w:rsidRPr="009778D9">
              <w:rPr>
                <w:rFonts w:ascii="Times New Roman" w:hAnsi="Times New Roman" w:cs="Times New Roman"/>
                <w:color w:val="000000" w:themeColor="text1"/>
                <w:sz w:val="24"/>
                <w:szCs w:val="24"/>
                <w:lang w:val="en-US"/>
              </w:rPr>
              <w:t>14</w:t>
            </w:r>
          </w:p>
        </w:tc>
        <w:tc>
          <w:tcPr>
            <w:tcW w:w="1559" w:type="dxa"/>
          </w:tcPr>
          <w:p w:rsidR="00F81A39" w:rsidRPr="009778D9" w:rsidRDefault="00F81A39" w:rsidP="00624EDC">
            <w:pPr>
              <w:jc w:val="right"/>
              <w:rPr>
                <w:rFonts w:ascii="Times New Roman" w:hAnsi="Times New Roman" w:cs="Times New Roman"/>
                <w:color w:val="000000"/>
                <w:sz w:val="24"/>
                <w:szCs w:val="24"/>
              </w:rPr>
            </w:pPr>
            <w:r w:rsidRPr="009778D9">
              <w:rPr>
                <w:rFonts w:ascii="Times New Roman" w:hAnsi="Times New Roman" w:cs="Times New Roman"/>
                <w:color w:val="000000"/>
                <w:sz w:val="24"/>
                <w:szCs w:val="24"/>
              </w:rPr>
              <w:t>7,00</w:t>
            </w:r>
          </w:p>
        </w:tc>
        <w:tc>
          <w:tcPr>
            <w:tcW w:w="709" w:type="dxa"/>
          </w:tcPr>
          <w:p w:rsidR="00F81A39" w:rsidRPr="00AF4B57" w:rsidRDefault="00F81A39" w:rsidP="00624EDC">
            <w:pPr>
              <w:rPr>
                <w:color w:val="000000" w:themeColor="text1"/>
                <w:lang w:val="en-US"/>
              </w:rPr>
            </w:pPr>
          </w:p>
        </w:tc>
      </w:tr>
      <w:bookmarkEnd w:id="2"/>
    </w:tbl>
    <w:p w:rsidR="00F81A39" w:rsidRDefault="00F81A39" w:rsidP="00F81A39">
      <w:pPr>
        <w:rPr>
          <w:lang w:val="en-US"/>
        </w:rPr>
      </w:pPr>
    </w:p>
    <w:p w:rsidR="00F81A39" w:rsidRDefault="00F81A39" w:rsidP="00F81A39">
      <w:pPr>
        <w:rPr>
          <w:lang w:val="en-US"/>
        </w:rPr>
      </w:pPr>
    </w:p>
    <w:p w:rsidR="00F81A39" w:rsidRDefault="00F81A39" w:rsidP="00F81A39">
      <w:pPr>
        <w:rPr>
          <w:lang w:val="en-US"/>
        </w:rPr>
      </w:pPr>
    </w:p>
    <w:p w:rsidR="00F81A39" w:rsidRPr="00E05EB2" w:rsidRDefault="00F81A39" w:rsidP="00F81A39">
      <w:pPr>
        <w:rPr>
          <w:lang w:val="en-US"/>
        </w:rPr>
      </w:pPr>
      <w:r>
        <w:rPr>
          <w:lang w:val="en-US"/>
        </w:rPr>
        <w:tab/>
      </w:r>
    </w:p>
    <w:p w:rsidR="00F81A39" w:rsidRDefault="00F81A39" w:rsidP="00F81A39">
      <w:pPr>
        <w:rPr>
          <w:lang w:val="en-US"/>
        </w:rPr>
      </w:pPr>
    </w:p>
    <w:p w:rsidR="001B7AAB" w:rsidRPr="00F81A39" w:rsidRDefault="001B7AAB" w:rsidP="00F81A39">
      <w:pPr>
        <w:tabs>
          <w:tab w:val="left" w:pos="2265"/>
        </w:tabs>
        <w:rPr>
          <w:rFonts w:ascii="Times New Roman" w:eastAsiaTheme="minorEastAsia" w:hAnsi="Times New Roman"/>
          <w:sz w:val="28"/>
          <w:szCs w:val="28"/>
          <w:lang w:val="en-US" w:eastAsia="ru-RU"/>
        </w:rPr>
      </w:pPr>
    </w:p>
    <w:sectPr w:rsidR="001B7AAB" w:rsidRPr="00F81A39" w:rsidSect="00D81FFF">
      <w:footerReference w:type="default" r:id="rId13"/>
      <w:pgSz w:w="11910" w:h="16840"/>
      <w:pgMar w:top="740" w:right="600" w:bottom="1180" w:left="980" w:header="708" w:footer="99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7DA" w:rsidRDefault="003557DA">
      <w:pPr>
        <w:spacing w:after="0" w:line="240" w:lineRule="auto"/>
      </w:pPr>
      <w:r>
        <w:separator/>
      </w:r>
    </w:p>
  </w:endnote>
  <w:endnote w:type="continuationSeparator" w:id="0">
    <w:p w:rsidR="003557DA" w:rsidRDefault="003557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DB5" w:rsidRDefault="00723DB5">
    <w:pPr>
      <w:pStyle w:val="Corptext"/>
      <w:spacing w:line="14" w:lineRule="auto"/>
      <w:rPr>
        <w:b w:val="0"/>
        <w:sz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7DA" w:rsidRDefault="003557DA">
      <w:pPr>
        <w:spacing w:after="0" w:line="240" w:lineRule="auto"/>
      </w:pPr>
      <w:r>
        <w:separator/>
      </w:r>
    </w:p>
  </w:footnote>
  <w:footnote w:type="continuationSeparator" w:id="0">
    <w:p w:rsidR="003557DA" w:rsidRDefault="003557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04A76"/>
    <w:multiLevelType w:val="hybridMultilevel"/>
    <w:tmpl w:val="3AC4FBB6"/>
    <w:lvl w:ilvl="0" w:tplc="B68CCBF0">
      <w:start w:val="7"/>
      <w:numFmt w:val="bullet"/>
      <w:lvlText w:val="-"/>
      <w:lvlJc w:val="left"/>
      <w:pPr>
        <w:ind w:left="720" w:hanging="360"/>
      </w:pPr>
      <w:rPr>
        <w:rFonts w:ascii="Times New Roman" w:eastAsiaTheme="minorHAnsi"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
    <w:nsid w:val="095E17D1"/>
    <w:multiLevelType w:val="hybridMultilevel"/>
    <w:tmpl w:val="0136EF94"/>
    <w:lvl w:ilvl="0" w:tplc="0E8C7C0A">
      <w:start w:val="25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7D2FE4"/>
    <w:multiLevelType w:val="hybridMultilevel"/>
    <w:tmpl w:val="05C47234"/>
    <w:lvl w:ilvl="0" w:tplc="ABA0864E">
      <w:numFmt w:val="bullet"/>
      <w:lvlText w:val=""/>
      <w:lvlJc w:val="left"/>
      <w:pPr>
        <w:ind w:left="830" w:hanging="423"/>
      </w:pPr>
      <w:rPr>
        <w:rFonts w:ascii="Wingdings" w:eastAsia="Wingdings" w:hAnsi="Wingdings" w:cs="Wingdings" w:hint="default"/>
        <w:w w:val="100"/>
        <w:sz w:val="24"/>
        <w:szCs w:val="24"/>
        <w:lang w:val="ro-RO" w:eastAsia="ro-RO" w:bidi="ro-RO"/>
      </w:rPr>
    </w:lvl>
    <w:lvl w:ilvl="1" w:tplc="EEEA04E0">
      <w:numFmt w:val="bullet"/>
      <w:lvlText w:val="•"/>
      <w:lvlJc w:val="left"/>
      <w:pPr>
        <w:ind w:left="1652" w:hanging="423"/>
      </w:pPr>
      <w:rPr>
        <w:rFonts w:hint="default"/>
        <w:lang w:val="ro-RO" w:eastAsia="ro-RO" w:bidi="ro-RO"/>
      </w:rPr>
    </w:lvl>
    <w:lvl w:ilvl="2" w:tplc="87EE4D60">
      <w:numFmt w:val="bullet"/>
      <w:lvlText w:val="•"/>
      <w:lvlJc w:val="left"/>
      <w:pPr>
        <w:ind w:left="2465" w:hanging="423"/>
      </w:pPr>
      <w:rPr>
        <w:rFonts w:hint="default"/>
        <w:lang w:val="ro-RO" w:eastAsia="ro-RO" w:bidi="ro-RO"/>
      </w:rPr>
    </w:lvl>
    <w:lvl w:ilvl="3" w:tplc="AAB42FA4">
      <w:numFmt w:val="bullet"/>
      <w:lvlText w:val="•"/>
      <w:lvlJc w:val="left"/>
      <w:pPr>
        <w:ind w:left="3278" w:hanging="423"/>
      </w:pPr>
      <w:rPr>
        <w:rFonts w:hint="default"/>
        <w:lang w:val="ro-RO" w:eastAsia="ro-RO" w:bidi="ro-RO"/>
      </w:rPr>
    </w:lvl>
    <w:lvl w:ilvl="4" w:tplc="F4CE414A">
      <w:numFmt w:val="bullet"/>
      <w:lvlText w:val="•"/>
      <w:lvlJc w:val="left"/>
      <w:pPr>
        <w:ind w:left="4091" w:hanging="423"/>
      </w:pPr>
      <w:rPr>
        <w:rFonts w:hint="default"/>
        <w:lang w:val="ro-RO" w:eastAsia="ro-RO" w:bidi="ro-RO"/>
      </w:rPr>
    </w:lvl>
    <w:lvl w:ilvl="5" w:tplc="00C6E630">
      <w:numFmt w:val="bullet"/>
      <w:lvlText w:val="•"/>
      <w:lvlJc w:val="left"/>
      <w:pPr>
        <w:ind w:left="4904" w:hanging="423"/>
      </w:pPr>
      <w:rPr>
        <w:rFonts w:hint="default"/>
        <w:lang w:val="ro-RO" w:eastAsia="ro-RO" w:bidi="ro-RO"/>
      </w:rPr>
    </w:lvl>
    <w:lvl w:ilvl="6" w:tplc="4566B396">
      <w:numFmt w:val="bullet"/>
      <w:lvlText w:val="•"/>
      <w:lvlJc w:val="left"/>
      <w:pPr>
        <w:ind w:left="5717" w:hanging="423"/>
      </w:pPr>
      <w:rPr>
        <w:rFonts w:hint="default"/>
        <w:lang w:val="ro-RO" w:eastAsia="ro-RO" w:bidi="ro-RO"/>
      </w:rPr>
    </w:lvl>
    <w:lvl w:ilvl="7" w:tplc="F0FC9794">
      <w:numFmt w:val="bullet"/>
      <w:lvlText w:val="•"/>
      <w:lvlJc w:val="left"/>
      <w:pPr>
        <w:ind w:left="6530" w:hanging="423"/>
      </w:pPr>
      <w:rPr>
        <w:rFonts w:hint="default"/>
        <w:lang w:val="ro-RO" w:eastAsia="ro-RO" w:bidi="ro-RO"/>
      </w:rPr>
    </w:lvl>
    <w:lvl w:ilvl="8" w:tplc="93803D12">
      <w:numFmt w:val="bullet"/>
      <w:lvlText w:val="•"/>
      <w:lvlJc w:val="left"/>
      <w:pPr>
        <w:ind w:left="7343" w:hanging="423"/>
      </w:pPr>
      <w:rPr>
        <w:rFonts w:hint="default"/>
        <w:lang w:val="ro-RO" w:eastAsia="ro-RO" w:bidi="ro-RO"/>
      </w:rPr>
    </w:lvl>
  </w:abstractNum>
  <w:abstractNum w:abstractNumId="3">
    <w:nsid w:val="22CB0F46"/>
    <w:multiLevelType w:val="hybridMultilevel"/>
    <w:tmpl w:val="33FCC8F6"/>
    <w:lvl w:ilvl="0" w:tplc="018CCF10">
      <w:start w:val="1"/>
      <w:numFmt w:val="lowerLetter"/>
      <w:lvlText w:val="%1)"/>
      <w:lvlJc w:val="left"/>
      <w:pPr>
        <w:ind w:left="830" w:hanging="361"/>
        <w:jc w:val="left"/>
      </w:pPr>
      <w:rPr>
        <w:rFonts w:ascii="Times New Roman" w:eastAsia="Times New Roman" w:hAnsi="Times New Roman" w:cs="Times New Roman" w:hint="default"/>
        <w:i/>
        <w:spacing w:val="-27"/>
        <w:w w:val="99"/>
        <w:sz w:val="24"/>
        <w:szCs w:val="24"/>
        <w:lang w:val="ro-RO" w:eastAsia="ro-RO" w:bidi="ro-RO"/>
      </w:rPr>
    </w:lvl>
    <w:lvl w:ilvl="1" w:tplc="52E241F2">
      <w:numFmt w:val="bullet"/>
      <w:lvlText w:val="•"/>
      <w:lvlJc w:val="left"/>
      <w:pPr>
        <w:ind w:left="1653" w:hanging="361"/>
      </w:pPr>
      <w:rPr>
        <w:rFonts w:hint="default"/>
        <w:lang w:val="ro-RO" w:eastAsia="ro-RO" w:bidi="ro-RO"/>
      </w:rPr>
    </w:lvl>
    <w:lvl w:ilvl="2" w:tplc="35C67A62">
      <w:numFmt w:val="bullet"/>
      <w:lvlText w:val="•"/>
      <w:lvlJc w:val="left"/>
      <w:pPr>
        <w:ind w:left="2466" w:hanging="361"/>
      </w:pPr>
      <w:rPr>
        <w:rFonts w:hint="default"/>
        <w:lang w:val="ro-RO" w:eastAsia="ro-RO" w:bidi="ro-RO"/>
      </w:rPr>
    </w:lvl>
    <w:lvl w:ilvl="3" w:tplc="86A86FBA">
      <w:numFmt w:val="bullet"/>
      <w:lvlText w:val="•"/>
      <w:lvlJc w:val="left"/>
      <w:pPr>
        <w:ind w:left="3279" w:hanging="361"/>
      </w:pPr>
      <w:rPr>
        <w:rFonts w:hint="default"/>
        <w:lang w:val="ro-RO" w:eastAsia="ro-RO" w:bidi="ro-RO"/>
      </w:rPr>
    </w:lvl>
    <w:lvl w:ilvl="4" w:tplc="B1A46C9A">
      <w:numFmt w:val="bullet"/>
      <w:lvlText w:val="•"/>
      <w:lvlJc w:val="left"/>
      <w:pPr>
        <w:ind w:left="4092" w:hanging="361"/>
      </w:pPr>
      <w:rPr>
        <w:rFonts w:hint="default"/>
        <w:lang w:val="ro-RO" w:eastAsia="ro-RO" w:bidi="ro-RO"/>
      </w:rPr>
    </w:lvl>
    <w:lvl w:ilvl="5" w:tplc="D36C890C">
      <w:numFmt w:val="bullet"/>
      <w:lvlText w:val="•"/>
      <w:lvlJc w:val="left"/>
      <w:pPr>
        <w:ind w:left="4905" w:hanging="361"/>
      </w:pPr>
      <w:rPr>
        <w:rFonts w:hint="default"/>
        <w:lang w:val="ro-RO" w:eastAsia="ro-RO" w:bidi="ro-RO"/>
      </w:rPr>
    </w:lvl>
    <w:lvl w:ilvl="6" w:tplc="34C28044">
      <w:numFmt w:val="bullet"/>
      <w:lvlText w:val="•"/>
      <w:lvlJc w:val="left"/>
      <w:pPr>
        <w:ind w:left="5718" w:hanging="361"/>
      </w:pPr>
      <w:rPr>
        <w:rFonts w:hint="default"/>
        <w:lang w:val="ro-RO" w:eastAsia="ro-RO" w:bidi="ro-RO"/>
      </w:rPr>
    </w:lvl>
    <w:lvl w:ilvl="7" w:tplc="1B085106">
      <w:numFmt w:val="bullet"/>
      <w:lvlText w:val="•"/>
      <w:lvlJc w:val="left"/>
      <w:pPr>
        <w:ind w:left="6531" w:hanging="361"/>
      </w:pPr>
      <w:rPr>
        <w:rFonts w:hint="default"/>
        <w:lang w:val="ro-RO" w:eastAsia="ro-RO" w:bidi="ro-RO"/>
      </w:rPr>
    </w:lvl>
    <w:lvl w:ilvl="8" w:tplc="E138CA54">
      <w:numFmt w:val="bullet"/>
      <w:lvlText w:val="•"/>
      <w:lvlJc w:val="left"/>
      <w:pPr>
        <w:ind w:left="7344" w:hanging="361"/>
      </w:pPr>
      <w:rPr>
        <w:rFonts w:hint="default"/>
        <w:lang w:val="ro-RO" w:eastAsia="ro-RO" w:bidi="ro-RO"/>
      </w:rPr>
    </w:lvl>
  </w:abstractNum>
  <w:abstractNum w:abstractNumId="4">
    <w:nsid w:val="2D7A6E0A"/>
    <w:multiLevelType w:val="hybridMultilevel"/>
    <w:tmpl w:val="1A5ED4E2"/>
    <w:lvl w:ilvl="0" w:tplc="1EC84526">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BFE4025"/>
    <w:multiLevelType w:val="hybridMultilevel"/>
    <w:tmpl w:val="991645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8D785F"/>
    <w:multiLevelType w:val="hybridMultilevel"/>
    <w:tmpl w:val="2ACEA7EC"/>
    <w:lvl w:ilvl="0" w:tplc="92100CE0">
      <w:start w:val="1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1936BE"/>
    <w:multiLevelType w:val="hybridMultilevel"/>
    <w:tmpl w:val="A058FFFA"/>
    <w:lvl w:ilvl="0" w:tplc="C8DC4FB8">
      <w:numFmt w:val="bullet"/>
      <w:lvlText w:val=""/>
      <w:lvlJc w:val="left"/>
      <w:pPr>
        <w:ind w:left="830" w:hanging="361"/>
      </w:pPr>
      <w:rPr>
        <w:rFonts w:ascii="Wingdings" w:eastAsia="Wingdings" w:hAnsi="Wingdings" w:cs="Wingdings" w:hint="default"/>
        <w:w w:val="100"/>
        <w:sz w:val="24"/>
        <w:szCs w:val="24"/>
        <w:lang w:val="ro-RO" w:eastAsia="ro-RO" w:bidi="ro-RO"/>
      </w:rPr>
    </w:lvl>
    <w:lvl w:ilvl="1" w:tplc="B306869A">
      <w:numFmt w:val="bullet"/>
      <w:lvlText w:val="•"/>
      <w:lvlJc w:val="left"/>
      <w:pPr>
        <w:ind w:left="1653" w:hanging="361"/>
      </w:pPr>
      <w:rPr>
        <w:rFonts w:hint="default"/>
        <w:lang w:val="ro-RO" w:eastAsia="ro-RO" w:bidi="ro-RO"/>
      </w:rPr>
    </w:lvl>
    <w:lvl w:ilvl="2" w:tplc="6A164E6E">
      <w:numFmt w:val="bullet"/>
      <w:lvlText w:val="•"/>
      <w:lvlJc w:val="left"/>
      <w:pPr>
        <w:ind w:left="2466" w:hanging="361"/>
      </w:pPr>
      <w:rPr>
        <w:rFonts w:hint="default"/>
        <w:lang w:val="ro-RO" w:eastAsia="ro-RO" w:bidi="ro-RO"/>
      </w:rPr>
    </w:lvl>
    <w:lvl w:ilvl="3" w:tplc="3EAE0BD2">
      <w:numFmt w:val="bullet"/>
      <w:lvlText w:val="•"/>
      <w:lvlJc w:val="left"/>
      <w:pPr>
        <w:ind w:left="3279" w:hanging="361"/>
      </w:pPr>
      <w:rPr>
        <w:rFonts w:hint="default"/>
        <w:lang w:val="ro-RO" w:eastAsia="ro-RO" w:bidi="ro-RO"/>
      </w:rPr>
    </w:lvl>
    <w:lvl w:ilvl="4" w:tplc="E294F744">
      <w:numFmt w:val="bullet"/>
      <w:lvlText w:val="•"/>
      <w:lvlJc w:val="left"/>
      <w:pPr>
        <w:ind w:left="4092" w:hanging="361"/>
      </w:pPr>
      <w:rPr>
        <w:rFonts w:hint="default"/>
        <w:lang w:val="ro-RO" w:eastAsia="ro-RO" w:bidi="ro-RO"/>
      </w:rPr>
    </w:lvl>
    <w:lvl w:ilvl="5" w:tplc="B5EC916E">
      <w:numFmt w:val="bullet"/>
      <w:lvlText w:val="•"/>
      <w:lvlJc w:val="left"/>
      <w:pPr>
        <w:ind w:left="4905" w:hanging="361"/>
      </w:pPr>
      <w:rPr>
        <w:rFonts w:hint="default"/>
        <w:lang w:val="ro-RO" w:eastAsia="ro-RO" w:bidi="ro-RO"/>
      </w:rPr>
    </w:lvl>
    <w:lvl w:ilvl="6" w:tplc="C6FE90D4">
      <w:numFmt w:val="bullet"/>
      <w:lvlText w:val="•"/>
      <w:lvlJc w:val="left"/>
      <w:pPr>
        <w:ind w:left="5718" w:hanging="361"/>
      </w:pPr>
      <w:rPr>
        <w:rFonts w:hint="default"/>
        <w:lang w:val="ro-RO" w:eastAsia="ro-RO" w:bidi="ro-RO"/>
      </w:rPr>
    </w:lvl>
    <w:lvl w:ilvl="7" w:tplc="973EA62C">
      <w:numFmt w:val="bullet"/>
      <w:lvlText w:val="•"/>
      <w:lvlJc w:val="left"/>
      <w:pPr>
        <w:ind w:left="6531" w:hanging="361"/>
      </w:pPr>
      <w:rPr>
        <w:rFonts w:hint="default"/>
        <w:lang w:val="ro-RO" w:eastAsia="ro-RO" w:bidi="ro-RO"/>
      </w:rPr>
    </w:lvl>
    <w:lvl w:ilvl="8" w:tplc="65EC7EB8">
      <w:numFmt w:val="bullet"/>
      <w:lvlText w:val="•"/>
      <w:lvlJc w:val="left"/>
      <w:pPr>
        <w:ind w:left="7344" w:hanging="361"/>
      </w:pPr>
      <w:rPr>
        <w:rFonts w:hint="default"/>
        <w:lang w:val="ro-RO" w:eastAsia="ro-RO" w:bidi="ro-RO"/>
      </w:rPr>
    </w:lvl>
  </w:abstractNum>
  <w:abstractNum w:abstractNumId="8">
    <w:nsid w:val="5DB77E4B"/>
    <w:multiLevelType w:val="hybridMultilevel"/>
    <w:tmpl w:val="2392D9F4"/>
    <w:lvl w:ilvl="0" w:tplc="93082000">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605B3E8A"/>
    <w:multiLevelType w:val="hybridMultilevel"/>
    <w:tmpl w:val="FC54CE7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5F77A6E"/>
    <w:multiLevelType w:val="hybridMultilevel"/>
    <w:tmpl w:val="5BD6A15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70DC07AB"/>
    <w:multiLevelType w:val="hybridMultilevel"/>
    <w:tmpl w:val="F184E01A"/>
    <w:lvl w:ilvl="0" w:tplc="ACBE8272">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4"/>
  </w:num>
  <w:num w:numId="5">
    <w:abstractNumId w:val="1"/>
  </w:num>
  <w:num w:numId="6">
    <w:abstractNumId w:val="6"/>
  </w:num>
  <w:num w:numId="7">
    <w:abstractNumId w:val="11"/>
  </w:num>
  <w:num w:numId="8">
    <w:abstractNumId w:val="3"/>
  </w:num>
  <w:num w:numId="9">
    <w:abstractNumId w:val="7"/>
  </w:num>
  <w:num w:numId="10">
    <w:abstractNumId w:val="2"/>
  </w:num>
  <w:num w:numId="11">
    <w:abstractNumId w:val="8"/>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045764"/>
    <w:rsid w:val="00011A89"/>
    <w:rsid w:val="00023B45"/>
    <w:rsid w:val="00026821"/>
    <w:rsid w:val="00034809"/>
    <w:rsid w:val="00045764"/>
    <w:rsid w:val="0008574E"/>
    <w:rsid w:val="000A35B4"/>
    <w:rsid w:val="000A361F"/>
    <w:rsid w:val="000B0CB8"/>
    <w:rsid w:val="000C24D2"/>
    <w:rsid w:val="000C72FE"/>
    <w:rsid w:val="001048FA"/>
    <w:rsid w:val="00104F44"/>
    <w:rsid w:val="00110700"/>
    <w:rsid w:val="00111300"/>
    <w:rsid w:val="00132104"/>
    <w:rsid w:val="00160B72"/>
    <w:rsid w:val="00193543"/>
    <w:rsid w:val="001949DC"/>
    <w:rsid w:val="001B7AAB"/>
    <w:rsid w:val="001C58DC"/>
    <w:rsid w:val="00225CAA"/>
    <w:rsid w:val="00230523"/>
    <w:rsid w:val="00236801"/>
    <w:rsid w:val="0024145C"/>
    <w:rsid w:val="00251CF4"/>
    <w:rsid w:val="0025205E"/>
    <w:rsid w:val="00257C31"/>
    <w:rsid w:val="00274521"/>
    <w:rsid w:val="002A01C6"/>
    <w:rsid w:val="002A7DFB"/>
    <w:rsid w:val="002C08E5"/>
    <w:rsid w:val="002C11E4"/>
    <w:rsid w:val="002E41D6"/>
    <w:rsid w:val="002E6CAB"/>
    <w:rsid w:val="00306EB8"/>
    <w:rsid w:val="00306F8D"/>
    <w:rsid w:val="00344612"/>
    <w:rsid w:val="003557DA"/>
    <w:rsid w:val="00355E05"/>
    <w:rsid w:val="0036469C"/>
    <w:rsid w:val="003755D4"/>
    <w:rsid w:val="0037708A"/>
    <w:rsid w:val="00385609"/>
    <w:rsid w:val="00387920"/>
    <w:rsid w:val="00391A93"/>
    <w:rsid w:val="00392004"/>
    <w:rsid w:val="003F521C"/>
    <w:rsid w:val="00444056"/>
    <w:rsid w:val="00463BDF"/>
    <w:rsid w:val="00470378"/>
    <w:rsid w:val="004768A8"/>
    <w:rsid w:val="004808B7"/>
    <w:rsid w:val="00497ADC"/>
    <w:rsid w:val="004B3B2B"/>
    <w:rsid w:val="004B48B8"/>
    <w:rsid w:val="004B7CD7"/>
    <w:rsid w:val="004B7DB3"/>
    <w:rsid w:val="004C4AF5"/>
    <w:rsid w:val="004D23EC"/>
    <w:rsid w:val="004D4C72"/>
    <w:rsid w:val="004E465B"/>
    <w:rsid w:val="004F14EC"/>
    <w:rsid w:val="004F40A7"/>
    <w:rsid w:val="0052091D"/>
    <w:rsid w:val="00532F76"/>
    <w:rsid w:val="00545BA6"/>
    <w:rsid w:val="0056519C"/>
    <w:rsid w:val="00566DDD"/>
    <w:rsid w:val="00574385"/>
    <w:rsid w:val="00583816"/>
    <w:rsid w:val="005A2F8C"/>
    <w:rsid w:val="005A5A3A"/>
    <w:rsid w:val="005B3E41"/>
    <w:rsid w:val="005C1E16"/>
    <w:rsid w:val="005D691C"/>
    <w:rsid w:val="005E350B"/>
    <w:rsid w:val="00606603"/>
    <w:rsid w:val="00624A23"/>
    <w:rsid w:val="0063199E"/>
    <w:rsid w:val="00657A36"/>
    <w:rsid w:val="0066197F"/>
    <w:rsid w:val="00680BCD"/>
    <w:rsid w:val="00686A88"/>
    <w:rsid w:val="006C42B2"/>
    <w:rsid w:val="006E1E06"/>
    <w:rsid w:val="006E70AC"/>
    <w:rsid w:val="007014A1"/>
    <w:rsid w:val="007029A1"/>
    <w:rsid w:val="00723DB5"/>
    <w:rsid w:val="00726169"/>
    <w:rsid w:val="00731F59"/>
    <w:rsid w:val="007528C1"/>
    <w:rsid w:val="007736C1"/>
    <w:rsid w:val="0079419D"/>
    <w:rsid w:val="007C6AFB"/>
    <w:rsid w:val="007E4045"/>
    <w:rsid w:val="007F6DD6"/>
    <w:rsid w:val="00805666"/>
    <w:rsid w:val="00834F3C"/>
    <w:rsid w:val="00880739"/>
    <w:rsid w:val="008C74CB"/>
    <w:rsid w:val="008F64B8"/>
    <w:rsid w:val="00900216"/>
    <w:rsid w:val="0091245E"/>
    <w:rsid w:val="009153E8"/>
    <w:rsid w:val="00926E5D"/>
    <w:rsid w:val="00933518"/>
    <w:rsid w:val="00945EBF"/>
    <w:rsid w:val="0095203C"/>
    <w:rsid w:val="0098275B"/>
    <w:rsid w:val="00992F06"/>
    <w:rsid w:val="009B6D05"/>
    <w:rsid w:val="009C07AF"/>
    <w:rsid w:val="009C2E26"/>
    <w:rsid w:val="009F10C9"/>
    <w:rsid w:val="00A116CD"/>
    <w:rsid w:val="00A22396"/>
    <w:rsid w:val="00A4181E"/>
    <w:rsid w:val="00A442FC"/>
    <w:rsid w:val="00A7375C"/>
    <w:rsid w:val="00A827BA"/>
    <w:rsid w:val="00A97245"/>
    <w:rsid w:val="00AA2E42"/>
    <w:rsid w:val="00AA4022"/>
    <w:rsid w:val="00AE2099"/>
    <w:rsid w:val="00AE6ADD"/>
    <w:rsid w:val="00AE7A2B"/>
    <w:rsid w:val="00AF209B"/>
    <w:rsid w:val="00AF2E8C"/>
    <w:rsid w:val="00B07394"/>
    <w:rsid w:val="00B15815"/>
    <w:rsid w:val="00B17D83"/>
    <w:rsid w:val="00B214B7"/>
    <w:rsid w:val="00B27A8F"/>
    <w:rsid w:val="00B4275F"/>
    <w:rsid w:val="00B50F7F"/>
    <w:rsid w:val="00B57375"/>
    <w:rsid w:val="00B725EF"/>
    <w:rsid w:val="00B85E38"/>
    <w:rsid w:val="00C05B38"/>
    <w:rsid w:val="00C26345"/>
    <w:rsid w:val="00C267EE"/>
    <w:rsid w:val="00C5234E"/>
    <w:rsid w:val="00C64F8C"/>
    <w:rsid w:val="00C80DE3"/>
    <w:rsid w:val="00C9624C"/>
    <w:rsid w:val="00CB22E3"/>
    <w:rsid w:val="00CB4B7B"/>
    <w:rsid w:val="00CB6D1D"/>
    <w:rsid w:val="00CB7A08"/>
    <w:rsid w:val="00CD7872"/>
    <w:rsid w:val="00CE3B13"/>
    <w:rsid w:val="00CF271D"/>
    <w:rsid w:val="00D01EF0"/>
    <w:rsid w:val="00D0481D"/>
    <w:rsid w:val="00D0767B"/>
    <w:rsid w:val="00D174C3"/>
    <w:rsid w:val="00D50163"/>
    <w:rsid w:val="00D64CF3"/>
    <w:rsid w:val="00D730FF"/>
    <w:rsid w:val="00D81FFF"/>
    <w:rsid w:val="00D8499A"/>
    <w:rsid w:val="00D948D3"/>
    <w:rsid w:val="00DA2E34"/>
    <w:rsid w:val="00DA3B4D"/>
    <w:rsid w:val="00DB6BDD"/>
    <w:rsid w:val="00DD3043"/>
    <w:rsid w:val="00DE2694"/>
    <w:rsid w:val="00E06F01"/>
    <w:rsid w:val="00E131C8"/>
    <w:rsid w:val="00E22A0A"/>
    <w:rsid w:val="00E4266B"/>
    <w:rsid w:val="00E54822"/>
    <w:rsid w:val="00E662C2"/>
    <w:rsid w:val="00E67AF8"/>
    <w:rsid w:val="00E87E9B"/>
    <w:rsid w:val="00EA3356"/>
    <w:rsid w:val="00EA3DAF"/>
    <w:rsid w:val="00EF02B1"/>
    <w:rsid w:val="00F05D68"/>
    <w:rsid w:val="00F155FD"/>
    <w:rsid w:val="00F27FF9"/>
    <w:rsid w:val="00F44FBC"/>
    <w:rsid w:val="00F57972"/>
    <w:rsid w:val="00F66F9B"/>
    <w:rsid w:val="00F81A39"/>
    <w:rsid w:val="00FA2D9D"/>
    <w:rsid w:val="00FB5115"/>
    <w:rsid w:val="00FC4D73"/>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A39"/>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045764"/>
    <w:pPr>
      <w:ind w:left="720"/>
      <w:contextualSpacing/>
    </w:pPr>
    <w:rPr>
      <w:lang w:val="ro-RO"/>
    </w:rPr>
  </w:style>
  <w:style w:type="table" w:styleId="GrilTabel">
    <w:name w:val="Table Grid"/>
    <w:basedOn w:val="TabelNormal"/>
    <w:uiPriority w:val="59"/>
    <w:rsid w:val="00045764"/>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deparagrafimplicit"/>
    <w:uiPriority w:val="99"/>
    <w:unhideWhenUsed/>
    <w:rsid w:val="00045764"/>
    <w:rPr>
      <w:color w:val="0000FF"/>
      <w:u w:val="single"/>
    </w:rPr>
  </w:style>
  <w:style w:type="paragraph" w:styleId="TextnBalon">
    <w:name w:val="Balloon Text"/>
    <w:basedOn w:val="Normal"/>
    <w:link w:val="TextnBalonCaracter"/>
    <w:uiPriority w:val="99"/>
    <w:semiHidden/>
    <w:unhideWhenUsed/>
    <w:rsid w:val="00045764"/>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45764"/>
    <w:rPr>
      <w:rFonts w:ascii="Tahoma" w:hAnsi="Tahoma" w:cs="Tahoma"/>
      <w:sz w:val="16"/>
      <w:szCs w:val="16"/>
    </w:rPr>
  </w:style>
  <w:style w:type="character" w:customStyle="1" w:styleId="apple-converted-space">
    <w:name w:val="apple-converted-space"/>
    <w:basedOn w:val="Fontdeparagrafimplicit"/>
    <w:rsid w:val="001949DC"/>
  </w:style>
  <w:style w:type="character" w:customStyle="1" w:styleId="docheader">
    <w:name w:val="doc_header"/>
    <w:basedOn w:val="Fontdeparagrafimplicit"/>
    <w:rsid w:val="001949DC"/>
  </w:style>
  <w:style w:type="character" w:customStyle="1" w:styleId="apple-style-span">
    <w:name w:val="apple-style-span"/>
    <w:basedOn w:val="Fontdeparagrafimplicit"/>
    <w:rsid w:val="001949DC"/>
  </w:style>
  <w:style w:type="character" w:styleId="Robust">
    <w:name w:val="Strong"/>
    <w:basedOn w:val="Fontdeparagrafimplicit"/>
    <w:qFormat/>
    <w:rsid w:val="001949DC"/>
    <w:rPr>
      <w:b/>
      <w:bCs/>
    </w:rPr>
  </w:style>
  <w:style w:type="numbering" w:customStyle="1" w:styleId="FrListare1">
    <w:name w:val="Fără Listare1"/>
    <w:next w:val="FrListare"/>
    <w:semiHidden/>
    <w:rsid w:val="000C72FE"/>
  </w:style>
  <w:style w:type="paragraph" w:customStyle="1" w:styleId="Listparagraf1">
    <w:name w:val="Listă paragraf1"/>
    <w:basedOn w:val="Normal"/>
    <w:rsid w:val="000C72FE"/>
    <w:pPr>
      <w:ind w:left="720"/>
      <w:contextualSpacing/>
    </w:pPr>
    <w:rPr>
      <w:rFonts w:ascii="Calibri" w:eastAsia="Times New Roman" w:hAnsi="Calibri" w:cs="Times New Roman"/>
      <w:lang w:val="ro-RO"/>
    </w:rPr>
  </w:style>
  <w:style w:type="numbering" w:customStyle="1" w:styleId="FrListare2">
    <w:name w:val="Fără Listare2"/>
    <w:next w:val="FrListare"/>
    <w:semiHidden/>
    <w:rsid w:val="00926E5D"/>
  </w:style>
  <w:style w:type="table" w:customStyle="1" w:styleId="GrilTabel1">
    <w:name w:val="Grilă Tabel1"/>
    <w:basedOn w:val="TabelNormal"/>
    <w:next w:val="GrilTabel"/>
    <w:rsid w:val="007029A1"/>
    <w:pPr>
      <w:spacing w:after="0" w:line="240" w:lineRule="auto"/>
    </w:pPr>
    <w:rPr>
      <w:rFonts w:ascii="Times New Roman" w:eastAsia="Times New Roman" w:hAnsi="Times New Roman"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rListare3">
    <w:name w:val="Fără Listare3"/>
    <w:next w:val="FrListare"/>
    <w:uiPriority w:val="99"/>
    <w:semiHidden/>
    <w:unhideWhenUsed/>
    <w:rsid w:val="00A7375C"/>
  </w:style>
  <w:style w:type="paragraph" w:customStyle="1" w:styleId="1">
    <w:name w:val="Абзац списка1"/>
    <w:basedOn w:val="Normal"/>
    <w:rsid w:val="00A7375C"/>
    <w:pPr>
      <w:ind w:left="720"/>
      <w:contextualSpacing/>
    </w:pPr>
    <w:rPr>
      <w:rFonts w:ascii="Calibri" w:eastAsia="Times New Roman" w:hAnsi="Calibri" w:cs="Times New Roman"/>
      <w:lang w:val="ro-RO"/>
    </w:rPr>
  </w:style>
  <w:style w:type="numbering" w:customStyle="1" w:styleId="FrListare4">
    <w:name w:val="Fără Listare4"/>
    <w:next w:val="FrListare"/>
    <w:uiPriority w:val="99"/>
    <w:semiHidden/>
    <w:unhideWhenUsed/>
    <w:rsid w:val="00A7375C"/>
  </w:style>
  <w:style w:type="numbering" w:customStyle="1" w:styleId="FrListare5">
    <w:name w:val="Fără Listare5"/>
    <w:next w:val="FrListare"/>
    <w:uiPriority w:val="99"/>
    <w:semiHidden/>
    <w:unhideWhenUsed/>
    <w:rsid w:val="00A7375C"/>
  </w:style>
  <w:style w:type="table" w:customStyle="1" w:styleId="TableNormal">
    <w:name w:val="Table Normal"/>
    <w:uiPriority w:val="2"/>
    <w:semiHidden/>
    <w:unhideWhenUsed/>
    <w:qFormat/>
    <w:rsid w:val="000A361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text">
    <w:name w:val="Body Text"/>
    <w:basedOn w:val="Normal"/>
    <w:link w:val="CorptextCaracter"/>
    <w:uiPriority w:val="1"/>
    <w:qFormat/>
    <w:rsid w:val="000A361F"/>
    <w:pPr>
      <w:widowControl w:val="0"/>
      <w:autoSpaceDE w:val="0"/>
      <w:autoSpaceDN w:val="0"/>
      <w:spacing w:after="0" w:line="240" w:lineRule="auto"/>
    </w:pPr>
    <w:rPr>
      <w:rFonts w:ascii="Times New Roman" w:eastAsia="Times New Roman" w:hAnsi="Times New Roman" w:cs="Times New Roman"/>
      <w:b/>
      <w:bCs/>
      <w:sz w:val="24"/>
      <w:szCs w:val="24"/>
      <w:lang w:val="ro-RO" w:eastAsia="ro-RO" w:bidi="ro-RO"/>
    </w:rPr>
  </w:style>
  <w:style w:type="character" w:customStyle="1" w:styleId="CorptextCaracter">
    <w:name w:val="Corp text Caracter"/>
    <w:basedOn w:val="Fontdeparagrafimplicit"/>
    <w:link w:val="Corptext"/>
    <w:uiPriority w:val="1"/>
    <w:rsid w:val="000A361F"/>
    <w:rPr>
      <w:rFonts w:ascii="Times New Roman" w:eastAsia="Times New Roman" w:hAnsi="Times New Roman" w:cs="Times New Roman"/>
      <w:b/>
      <w:bCs/>
      <w:sz w:val="24"/>
      <w:szCs w:val="24"/>
      <w:lang w:val="ro-RO" w:eastAsia="ro-RO" w:bidi="ro-RO"/>
    </w:rPr>
  </w:style>
  <w:style w:type="paragraph" w:customStyle="1" w:styleId="TableParagraph">
    <w:name w:val="Table Paragraph"/>
    <w:basedOn w:val="Normal"/>
    <w:uiPriority w:val="1"/>
    <w:qFormat/>
    <w:rsid w:val="000A361F"/>
    <w:pPr>
      <w:widowControl w:val="0"/>
      <w:autoSpaceDE w:val="0"/>
      <w:autoSpaceDN w:val="0"/>
      <w:spacing w:after="0" w:line="268" w:lineRule="exact"/>
      <w:ind w:left="109"/>
    </w:pPr>
    <w:rPr>
      <w:rFonts w:ascii="Times New Roman" w:eastAsia="Times New Roman" w:hAnsi="Times New Roman" w:cs="Times New Roman"/>
      <w:lang w:val="ro-RO" w:eastAsia="ro-RO" w:bidi="ro-RO"/>
    </w:rPr>
  </w:style>
  <w:style w:type="paragraph" w:styleId="Antet">
    <w:name w:val="header"/>
    <w:basedOn w:val="Normal"/>
    <w:link w:val="AntetCaracter"/>
    <w:uiPriority w:val="99"/>
    <w:unhideWhenUsed/>
    <w:rsid w:val="008C74CB"/>
    <w:pPr>
      <w:tabs>
        <w:tab w:val="center" w:pos="4677"/>
        <w:tab w:val="right" w:pos="9355"/>
      </w:tabs>
      <w:spacing w:after="0" w:line="240" w:lineRule="auto"/>
    </w:pPr>
  </w:style>
  <w:style w:type="character" w:customStyle="1" w:styleId="AntetCaracter">
    <w:name w:val="Antet Caracter"/>
    <w:basedOn w:val="Fontdeparagrafimplicit"/>
    <w:link w:val="Antet"/>
    <w:uiPriority w:val="99"/>
    <w:rsid w:val="008C74CB"/>
  </w:style>
  <w:style w:type="paragraph" w:styleId="Subsol">
    <w:name w:val="footer"/>
    <w:basedOn w:val="Normal"/>
    <w:link w:val="SubsolCaracter"/>
    <w:uiPriority w:val="99"/>
    <w:unhideWhenUsed/>
    <w:rsid w:val="008C74CB"/>
    <w:pPr>
      <w:tabs>
        <w:tab w:val="center" w:pos="4677"/>
        <w:tab w:val="right" w:pos="9355"/>
      </w:tabs>
      <w:spacing w:after="0" w:line="240" w:lineRule="auto"/>
    </w:pPr>
  </w:style>
  <w:style w:type="character" w:customStyle="1" w:styleId="SubsolCaracter">
    <w:name w:val="Subsol Caracter"/>
    <w:basedOn w:val="Fontdeparagrafimplicit"/>
    <w:link w:val="Subsol"/>
    <w:uiPriority w:val="99"/>
    <w:rsid w:val="008C74CB"/>
  </w:style>
  <w:style w:type="paragraph" w:styleId="Frspaiere">
    <w:name w:val="No Spacing"/>
    <w:uiPriority w:val="1"/>
    <w:qFormat/>
    <w:rsid w:val="00F81A39"/>
    <w:pPr>
      <w:spacing w:after="0" w:line="240" w:lineRule="auto"/>
    </w:pPr>
  </w:style>
  <w:style w:type="paragraph" w:styleId="NormalWeb">
    <w:name w:val="Normal (Web)"/>
    <w:basedOn w:val="Normal"/>
    <w:uiPriority w:val="99"/>
    <w:unhideWhenUsed/>
    <w:rsid w:val="00F81A39"/>
    <w:pPr>
      <w:spacing w:before="100" w:beforeAutospacing="1" w:after="100" w:afterAutospacing="1" w:line="240" w:lineRule="auto"/>
    </w:pPr>
    <w:rPr>
      <w:rFonts w:ascii="Times New Roman" w:eastAsia="Times New Roman" w:hAnsi="Times New Roman" w:cs="Times New Roman"/>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4707163">
      <w:bodyDiv w:val="1"/>
      <w:marLeft w:val="0"/>
      <w:marRight w:val="0"/>
      <w:marTop w:val="0"/>
      <w:marBottom w:val="0"/>
      <w:divBdr>
        <w:top w:val="none" w:sz="0" w:space="0" w:color="auto"/>
        <w:left w:val="none" w:sz="0" w:space="0" w:color="auto"/>
        <w:bottom w:val="none" w:sz="0" w:space="0" w:color="auto"/>
        <w:right w:val="none" w:sz="0" w:space="0" w:color="auto"/>
      </w:divBdr>
    </w:div>
    <w:div w:id="182743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lenesti.md"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siliul@telenesti.m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lenesti.m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B23EF-50EB-43A7-BA18-2FB243BA0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618</TotalTime>
  <Pages>6</Pages>
  <Words>1757</Words>
  <Characters>10192</Characters>
  <Application>Microsoft Office Word</Application>
  <DocSecurity>0</DocSecurity>
  <Lines>84</Lines>
  <Paragraphs>23</Paragraphs>
  <ScaleCrop>false</ScaleCrop>
  <HeadingPairs>
    <vt:vector size="2" baseType="variant">
      <vt:variant>
        <vt:lpstr>Titlu</vt:lpstr>
      </vt:variant>
      <vt:variant>
        <vt:i4>1</vt:i4>
      </vt:variant>
    </vt:vector>
  </HeadingPairs>
  <TitlesOfParts>
    <vt:vector size="1" baseType="lpstr">
      <vt:lpstr/>
    </vt:vector>
  </TitlesOfParts>
  <Company>CtrlSoft</Company>
  <LinksUpToDate>false</LinksUpToDate>
  <CharactersWithSpaces>11926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Sergiu</dc:creator>
  <cp:lastModifiedBy>Secretar</cp:lastModifiedBy>
  <cp:revision>19</cp:revision>
  <cp:lastPrinted>2021-10-04T06:58:00Z</cp:lastPrinted>
  <dcterms:created xsi:type="dcterms:W3CDTF">2020-09-01T13:54:00Z</dcterms:created>
  <dcterms:modified xsi:type="dcterms:W3CDTF">2021-10-06T11:53:00Z</dcterms:modified>
</cp:coreProperties>
</file>