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88" w:rsidRPr="00E427E0" w:rsidRDefault="00733288" w:rsidP="00733288">
      <w:pPr>
        <w:tabs>
          <w:tab w:val="left" w:pos="3105"/>
          <w:tab w:val="right" w:pos="9214"/>
        </w:tabs>
        <w:spacing w:after="0" w:line="240" w:lineRule="auto"/>
        <w:rPr>
          <w:rFonts w:ascii="Times New Roman" w:eastAsia="Calibri" w:hAnsi="Times New Roman" w:cs="Times New Roman"/>
          <w:lang w:val="ro-RO" w:eastAsia="en-US"/>
        </w:rPr>
      </w:pPr>
      <w:r w:rsidRPr="00E427E0">
        <w:rPr>
          <w:rFonts w:ascii="Times New Roman" w:eastAsia="Calibri" w:hAnsi="Times New Roman" w:cs="Times New Roman"/>
          <w:noProof/>
          <w:lang w:val="ro-RO" w:eastAsia="ro-RO"/>
        </w:rPr>
        <w:drawing>
          <wp:anchor distT="0" distB="0" distL="114300" distR="114300" simplePos="0" relativeHeight="251659264" behindDoc="0" locked="0" layoutInCell="1" allowOverlap="1">
            <wp:simplePos x="0" y="0"/>
            <wp:positionH relativeFrom="column">
              <wp:posOffset>494030</wp:posOffset>
            </wp:positionH>
            <wp:positionV relativeFrom="paragraph">
              <wp:posOffset>116205</wp:posOffset>
            </wp:positionV>
            <wp:extent cx="683260" cy="809625"/>
            <wp:effectExtent l="0" t="0" r="0" b="0"/>
            <wp:wrapSquare wrapText="bothSides"/>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260" cy="809625"/>
                    </a:xfrm>
                    <a:prstGeom prst="rect">
                      <a:avLst/>
                    </a:prstGeom>
                    <a:noFill/>
                  </pic:spPr>
                </pic:pic>
              </a:graphicData>
            </a:graphic>
          </wp:anchor>
        </w:drawing>
      </w:r>
    </w:p>
    <w:p w:rsidR="00733288" w:rsidRPr="00E427E0" w:rsidRDefault="00733288" w:rsidP="00733288">
      <w:pPr>
        <w:tabs>
          <w:tab w:val="left" w:pos="2410"/>
          <w:tab w:val="right" w:pos="9214"/>
        </w:tabs>
        <w:spacing w:after="0"/>
        <w:jc w:val="center"/>
        <w:outlineLvl w:val="1"/>
        <w:rPr>
          <w:rFonts w:ascii="Times New Roman" w:eastAsia="Calibri" w:hAnsi="Times New Roman" w:cs="Times New Roman"/>
          <w:b/>
          <w:sz w:val="28"/>
          <w:u w:val="single"/>
          <w:lang w:val="ro-RO" w:eastAsia="en-US"/>
        </w:rPr>
      </w:pPr>
      <w:r w:rsidRPr="00E427E0">
        <w:rPr>
          <w:rFonts w:ascii="Times New Roman" w:eastAsia="Calibri" w:hAnsi="Times New Roman" w:cs="Times New Roman"/>
          <w:b/>
          <w:sz w:val="36"/>
          <w:lang w:val="ro-RO" w:eastAsia="en-US"/>
        </w:rPr>
        <w:t xml:space="preserve">                                    REPUBLICA MOLDOVA        </w:t>
      </w:r>
      <w:r w:rsidRPr="00E427E0">
        <w:rPr>
          <w:rFonts w:ascii="Times New Roman" w:eastAsia="Calibri" w:hAnsi="Times New Roman" w:cs="Times New Roman"/>
          <w:b/>
          <w:noProof/>
          <w:lang w:val="ro-RO" w:eastAsia="ro-RO"/>
        </w:rPr>
        <w:drawing>
          <wp:inline distT="0" distB="0" distL="0" distR="0">
            <wp:extent cx="933450" cy="704850"/>
            <wp:effectExtent l="0" t="0" r="0" b="0"/>
            <wp:docPr id="5"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7"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E427E0">
        <w:rPr>
          <w:rFonts w:ascii="Times New Roman" w:eastAsia="Calibri" w:hAnsi="Times New Roman" w:cs="Times New Roman"/>
          <w:b/>
          <w:sz w:val="28"/>
          <w:lang w:val="ro-RO" w:eastAsia="en-US"/>
        </w:rPr>
        <w:t xml:space="preserve"> </w:t>
      </w:r>
      <w:r w:rsidRPr="00E427E0">
        <w:rPr>
          <w:rFonts w:ascii="Times New Roman" w:eastAsia="Calibri" w:hAnsi="Times New Roman" w:cs="Times New Roman"/>
          <w:b/>
          <w:sz w:val="28"/>
          <w:u w:val="single"/>
          <w:lang w:val="ro-RO" w:eastAsia="en-US"/>
        </w:rPr>
        <w:t xml:space="preserve">CONSILIUL_RAIONAL TELENEȘTI    </w:t>
      </w:r>
    </w:p>
    <w:p w:rsidR="00733288" w:rsidRPr="00E427E0" w:rsidRDefault="00733288" w:rsidP="00733288">
      <w:pPr>
        <w:spacing w:after="0"/>
        <w:jc w:val="center"/>
        <w:outlineLvl w:val="1"/>
        <w:rPr>
          <w:rFonts w:ascii="Times New Roman" w:eastAsia="Times New Roman" w:hAnsi="Times New Roman" w:cs="Times New Roman"/>
          <w:sz w:val="20"/>
          <w:szCs w:val="20"/>
          <w:lang w:val="ro-RO" w:eastAsia="en-US"/>
        </w:rPr>
      </w:pPr>
      <w:r w:rsidRPr="00E427E0">
        <w:rPr>
          <w:rFonts w:ascii="Times New Roman" w:eastAsia="Calibri" w:hAnsi="Times New Roman" w:cs="Times New Roman"/>
          <w:sz w:val="24"/>
          <w:lang w:val="ro-RO" w:eastAsia="en-US"/>
        </w:rPr>
        <w:t xml:space="preserve"> </w:t>
      </w:r>
      <w:r w:rsidRPr="00E427E0">
        <w:rPr>
          <w:rFonts w:ascii="Times New Roman" w:eastAsia="Times New Roman" w:hAnsi="Times New Roman" w:cs="Times New Roman"/>
          <w:sz w:val="20"/>
          <w:szCs w:val="20"/>
          <w:lang w:val="ro-RO" w:eastAsia="en-US"/>
        </w:rPr>
        <w:t xml:space="preserve">MD-5801, </w:t>
      </w:r>
      <w:proofErr w:type="spellStart"/>
      <w:r w:rsidRPr="00E427E0">
        <w:rPr>
          <w:rFonts w:ascii="Times New Roman" w:eastAsia="Times New Roman" w:hAnsi="Times New Roman" w:cs="Times New Roman"/>
          <w:sz w:val="20"/>
          <w:szCs w:val="20"/>
          <w:lang w:val="ro-RO" w:eastAsia="en-US"/>
        </w:rPr>
        <w:t>or.Teleneşti</w:t>
      </w:r>
      <w:proofErr w:type="spellEnd"/>
      <w:r w:rsidRPr="00E427E0">
        <w:rPr>
          <w:rFonts w:ascii="Times New Roman" w:eastAsia="Times New Roman" w:hAnsi="Times New Roman" w:cs="Times New Roman"/>
          <w:sz w:val="20"/>
          <w:szCs w:val="20"/>
          <w:lang w:val="ro-RO" w:eastAsia="en-US"/>
        </w:rPr>
        <w:t>, str.31 August, 9 tel: (258)2-20-58, 2-26-50, fax: 2-24-50</w:t>
      </w:r>
    </w:p>
    <w:p w:rsidR="00733288" w:rsidRPr="00E427E0" w:rsidRDefault="006F4CC8" w:rsidP="00733288">
      <w:pPr>
        <w:spacing w:after="0"/>
        <w:jc w:val="center"/>
        <w:outlineLvl w:val="1"/>
        <w:rPr>
          <w:rFonts w:ascii="Times New Roman" w:eastAsia="Times New Roman" w:hAnsi="Times New Roman" w:cs="Times New Roman"/>
          <w:sz w:val="18"/>
          <w:szCs w:val="20"/>
          <w:u w:val="single"/>
          <w:lang w:val="ro-RO" w:eastAsia="en-US"/>
        </w:rPr>
      </w:pPr>
      <w:hyperlink r:id="rId8" w:history="1">
        <w:r w:rsidR="00733288" w:rsidRPr="00E427E0">
          <w:rPr>
            <w:rFonts w:ascii="Times New Roman" w:eastAsia="Times New Roman" w:hAnsi="Times New Roman" w:cs="Times New Roman"/>
            <w:sz w:val="18"/>
            <w:szCs w:val="20"/>
            <w:u w:val="single"/>
            <w:lang w:val="ro-RO" w:eastAsia="en-US"/>
          </w:rPr>
          <w:t>www.telenesti.md</w:t>
        </w:r>
      </w:hyperlink>
      <w:r w:rsidR="00733288" w:rsidRPr="00E427E0">
        <w:rPr>
          <w:rFonts w:ascii="Times New Roman" w:eastAsia="Times New Roman" w:hAnsi="Times New Roman" w:cs="Times New Roman"/>
          <w:sz w:val="18"/>
          <w:szCs w:val="20"/>
          <w:u w:val="single"/>
          <w:lang w:val="ro-RO" w:eastAsia="en-US"/>
        </w:rPr>
        <w:t>,</w:t>
      </w:r>
      <w:r w:rsidR="00733288" w:rsidRPr="00E427E0">
        <w:rPr>
          <w:rFonts w:ascii="Times New Roman" w:eastAsia="Times New Roman" w:hAnsi="Times New Roman" w:cs="Times New Roman"/>
          <w:sz w:val="18"/>
          <w:szCs w:val="20"/>
          <w:lang w:val="ro-RO" w:eastAsia="en-US"/>
        </w:rPr>
        <w:t xml:space="preserve">  </w:t>
      </w:r>
      <w:hyperlink r:id="rId9" w:history="1">
        <w:r w:rsidR="00733288" w:rsidRPr="00E427E0">
          <w:rPr>
            <w:rFonts w:ascii="Times New Roman" w:eastAsia="Times New Roman" w:hAnsi="Times New Roman" w:cs="Times New Roman"/>
            <w:sz w:val="18"/>
            <w:szCs w:val="20"/>
            <w:u w:val="single"/>
            <w:lang w:val="ro-RO" w:eastAsia="en-US"/>
          </w:rPr>
          <w:t>consiliul@telenesti.md</w:t>
        </w:r>
      </w:hyperlink>
      <w:r w:rsidR="00733288" w:rsidRPr="00E427E0">
        <w:rPr>
          <w:rFonts w:ascii="Times New Roman" w:eastAsia="Times New Roman" w:hAnsi="Times New Roman" w:cs="Times New Roman"/>
          <w:sz w:val="18"/>
          <w:szCs w:val="20"/>
          <w:u w:val="single"/>
          <w:lang w:val="ro-RO" w:eastAsia="en-US"/>
        </w:rPr>
        <w:t xml:space="preserve">                                                                                  </w:t>
      </w:r>
    </w:p>
    <w:p w:rsidR="00733288" w:rsidRPr="00E427E0" w:rsidRDefault="006F4CC8" w:rsidP="00733288">
      <w:pPr>
        <w:spacing w:after="0" w:line="240" w:lineRule="auto"/>
        <w:rPr>
          <w:rFonts w:ascii="Times New Roman" w:eastAsia="Times New Roman" w:hAnsi="Times New Roman" w:cs="Times New Roman"/>
          <w:sz w:val="24"/>
          <w:szCs w:val="24"/>
          <w:lang w:val="ro-RO" w:eastAsia="ro-RO"/>
        </w:rPr>
      </w:pPr>
      <w:r w:rsidRPr="006F4CC8">
        <w:rPr>
          <w:rFonts w:ascii="Times New Roman" w:eastAsia="Times New Roman" w:hAnsi="Times New Roman" w:cs="Times New Roman"/>
          <w:sz w:val="24"/>
          <w:szCs w:val="24"/>
          <w:lang w:val="ro-RO" w:eastAsia="ro-RO"/>
        </w:rPr>
        <w:pict>
          <v:rect id="_x0000_i1025" style="width:488.9pt;height:1.75pt" o:hrpct="958" o:hralign="center" o:hrstd="t" o:hr="t" fillcolor="#a0a0a0" stroked="f"/>
        </w:pict>
      </w:r>
    </w:p>
    <w:p w:rsidR="00135910" w:rsidRDefault="007946D5" w:rsidP="00D74CE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Proiect</w:t>
      </w:r>
    </w:p>
    <w:p w:rsidR="00D74CEB" w:rsidRPr="00E427E0" w:rsidRDefault="00D74CEB" w:rsidP="00D74CEB">
      <w:pPr>
        <w:spacing w:after="0" w:line="240" w:lineRule="auto"/>
        <w:jc w:val="center"/>
        <w:rPr>
          <w:rFonts w:ascii="Times New Roman" w:hAnsi="Times New Roman" w:cs="Times New Roman"/>
          <w:sz w:val="28"/>
          <w:szCs w:val="28"/>
          <w:lang w:val="ro-RO"/>
        </w:rPr>
      </w:pPr>
      <w:r w:rsidRPr="00E427E0">
        <w:rPr>
          <w:rFonts w:ascii="Times New Roman" w:hAnsi="Times New Roman" w:cs="Times New Roman"/>
          <w:b/>
          <w:sz w:val="28"/>
          <w:szCs w:val="28"/>
          <w:lang w:val="ro-RO"/>
        </w:rPr>
        <w:t xml:space="preserve">DECIZIE nr. </w:t>
      </w:r>
      <w:r w:rsidR="007946D5">
        <w:rPr>
          <w:rFonts w:ascii="Times New Roman" w:hAnsi="Times New Roman" w:cs="Times New Roman"/>
          <w:sz w:val="28"/>
          <w:szCs w:val="28"/>
          <w:lang w:val="ro-RO"/>
        </w:rPr>
        <w:t>1/</w:t>
      </w:r>
    </w:p>
    <w:p w:rsidR="00D74CEB" w:rsidRPr="00E427E0" w:rsidRDefault="00DD7E9B" w:rsidP="00310A1B">
      <w:pPr>
        <w:spacing w:after="120" w:line="240" w:lineRule="auto"/>
        <w:jc w:val="both"/>
        <w:rPr>
          <w:rFonts w:ascii="Times New Roman" w:hAnsi="Times New Roman" w:cs="Times New Roman"/>
          <w:sz w:val="28"/>
          <w:szCs w:val="28"/>
          <w:lang w:val="ro-RO"/>
        </w:rPr>
      </w:pPr>
      <w:r w:rsidRPr="00E427E0">
        <w:rPr>
          <w:rFonts w:ascii="Times New Roman" w:hAnsi="Times New Roman" w:cs="Times New Roman"/>
          <w:szCs w:val="28"/>
          <w:lang w:val="ro-RO"/>
        </w:rPr>
        <w:t xml:space="preserve">din </w:t>
      </w:r>
      <w:r w:rsidR="005A7E11">
        <w:rPr>
          <w:rFonts w:ascii="Times New Roman" w:hAnsi="Times New Roman" w:cs="Times New Roman"/>
          <w:szCs w:val="28"/>
          <w:lang w:val="ro-RO"/>
        </w:rPr>
        <w:t xml:space="preserve"> </w:t>
      </w:r>
      <w:r w:rsidR="007946D5">
        <w:rPr>
          <w:rFonts w:ascii="Times New Roman" w:hAnsi="Times New Roman" w:cs="Times New Roman"/>
          <w:szCs w:val="28"/>
          <w:lang w:val="ro-RO"/>
        </w:rPr>
        <w:t>21 ianuarie 2021</w:t>
      </w:r>
    </w:p>
    <w:p w:rsidR="00733288" w:rsidRPr="00E427E0" w:rsidRDefault="00733288" w:rsidP="00D74CEB">
      <w:pPr>
        <w:spacing w:after="0" w:line="240" w:lineRule="auto"/>
        <w:jc w:val="both"/>
        <w:rPr>
          <w:rFonts w:ascii="Times New Roman" w:hAnsi="Times New Roman" w:cs="Times New Roman"/>
          <w:b/>
          <w:sz w:val="24"/>
          <w:szCs w:val="24"/>
          <w:lang w:val="ro-RO"/>
        </w:rPr>
      </w:pPr>
      <w:r w:rsidRPr="00E427E0">
        <w:rPr>
          <w:rFonts w:ascii="Times New Roman" w:hAnsi="Times New Roman" w:cs="Times New Roman"/>
          <w:b/>
          <w:sz w:val="24"/>
          <w:szCs w:val="24"/>
          <w:lang w:val="ro-RO"/>
        </w:rPr>
        <w:t>Cu privire la modificarea Deciziei nr. 1/10 din 20 februarie 2015</w:t>
      </w:r>
      <w:r w:rsidR="00D74CEB" w:rsidRPr="00E427E0">
        <w:rPr>
          <w:rFonts w:ascii="Times New Roman" w:hAnsi="Times New Roman" w:cs="Times New Roman"/>
          <w:b/>
          <w:sz w:val="24"/>
          <w:szCs w:val="24"/>
          <w:lang w:val="ro-RO"/>
        </w:rPr>
        <w:t xml:space="preserve"> </w:t>
      </w:r>
    </w:p>
    <w:p w:rsidR="00733288" w:rsidRPr="00E427E0" w:rsidRDefault="005E6E54" w:rsidP="00D74CE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w:t>
      </w:r>
      <w:r w:rsidR="00D74CEB" w:rsidRPr="00E427E0">
        <w:rPr>
          <w:rFonts w:ascii="Times New Roman" w:hAnsi="Times New Roman" w:cs="Times New Roman"/>
          <w:b/>
          <w:sz w:val="24"/>
          <w:szCs w:val="24"/>
          <w:lang w:val="ro-RO"/>
        </w:rPr>
        <w:t>Cu privire la Regulamentul de  constituire şi utilizare</w:t>
      </w:r>
      <w:r w:rsidR="00733288" w:rsidRPr="00E427E0">
        <w:rPr>
          <w:rFonts w:ascii="Times New Roman" w:hAnsi="Times New Roman" w:cs="Times New Roman"/>
          <w:b/>
          <w:sz w:val="24"/>
          <w:szCs w:val="24"/>
          <w:lang w:val="ro-RO"/>
        </w:rPr>
        <w:t xml:space="preserve"> </w:t>
      </w:r>
      <w:r w:rsidR="00D74CEB" w:rsidRPr="00E427E0">
        <w:rPr>
          <w:rFonts w:ascii="Times New Roman" w:hAnsi="Times New Roman" w:cs="Times New Roman"/>
          <w:b/>
          <w:sz w:val="24"/>
          <w:szCs w:val="24"/>
          <w:lang w:val="ro-RO"/>
        </w:rPr>
        <w:t xml:space="preserve">a mijloacelor </w:t>
      </w:r>
    </w:p>
    <w:p w:rsidR="00D74CEB" w:rsidRPr="00E427E0" w:rsidRDefault="00D74CEB" w:rsidP="00310A1B">
      <w:pPr>
        <w:spacing w:after="120" w:line="240" w:lineRule="auto"/>
        <w:jc w:val="both"/>
        <w:rPr>
          <w:rFonts w:ascii="Times New Roman" w:hAnsi="Times New Roman" w:cs="Times New Roman"/>
          <w:sz w:val="24"/>
          <w:szCs w:val="24"/>
          <w:lang w:val="ro-RO"/>
        </w:rPr>
      </w:pPr>
      <w:r w:rsidRPr="00E427E0">
        <w:rPr>
          <w:rFonts w:ascii="Times New Roman" w:hAnsi="Times New Roman" w:cs="Times New Roman"/>
          <w:b/>
          <w:sz w:val="24"/>
          <w:szCs w:val="24"/>
          <w:lang w:val="ro-RO"/>
        </w:rPr>
        <w:t>fondului de rezervă al Consiliului raional,</w:t>
      </w:r>
      <w:r w:rsidR="00733288" w:rsidRPr="00E427E0">
        <w:rPr>
          <w:rFonts w:ascii="Times New Roman" w:hAnsi="Times New Roman" w:cs="Times New Roman"/>
          <w:b/>
          <w:sz w:val="24"/>
          <w:szCs w:val="24"/>
          <w:lang w:val="ro-RO"/>
        </w:rPr>
        <w:t xml:space="preserve"> (</w:t>
      </w:r>
      <w:r w:rsidRPr="00E427E0">
        <w:rPr>
          <w:rFonts w:ascii="Times New Roman" w:hAnsi="Times New Roman" w:cs="Times New Roman"/>
          <w:b/>
          <w:sz w:val="24"/>
          <w:szCs w:val="24"/>
          <w:lang w:val="ro-RO"/>
        </w:rPr>
        <w:t>în redacţie nouă)</w:t>
      </w:r>
      <w:r w:rsidR="005E6E54">
        <w:rPr>
          <w:rFonts w:ascii="Times New Roman" w:hAnsi="Times New Roman" w:cs="Times New Roman"/>
          <w:b/>
          <w:sz w:val="24"/>
          <w:szCs w:val="24"/>
          <w:lang w:val="ro-RO"/>
        </w:rPr>
        <w:t>”</w:t>
      </w:r>
      <w:r w:rsidRPr="00E427E0">
        <w:rPr>
          <w:rFonts w:ascii="Times New Roman" w:hAnsi="Times New Roman" w:cs="Times New Roman"/>
          <w:b/>
          <w:sz w:val="24"/>
          <w:szCs w:val="24"/>
          <w:lang w:val="ro-RO"/>
        </w:rPr>
        <w:t xml:space="preserve"> </w:t>
      </w:r>
      <w:r w:rsidRPr="00E427E0">
        <w:rPr>
          <w:rFonts w:ascii="Times New Roman" w:hAnsi="Times New Roman" w:cs="Times New Roman"/>
          <w:sz w:val="24"/>
          <w:szCs w:val="24"/>
          <w:lang w:val="ro-RO"/>
        </w:rPr>
        <w:tab/>
      </w:r>
    </w:p>
    <w:p w:rsidR="00D74CEB" w:rsidRPr="00E427E0" w:rsidRDefault="00D74CEB" w:rsidP="00310A1B">
      <w:pPr>
        <w:tabs>
          <w:tab w:val="left" w:pos="1560"/>
        </w:tabs>
        <w:spacing w:after="120" w:line="240" w:lineRule="auto"/>
        <w:ind w:firstLine="708"/>
        <w:jc w:val="both"/>
        <w:rPr>
          <w:rFonts w:ascii="Times New Roman" w:hAnsi="Times New Roman" w:cs="Times New Roman"/>
          <w:sz w:val="24"/>
          <w:szCs w:val="24"/>
          <w:lang w:val="ro-RO"/>
        </w:rPr>
      </w:pPr>
      <w:r w:rsidRPr="00E427E0">
        <w:rPr>
          <w:rFonts w:ascii="Times New Roman" w:hAnsi="Times New Roman" w:cs="Times New Roman"/>
          <w:sz w:val="24"/>
          <w:szCs w:val="24"/>
          <w:lang w:val="ro-RO"/>
        </w:rPr>
        <w:t>În scopul ajustării unor prevederi din Regulamentul de constituire şi utilizare a mijloacelor fondului de rezervă la necesităţile actuale de finanţare</w:t>
      </w:r>
      <w:r w:rsidR="006616C5">
        <w:rPr>
          <w:rFonts w:ascii="Times New Roman" w:hAnsi="Times New Roman" w:cs="Times New Roman"/>
          <w:sz w:val="24"/>
          <w:szCs w:val="24"/>
          <w:lang w:val="ro-RO"/>
        </w:rPr>
        <w:t>,</w:t>
      </w:r>
      <w:r w:rsidR="00733288" w:rsidRPr="00E427E0">
        <w:rPr>
          <w:rFonts w:ascii="Times New Roman" w:hAnsi="Times New Roman" w:cs="Times New Roman"/>
          <w:sz w:val="24"/>
          <w:szCs w:val="24"/>
          <w:lang w:val="ro-RO"/>
        </w:rPr>
        <w:t xml:space="preserve"> </w:t>
      </w:r>
      <w:r w:rsidR="006616C5">
        <w:rPr>
          <w:rFonts w:ascii="Times New Roman" w:hAnsi="Times New Roman" w:cs="Times New Roman"/>
          <w:sz w:val="24"/>
          <w:szCs w:val="24"/>
          <w:lang w:val="ro-RO"/>
        </w:rPr>
        <w:t>conform prevederilor</w:t>
      </w:r>
      <w:r w:rsidRPr="00E427E0">
        <w:rPr>
          <w:rFonts w:ascii="Times New Roman" w:hAnsi="Times New Roman" w:cs="Times New Roman"/>
          <w:sz w:val="24"/>
          <w:szCs w:val="24"/>
          <w:lang w:val="ro-RO"/>
        </w:rPr>
        <w:t xml:space="preserve"> art. 1</w:t>
      </w:r>
      <w:r w:rsidR="00733288" w:rsidRPr="00E427E0">
        <w:rPr>
          <w:rFonts w:ascii="Times New Roman" w:hAnsi="Times New Roman" w:cs="Times New Roman"/>
          <w:sz w:val="24"/>
          <w:szCs w:val="24"/>
          <w:lang w:val="ro-RO"/>
        </w:rPr>
        <w:t>9</w:t>
      </w:r>
      <w:r w:rsidRPr="00E427E0">
        <w:rPr>
          <w:rFonts w:ascii="Times New Roman" w:hAnsi="Times New Roman" w:cs="Times New Roman"/>
          <w:sz w:val="24"/>
          <w:szCs w:val="24"/>
          <w:lang w:val="ro-RO"/>
        </w:rPr>
        <w:t xml:space="preserve"> din Legea nr. 397</w:t>
      </w:r>
      <w:r w:rsidR="00733288" w:rsidRPr="00E427E0">
        <w:rPr>
          <w:rFonts w:ascii="Times New Roman" w:hAnsi="Times New Roman" w:cs="Times New Roman"/>
          <w:sz w:val="24"/>
          <w:szCs w:val="24"/>
          <w:lang w:val="ro-RO"/>
        </w:rPr>
        <w:t>/</w:t>
      </w:r>
      <w:r w:rsidRPr="00E427E0">
        <w:rPr>
          <w:rFonts w:ascii="Times New Roman" w:hAnsi="Times New Roman" w:cs="Times New Roman"/>
          <w:sz w:val="24"/>
          <w:szCs w:val="24"/>
          <w:lang w:val="ro-RO"/>
        </w:rPr>
        <w:t xml:space="preserve">2003 privind finanţele publice locale, </w:t>
      </w:r>
      <w:r w:rsidR="009C5FA4" w:rsidRPr="009C5FA4">
        <w:rPr>
          <w:rFonts w:ascii="Times New Roman" w:hAnsi="Times New Roman" w:cs="Times New Roman"/>
          <w:sz w:val="24"/>
          <w:szCs w:val="26"/>
          <w:lang w:val="ro-RO"/>
        </w:rPr>
        <w:t xml:space="preserve">art. </w:t>
      </w:r>
      <w:r w:rsidR="009C5FA4" w:rsidRPr="009C5FA4">
        <w:rPr>
          <w:rFonts w:ascii="Times New Roman" w:eastAsia="Calibri" w:hAnsi="Times New Roman" w:cs="Times New Roman"/>
          <w:sz w:val="24"/>
          <w:szCs w:val="26"/>
          <w:lang w:val="ro-RO" w:eastAsia="en-US" w:bidi="ro-RO"/>
        </w:rPr>
        <w:t>62 alin (1) și (2) al Legii nr. 100/2017 cu privire la actele normative</w:t>
      </w:r>
      <w:r w:rsidR="009C5FA4">
        <w:rPr>
          <w:rFonts w:ascii="Times New Roman" w:eastAsia="Calibri" w:hAnsi="Times New Roman" w:cs="Times New Roman"/>
          <w:sz w:val="24"/>
          <w:szCs w:val="26"/>
          <w:lang w:val="ro-RO" w:eastAsia="en-US" w:bidi="ro-RO"/>
        </w:rPr>
        <w:t>,</w:t>
      </w:r>
      <w:r w:rsidR="009C5FA4" w:rsidRPr="00E427E0">
        <w:rPr>
          <w:rFonts w:ascii="Times New Roman" w:hAnsi="Times New Roman" w:cs="Times New Roman"/>
          <w:sz w:val="24"/>
          <w:szCs w:val="24"/>
          <w:lang w:val="ro-RO"/>
        </w:rPr>
        <w:t xml:space="preserve"> </w:t>
      </w:r>
      <w:r w:rsidRPr="00E427E0">
        <w:rPr>
          <w:rFonts w:ascii="Times New Roman" w:hAnsi="Times New Roman" w:cs="Times New Roman"/>
          <w:sz w:val="24"/>
          <w:szCs w:val="24"/>
          <w:lang w:val="ro-RO"/>
        </w:rPr>
        <w:t xml:space="preserve">Hotărârii Guvernului nr. </w:t>
      </w:r>
      <w:r w:rsidRPr="00E427E0">
        <w:rPr>
          <w:rFonts w:ascii="Times New Roman" w:eastAsia="Times New Roman" w:hAnsi="Times New Roman" w:cs="Times New Roman"/>
          <w:color w:val="000000"/>
          <w:sz w:val="24"/>
          <w:szCs w:val="24"/>
          <w:lang w:val="ro-RO"/>
        </w:rPr>
        <w:t>1427</w:t>
      </w:r>
      <w:r w:rsidR="00733288" w:rsidRPr="00E427E0">
        <w:rPr>
          <w:rFonts w:ascii="Times New Roman" w:eastAsia="Times New Roman" w:hAnsi="Times New Roman" w:cs="Times New Roman"/>
          <w:color w:val="000000"/>
          <w:sz w:val="24"/>
          <w:szCs w:val="24"/>
          <w:lang w:val="ro-RO"/>
        </w:rPr>
        <w:t>/</w:t>
      </w:r>
      <w:r w:rsidRPr="00E427E0">
        <w:rPr>
          <w:rFonts w:ascii="Times New Roman" w:eastAsia="Times New Roman" w:hAnsi="Times New Roman" w:cs="Times New Roman"/>
          <w:color w:val="000000"/>
          <w:sz w:val="24"/>
          <w:szCs w:val="24"/>
          <w:lang w:val="ro-RO"/>
        </w:rPr>
        <w:t>2004</w:t>
      </w:r>
      <w:r w:rsidR="00733288" w:rsidRPr="00E427E0">
        <w:rPr>
          <w:rFonts w:ascii="Times New Roman" w:eastAsia="Times New Roman" w:hAnsi="Times New Roman" w:cs="Times New Roman"/>
          <w:color w:val="000000"/>
          <w:sz w:val="24"/>
          <w:szCs w:val="24"/>
          <w:lang w:val="ro-RO"/>
        </w:rPr>
        <w:t xml:space="preserve"> </w:t>
      </w:r>
      <w:r w:rsidRPr="00E427E0">
        <w:rPr>
          <w:rFonts w:ascii="Times New Roman" w:eastAsia="Times New Roman" w:hAnsi="Times New Roman" w:cs="Times New Roman"/>
          <w:bCs/>
          <w:color w:val="000000"/>
          <w:sz w:val="24"/>
          <w:szCs w:val="24"/>
          <w:lang w:val="ro-RO"/>
        </w:rPr>
        <w:t>pentru aprobarea Regulamentului-tip privind constituirea fondurilor de rezervă ale autorităţilor administraţiei publice locale şi utilizarea</w:t>
      </w:r>
      <w:r w:rsidR="00733288" w:rsidRPr="00E427E0">
        <w:rPr>
          <w:rFonts w:ascii="Times New Roman" w:eastAsia="Times New Roman" w:hAnsi="Times New Roman" w:cs="Times New Roman"/>
          <w:bCs/>
          <w:color w:val="000000"/>
          <w:sz w:val="24"/>
          <w:szCs w:val="24"/>
          <w:lang w:val="ro-RO"/>
        </w:rPr>
        <w:t xml:space="preserve"> </w:t>
      </w:r>
      <w:r w:rsidRPr="00E427E0">
        <w:rPr>
          <w:rFonts w:ascii="Times New Roman" w:eastAsia="Times New Roman" w:hAnsi="Times New Roman" w:cs="Times New Roman"/>
          <w:bCs/>
          <w:color w:val="000000"/>
          <w:sz w:val="24"/>
          <w:szCs w:val="24"/>
          <w:lang w:val="ro-RO"/>
        </w:rPr>
        <w:t>mijloacelor acestora</w:t>
      </w:r>
      <w:r w:rsidRPr="00E427E0">
        <w:rPr>
          <w:rFonts w:ascii="Times New Roman" w:hAnsi="Times New Roman" w:cs="Times New Roman"/>
          <w:sz w:val="24"/>
          <w:szCs w:val="24"/>
          <w:lang w:val="ro-RO"/>
        </w:rPr>
        <w:t>,</w:t>
      </w:r>
      <w:r w:rsidR="00374D3F" w:rsidRPr="00E427E0">
        <w:rPr>
          <w:rFonts w:ascii="Times New Roman" w:hAnsi="Times New Roman" w:cs="Times New Roman"/>
          <w:sz w:val="24"/>
          <w:szCs w:val="24"/>
          <w:lang w:val="ro-RO"/>
        </w:rPr>
        <w:t xml:space="preserve"> </w:t>
      </w:r>
      <w:r w:rsidRPr="00E427E0">
        <w:rPr>
          <w:rFonts w:ascii="Times New Roman" w:hAnsi="Times New Roman" w:cs="Times New Roman"/>
          <w:sz w:val="24"/>
          <w:szCs w:val="24"/>
          <w:lang w:val="ro-RO"/>
        </w:rPr>
        <w:t>av</w:t>
      </w:r>
      <w:r w:rsidR="00733288" w:rsidRPr="00E427E0">
        <w:rPr>
          <w:rFonts w:ascii="Times New Roman" w:hAnsi="Times New Roman" w:cs="Times New Roman"/>
          <w:sz w:val="24"/>
          <w:szCs w:val="24"/>
          <w:lang w:val="ro-RO"/>
        </w:rPr>
        <w:t>â</w:t>
      </w:r>
      <w:r w:rsidRPr="00E427E0">
        <w:rPr>
          <w:rFonts w:ascii="Times New Roman" w:hAnsi="Times New Roman" w:cs="Times New Roman"/>
          <w:sz w:val="24"/>
          <w:szCs w:val="24"/>
          <w:lang w:val="ro-RO"/>
        </w:rPr>
        <w:t>nd în vedere</w:t>
      </w:r>
      <w:r w:rsidR="008E6DD4">
        <w:rPr>
          <w:rFonts w:ascii="Times New Roman" w:hAnsi="Times New Roman" w:cs="Times New Roman"/>
          <w:sz w:val="24"/>
          <w:szCs w:val="24"/>
          <w:lang w:val="ro-RO"/>
        </w:rPr>
        <w:t xml:space="preserve"> avizul</w:t>
      </w:r>
      <w:r w:rsidRPr="00E427E0">
        <w:rPr>
          <w:rFonts w:ascii="Times New Roman" w:hAnsi="Times New Roman" w:cs="Times New Roman"/>
          <w:sz w:val="24"/>
          <w:szCs w:val="24"/>
          <w:lang w:val="ro-RO"/>
        </w:rPr>
        <w:t xml:space="preserve"> Comisiilor consultative pe probleme</w:t>
      </w:r>
      <w:r w:rsidR="008E6DD4">
        <w:rPr>
          <w:rFonts w:ascii="Times New Roman" w:hAnsi="Times New Roman" w:cs="Times New Roman"/>
          <w:sz w:val="24"/>
          <w:szCs w:val="24"/>
          <w:lang w:val="ro-RO"/>
        </w:rPr>
        <w:t xml:space="preserve"> de economie, buget şi finanţe</w:t>
      </w:r>
      <w:bookmarkStart w:id="0" w:name="_GoBack"/>
      <w:bookmarkEnd w:id="0"/>
      <w:r w:rsidRPr="00E427E0">
        <w:rPr>
          <w:rFonts w:ascii="Times New Roman" w:hAnsi="Times New Roman" w:cs="Times New Roman"/>
          <w:sz w:val="24"/>
          <w:szCs w:val="24"/>
          <w:lang w:val="ro-RO"/>
        </w:rPr>
        <w:t xml:space="preserve">, în temeiul art. 43 al. (1) lit.  „b” , 46 </w:t>
      </w:r>
      <w:r w:rsidRPr="00E427E0">
        <w:rPr>
          <w:rFonts w:ascii="Times New Roman" w:eastAsia="Times New Roman" w:hAnsi="Times New Roman" w:cs="Times New Roman"/>
          <w:sz w:val="24"/>
          <w:szCs w:val="24"/>
          <w:lang w:val="ro-RO"/>
        </w:rPr>
        <w:t>al. (1) al Legii nr.436</w:t>
      </w:r>
      <w:r w:rsidR="00537DA5">
        <w:rPr>
          <w:rFonts w:ascii="Times New Roman" w:eastAsia="Times New Roman" w:hAnsi="Times New Roman" w:cs="Times New Roman"/>
          <w:sz w:val="24"/>
          <w:szCs w:val="24"/>
          <w:lang w:val="ro-RO"/>
        </w:rPr>
        <w:t>/20</w:t>
      </w:r>
      <w:r w:rsidRPr="00E427E0">
        <w:rPr>
          <w:rFonts w:ascii="Times New Roman" w:eastAsia="Times New Roman" w:hAnsi="Times New Roman" w:cs="Times New Roman"/>
          <w:spacing w:val="12"/>
          <w:sz w:val="24"/>
          <w:szCs w:val="24"/>
          <w:lang w:val="ro-RO"/>
        </w:rPr>
        <w:t xml:space="preserve">06 </w:t>
      </w:r>
      <w:r w:rsidRPr="00E427E0">
        <w:rPr>
          <w:rFonts w:ascii="Times New Roman" w:eastAsia="Times New Roman" w:hAnsi="Times New Roman" w:cs="Times New Roman"/>
          <w:sz w:val="24"/>
          <w:szCs w:val="24"/>
          <w:lang w:val="ro-RO"/>
        </w:rPr>
        <w:t>privind administraţia publică locală,</w:t>
      </w:r>
      <w:r w:rsidRPr="00E427E0">
        <w:rPr>
          <w:rFonts w:ascii="Times New Roman" w:hAnsi="Times New Roman" w:cs="Times New Roman"/>
          <w:sz w:val="24"/>
          <w:szCs w:val="24"/>
          <w:lang w:val="ro-RO"/>
        </w:rPr>
        <w:t xml:space="preserve"> Consiliul raional,</w:t>
      </w:r>
    </w:p>
    <w:p w:rsidR="00D74CEB" w:rsidRPr="00E427E0" w:rsidRDefault="00D74CEB" w:rsidP="0007418A">
      <w:pPr>
        <w:tabs>
          <w:tab w:val="left" w:pos="3420"/>
        </w:tabs>
        <w:spacing w:after="0" w:line="240" w:lineRule="auto"/>
        <w:jc w:val="center"/>
        <w:rPr>
          <w:rFonts w:ascii="Times New Roman" w:hAnsi="Times New Roman" w:cs="Times New Roman"/>
          <w:b/>
          <w:sz w:val="24"/>
          <w:szCs w:val="24"/>
          <w:lang w:val="ro-RO"/>
        </w:rPr>
      </w:pPr>
      <w:r w:rsidRPr="00E427E0">
        <w:rPr>
          <w:rFonts w:ascii="Times New Roman" w:hAnsi="Times New Roman" w:cs="Times New Roman"/>
          <w:b/>
          <w:sz w:val="24"/>
          <w:szCs w:val="24"/>
          <w:lang w:val="ro-RO"/>
        </w:rPr>
        <w:t>DECIDE:</w:t>
      </w:r>
    </w:p>
    <w:p w:rsidR="00933114" w:rsidRPr="00E427E0" w:rsidRDefault="00933114" w:rsidP="0007418A">
      <w:pPr>
        <w:spacing w:after="0"/>
        <w:ind w:firstLine="708"/>
        <w:jc w:val="both"/>
        <w:rPr>
          <w:rFonts w:ascii="Times New Roman" w:hAnsi="Times New Roman" w:cs="Times New Roman"/>
          <w:color w:val="000000" w:themeColor="text1"/>
          <w:sz w:val="24"/>
          <w:szCs w:val="24"/>
          <w:lang w:val="ro-RO"/>
        </w:rPr>
      </w:pPr>
      <w:r w:rsidRPr="00E427E0">
        <w:rPr>
          <w:rFonts w:ascii="Times New Roman" w:hAnsi="Times New Roman" w:cs="Times New Roman"/>
          <w:color w:val="000000" w:themeColor="text1"/>
          <w:sz w:val="24"/>
          <w:szCs w:val="24"/>
          <w:lang w:val="ro-RO"/>
        </w:rPr>
        <w:t xml:space="preserve">1. </w:t>
      </w:r>
      <w:r w:rsidR="00D74CEB" w:rsidRPr="00E427E0">
        <w:rPr>
          <w:rFonts w:ascii="Times New Roman" w:hAnsi="Times New Roman" w:cs="Times New Roman"/>
          <w:color w:val="000000" w:themeColor="text1"/>
          <w:sz w:val="24"/>
          <w:szCs w:val="24"/>
          <w:lang w:val="ro-RO"/>
        </w:rPr>
        <w:t xml:space="preserve">Se aprobă, </w:t>
      </w:r>
      <w:r w:rsidRPr="00E427E0">
        <w:rPr>
          <w:rFonts w:ascii="Times New Roman" w:hAnsi="Times New Roman" w:cs="Times New Roman"/>
          <w:color w:val="000000" w:themeColor="text1"/>
          <w:sz w:val="24"/>
          <w:szCs w:val="24"/>
          <w:lang w:val="ro-RO"/>
        </w:rPr>
        <w:t>modificarea Regulamentul de constituire şi utilizare a mijloacelor fondului de rezervă</w:t>
      </w:r>
      <w:r w:rsidR="00565C9E" w:rsidRPr="00E427E0">
        <w:rPr>
          <w:rFonts w:ascii="Times New Roman" w:hAnsi="Times New Roman" w:cs="Times New Roman"/>
          <w:color w:val="000000" w:themeColor="text1"/>
          <w:sz w:val="24"/>
          <w:szCs w:val="24"/>
          <w:lang w:val="ro-RO"/>
        </w:rPr>
        <w:t xml:space="preserve"> al Consiliului Raional Telene</w:t>
      </w:r>
      <w:r w:rsidRPr="00E427E0">
        <w:rPr>
          <w:rFonts w:ascii="Times New Roman" w:hAnsi="Times New Roman" w:cs="Times New Roman"/>
          <w:color w:val="000000" w:themeColor="text1"/>
          <w:sz w:val="24"/>
          <w:szCs w:val="24"/>
          <w:lang w:val="ro-RO"/>
        </w:rPr>
        <w:t>ști aprobat prin Decizia nr. 1/10 din 20 februarie 2015, după cum urmează:</w:t>
      </w:r>
    </w:p>
    <w:p w:rsidR="00E67CD8" w:rsidRDefault="00565C9E" w:rsidP="0007418A">
      <w:pPr>
        <w:spacing w:after="0"/>
        <w:ind w:firstLine="450"/>
        <w:jc w:val="both"/>
        <w:rPr>
          <w:rFonts w:ascii="Times New Roman" w:hAnsi="Times New Roman" w:cs="Times New Roman"/>
          <w:color w:val="000000" w:themeColor="text1"/>
          <w:sz w:val="24"/>
          <w:szCs w:val="24"/>
          <w:lang w:val="ro-RO"/>
        </w:rPr>
      </w:pPr>
      <w:r w:rsidRPr="00E427E0">
        <w:rPr>
          <w:rFonts w:ascii="Times New Roman" w:hAnsi="Times New Roman" w:cs="Times New Roman"/>
          <w:color w:val="000000" w:themeColor="text1"/>
          <w:sz w:val="24"/>
          <w:szCs w:val="24"/>
          <w:lang w:val="ro-RO"/>
        </w:rPr>
        <w:t xml:space="preserve">1.1. </w:t>
      </w:r>
      <w:r w:rsidR="00E67CD8" w:rsidRPr="00E427E0">
        <w:rPr>
          <w:rFonts w:ascii="Times New Roman" w:hAnsi="Times New Roman" w:cs="Times New Roman"/>
          <w:color w:val="000000" w:themeColor="text1"/>
          <w:sz w:val="24"/>
          <w:szCs w:val="24"/>
          <w:lang w:val="ro-RO"/>
        </w:rPr>
        <w:t>la pct. 5</w:t>
      </w:r>
      <w:r w:rsidR="00E67CD8">
        <w:rPr>
          <w:rFonts w:ascii="Times New Roman" w:hAnsi="Times New Roman" w:cs="Times New Roman"/>
          <w:color w:val="000000" w:themeColor="text1"/>
          <w:sz w:val="24"/>
          <w:szCs w:val="24"/>
          <w:lang w:val="ro-RO"/>
        </w:rPr>
        <w:t>:</w:t>
      </w:r>
    </w:p>
    <w:p w:rsidR="00565C9E" w:rsidRPr="00C15EB7" w:rsidRDefault="00E67CD8" w:rsidP="0007418A">
      <w:pPr>
        <w:spacing w:after="0"/>
        <w:ind w:firstLine="450"/>
        <w:jc w:val="both"/>
        <w:rPr>
          <w:rFonts w:ascii="Times New Roman CE" w:eastAsia="Times New Roman" w:hAnsi="Times New Roman CE" w:cs="Times New Roman CE"/>
          <w:color w:val="000000" w:themeColor="text1"/>
          <w:sz w:val="24"/>
          <w:szCs w:val="24"/>
          <w:lang w:val="ro-RO"/>
        </w:rPr>
      </w:pPr>
      <w:r>
        <w:rPr>
          <w:rFonts w:ascii="Times New Roman" w:hAnsi="Times New Roman" w:cs="Times New Roman"/>
          <w:color w:val="000000" w:themeColor="text1"/>
          <w:sz w:val="24"/>
          <w:szCs w:val="24"/>
          <w:lang w:val="ro-RO"/>
        </w:rPr>
        <w:t>1.1.1. la l</w:t>
      </w:r>
      <w:r w:rsidR="00933114" w:rsidRPr="00E427E0">
        <w:rPr>
          <w:rFonts w:ascii="Times New Roman" w:hAnsi="Times New Roman" w:cs="Times New Roman"/>
          <w:color w:val="000000" w:themeColor="text1"/>
          <w:sz w:val="24"/>
          <w:szCs w:val="24"/>
          <w:lang w:val="ro-RO"/>
        </w:rPr>
        <w:t>it. „</w:t>
      </w:r>
      <w:r w:rsidR="007946D5">
        <w:rPr>
          <w:rFonts w:ascii="Times New Roman" w:hAnsi="Times New Roman" w:cs="Times New Roman"/>
          <w:color w:val="000000" w:themeColor="text1"/>
          <w:sz w:val="24"/>
          <w:szCs w:val="24"/>
          <w:lang w:val="ro-RO"/>
        </w:rPr>
        <w:t>d</w:t>
      </w:r>
      <w:r w:rsidR="00933114" w:rsidRPr="00E427E0">
        <w:rPr>
          <w:rFonts w:ascii="Times New Roman" w:hAnsi="Times New Roman" w:cs="Times New Roman"/>
          <w:color w:val="000000" w:themeColor="text1"/>
          <w:sz w:val="24"/>
          <w:szCs w:val="24"/>
          <w:lang w:val="ro-RO"/>
        </w:rPr>
        <w:t xml:space="preserve">” </w:t>
      </w:r>
      <w:r w:rsidR="007946D5">
        <w:rPr>
          <w:rFonts w:ascii="Times New Roman" w:hAnsi="Times New Roman" w:cs="Times New Roman"/>
          <w:color w:val="000000" w:themeColor="text1"/>
          <w:sz w:val="24"/>
          <w:szCs w:val="24"/>
          <w:lang w:val="ro-RO"/>
        </w:rPr>
        <w:t>în tot textul, sintagma „</w:t>
      </w:r>
      <w:r w:rsidR="007946D5" w:rsidRPr="00C15EB7">
        <w:rPr>
          <w:rFonts w:ascii="Times New Roman" w:hAnsi="Times New Roman" w:cs="Times New Roman"/>
          <w:i/>
          <w:color w:val="000000" w:themeColor="text1"/>
          <w:sz w:val="24"/>
          <w:szCs w:val="24"/>
          <w:lang w:val="ro-RO"/>
        </w:rPr>
        <w:t>Consiliul de administrare al Fondului local de susţinere socială a populaţiei</w:t>
      </w:r>
      <w:r w:rsidR="007946D5" w:rsidRPr="00C15EB7">
        <w:rPr>
          <w:rFonts w:ascii="Times New Roman" w:hAnsi="Times New Roman" w:cs="Times New Roman"/>
          <w:color w:val="000000" w:themeColor="text1"/>
          <w:sz w:val="24"/>
          <w:szCs w:val="24"/>
          <w:lang w:val="ro-RO"/>
        </w:rPr>
        <w:t>” se substituie cu sintagma „</w:t>
      </w:r>
      <w:r w:rsidR="007946D5" w:rsidRPr="00C15EB7">
        <w:rPr>
          <w:rFonts w:ascii="Times New Roman" w:hAnsi="Times New Roman" w:cs="Times New Roman"/>
          <w:i/>
          <w:color w:val="000000" w:themeColor="text1"/>
          <w:sz w:val="24"/>
          <w:szCs w:val="24"/>
          <w:lang w:val="ro-RO"/>
        </w:rPr>
        <w:t>Comisia permanentă pentru examinarea cererilor de ajutor material (financiar) parvenite din partea persoanelor fizice</w:t>
      </w:r>
      <w:r w:rsidR="009C5FA4" w:rsidRPr="00C15EB7">
        <w:rPr>
          <w:rFonts w:ascii="Times New Roman" w:hAnsi="Times New Roman" w:cs="Times New Roman"/>
          <w:i/>
          <w:color w:val="000000" w:themeColor="text1"/>
          <w:sz w:val="24"/>
          <w:szCs w:val="24"/>
          <w:lang w:val="ro-RO"/>
        </w:rPr>
        <w:t>, constituită prin dispoziția Președintelui raionului</w:t>
      </w:r>
      <w:r w:rsidR="007946D5" w:rsidRPr="00C15EB7">
        <w:rPr>
          <w:rFonts w:ascii="Times New Roman" w:hAnsi="Times New Roman" w:cs="Times New Roman"/>
          <w:color w:val="000000" w:themeColor="text1"/>
          <w:sz w:val="24"/>
          <w:szCs w:val="24"/>
          <w:lang w:val="ro-RO"/>
        </w:rPr>
        <w:t xml:space="preserve">” </w:t>
      </w:r>
    </w:p>
    <w:p w:rsidR="00E67CD8" w:rsidRPr="00C15EB7" w:rsidRDefault="00E67CD8" w:rsidP="0007418A">
      <w:pPr>
        <w:spacing w:after="0"/>
        <w:ind w:firstLine="450"/>
        <w:jc w:val="both"/>
        <w:rPr>
          <w:rFonts w:ascii="Times New Roman CE" w:eastAsia="Times New Roman" w:hAnsi="Times New Roman CE" w:cs="Times New Roman CE"/>
          <w:color w:val="000000" w:themeColor="text1"/>
          <w:sz w:val="24"/>
          <w:szCs w:val="24"/>
          <w:lang w:val="ro-RO"/>
        </w:rPr>
      </w:pPr>
      <w:r>
        <w:rPr>
          <w:rFonts w:ascii="Times New Roman CE" w:eastAsia="Times New Roman" w:hAnsi="Times New Roman CE" w:cs="Times New Roman CE"/>
          <w:color w:val="000000" w:themeColor="text1"/>
          <w:sz w:val="24"/>
          <w:szCs w:val="24"/>
          <w:lang w:val="ro-RO"/>
        </w:rPr>
        <w:t xml:space="preserve">1.1.2. la lit. (i) </w:t>
      </w:r>
      <w:r w:rsidR="009C5FA4">
        <w:rPr>
          <w:rFonts w:ascii="Times New Roman CE" w:eastAsia="Times New Roman" w:hAnsi="Times New Roman CE" w:cs="Times New Roman CE"/>
          <w:color w:val="000000" w:themeColor="text1"/>
          <w:sz w:val="24"/>
          <w:szCs w:val="24"/>
          <w:lang w:val="ro-RO"/>
        </w:rPr>
        <w:t xml:space="preserve">se exclude </w:t>
      </w:r>
      <w:r>
        <w:rPr>
          <w:rFonts w:ascii="Times New Roman CE" w:eastAsia="Times New Roman" w:hAnsi="Times New Roman CE" w:cs="Times New Roman CE"/>
          <w:color w:val="000000" w:themeColor="text1"/>
          <w:sz w:val="24"/>
          <w:szCs w:val="24"/>
          <w:lang w:val="ro-RO"/>
        </w:rPr>
        <w:t>sintagma „</w:t>
      </w:r>
      <w:r w:rsidRPr="00C15EB7">
        <w:rPr>
          <w:rFonts w:ascii="Times New Roman CE" w:eastAsia="Times New Roman" w:hAnsi="Times New Roman CE" w:cs="Times New Roman CE"/>
          <w:i/>
          <w:color w:val="000000" w:themeColor="text1"/>
          <w:sz w:val="24"/>
          <w:szCs w:val="24"/>
          <w:lang w:val="ro-RO"/>
        </w:rPr>
        <w:t>Primarilor, şi Şefilor serviciilor desconcentrate din teritoriul raionului</w:t>
      </w:r>
      <w:r w:rsidRPr="00C15EB7">
        <w:rPr>
          <w:rFonts w:ascii="Times New Roman CE" w:eastAsia="Times New Roman" w:hAnsi="Times New Roman CE" w:cs="Times New Roman CE"/>
          <w:color w:val="000000" w:themeColor="text1"/>
          <w:sz w:val="24"/>
          <w:szCs w:val="24"/>
          <w:lang w:val="ro-RO"/>
        </w:rPr>
        <w:t>”.</w:t>
      </w:r>
    </w:p>
    <w:p w:rsidR="009C5FA4" w:rsidRPr="00C15EB7" w:rsidRDefault="00565C9E" w:rsidP="0007418A">
      <w:pPr>
        <w:pStyle w:val="NormalWeb"/>
        <w:shd w:val="clear" w:color="auto" w:fill="FFFFFF"/>
        <w:spacing w:before="0" w:beforeAutospacing="0" w:after="0" w:afterAutospacing="0" w:line="276" w:lineRule="auto"/>
        <w:ind w:firstLine="450"/>
        <w:jc w:val="both"/>
        <w:rPr>
          <w:color w:val="000000" w:themeColor="text1"/>
        </w:rPr>
      </w:pPr>
      <w:r w:rsidRPr="00E427E0">
        <w:rPr>
          <w:color w:val="000000" w:themeColor="text1"/>
        </w:rPr>
        <w:t xml:space="preserve">1.2. </w:t>
      </w:r>
      <w:r w:rsidR="00E67CD8" w:rsidRPr="00C15EB7">
        <w:rPr>
          <w:color w:val="000000" w:themeColor="text1"/>
        </w:rPr>
        <w:t>la p</w:t>
      </w:r>
      <w:r w:rsidR="0007418A" w:rsidRPr="00C15EB7">
        <w:rPr>
          <w:color w:val="000000" w:themeColor="text1"/>
        </w:rPr>
        <w:t>ct. 8</w:t>
      </w:r>
      <w:r w:rsidR="00E67CD8" w:rsidRPr="00C15EB7">
        <w:rPr>
          <w:color w:val="000000" w:themeColor="text1"/>
        </w:rPr>
        <w:t xml:space="preserve"> sintagma „</w:t>
      </w:r>
      <w:r w:rsidR="00E67CD8" w:rsidRPr="00C15EB7">
        <w:rPr>
          <w:i/>
          <w:color w:val="000000" w:themeColor="text1"/>
        </w:rPr>
        <w:t>Cuantumul maxim al sumelor alocate pentru utilizare în cazurile specificate la pct.5,  lit. „d” şi „i” prin dispoziția Președintelui raionului va constitui 1,0 mie lei.</w:t>
      </w:r>
      <w:r w:rsidR="00E67CD8" w:rsidRPr="00C15EB7">
        <w:rPr>
          <w:color w:val="000000" w:themeColor="text1"/>
        </w:rPr>
        <w:t>”</w:t>
      </w:r>
      <w:r w:rsidR="00545A38" w:rsidRPr="00C15EB7">
        <w:rPr>
          <w:color w:val="000000" w:themeColor="text1"/>
        </w:rPr>
        <w:t xml:space="preserve"> se substituie cu sintagma „</w:t>
      </w:r>
      <w:r w:rsidR="00545A38" w:rsidRPr="00C15EB7">
        <w:rPr>
          <w:i/>
          <w:color w:val="000000" w:themeColor="text1"/>
        </w:rPr>
        <w:t>Cuantumul maxim al sumelor alocate pentru utilizare în cazurile specificate la pct.5,  lit. „d” şi „i” prin dispoziția Președintelui raionului va constitui 2,0 mii lei.”</w:t>
      </w:r>
      <w:r w:rsidR="009C5FA4" w:rsidRPr="00C15EB7">
        <w:rPr>
          <w:color w:val="000000" w:themeColor="text1"/>
        </w:rPr>
        <w:t>.</w:t>
      </w:r>
    </w:p>
    <w:p w:rsidR="00C15EB7" w:rsidRDefault="00C15EB7" w:rsidP="0007418A">
      <w:pPr>
        <w:pStyle w:val="NormalWeb"/>
        <w:shd w:val="clear" w:color="auto" w:fill="FFFFFF"/>
        <w:spacing w:before="0" w:beforeAutospacing="0" w:after="0" w:afterAutospacing="0" w:line="276" w:lineRule="auto"/>
        <w:ind w:firstLine="450"/>
        <w:jc w:val="both"/>
        <w:rPr>
          <w:color w:val="000000" w:themeColor="text1"/>
        </w:rPr>
      </w:pPr>
    </w:p>
    <w:p w:rsidR="00537DA5" w:rsidRDefault="009C5FA4" w:rsidP="0007418A">
      <w:pPr>
        <w:pStyle w:val="NormalWeb"/>
        <w:shd w:val="clear" w:color="auto" w:fill="FFFFFF"/>
        <w:spacing w:before="0" w:beforeAutospacing="0" w:after="0" w:afterAutospacing="0" w:line="276" w:lineRule="auto"/>
        <w:ind w:firstLine="450"/>
        <w:jc w:val="both"/>
        <w:rPr>
          <w:rFonts w:ascii="Times New Roman CE" w:hAnsi="Times New Roman CE" w:cs="Times New Roman CE"/>
          <w:color w:val="000000" w:themeColor="text1"/>
        </w:rPr>
      </w:pPr>
      <w:r>
        <w:rPr>
          <w:color w:val="000000" w:themeColor="text1"/>
        </w:rPr>
        <w:t xml:space="preserve">2. </w:t>
      </w:r>
      <w:r w:rsidR="00C15EB7" w:rsidRPr="00E427E0">
        <w:rPr>
          <w:color w:val="000000" w:themeColor="text1"/>
        </w:rPr>
        <w:t>Regulamentul de constituire şi utilizare a mijloacelor fondului de rezervă al Consiliului Raional Telene</w:t>
      </w:r>
      <w:r w:rsidR="00C15EB7">
        <w:rPr>
          <w:color w:val="000000" w:themeColor="text1"/>
        </w:rPr>
        <w:t>ști, u</w:t>
      </w:r>
      <w:r>
        <w:rPr>
          <w:color w:val="000000" w:themeColor="text1"/>
        </w:rPr>
        <w:t xml:space="preserve">rmare a modificărilor operate până la moment în textul </w:t>
      </w:r>
      <w:r w:rsidR="00C15EB7">
        <w:rPr>
          <w:color w:val="000000" w:themeColor="text1"/>
        </w:rPr>
        <w:t>acestuia, se prezintă conform prevederilor din anexă, parte integrantă a prezentei decizii.</w:t>
      </w:r>
    </w:p>
    <w:p w:rsidR="00537DA5" w:rsidRDefault="00537DA5" w:rsidP="0007418A">
      <w:pPr>
        <w:pStyle w:val="NormalWeb"/>
        <w:shd w:val="clear" w:color="auto" w:fill="FFFFFF"/>
        <w:spacing w:before="0" w:beforeAutospacing="0" w:after="0" w:afterAutospacing="0" w:line="276" w:lineRule="auto"/>
        <w:ind w:firstLine="450"/>
        <w:jc w:val="both"/>
        <w:rPr>
          <w:rFonts w:ascii="Times New Roman CE" w:hAnsi="Times New Roman CE" w:cs="Times New Roman CE"/>
          <w:color w:val="000000" w:themeColor="text1"/>
        </w:rPr>
      </w:pPr>
    </w:p>
    <w:p w:rsidR="00D74CEB" w:rsidRPr="00E427E0" w:rsidRDefault="00C15EB7" w:rsidP="00537DA5">
      <w:pPr>
        <w:pStyle w:val="NormalWeb"/>
        <w:shd w:val="clear" w:color="auto" w:fill="FFFFFF"/>
        <w:spacing w:before="0" w:beforeAutospacing="0" w:after="120" w:afterAutospacing="0" w:line="276" w:lineRule="auto"/>
        <w:ind w:firstLine="450"/>
        <w:jc w:val="both"/>
        <w:rPr>
          <w:color w:val="000000" w:themeColor="text1"/>
        </w:rPr>
      </w:pPr>
      <w:r>
        <w:rPr>
          <w:color w:val="000000" w:themeColor="text1"/>
        </w:rPr>
        <w:t xml:space="preserve"> 3</w:t>
      </w:r>
      <w:r w:rsidR="00D74CEB" w:rsidRPr="00E427E0">
        <w:rPr>
          <w:color w:val="000000" w:themeColor="text1"/>
        </w:rPr>
        <w:t>.</w:t>
      </w:r>
      <w:r w:rsidR="00733288" w:rsidRPr="00E427E0">
        <w:rPr>
          <w:color w:val="000000" w:themeColor="text1"/>
        </w:rPr>
        <w:t xml:space="preserve"> </w:t>
      </w:r>
      <w:r w:rsidR="00D74CEB" w:rsidRPr="00E427E0">
        <w:rPr>
          <w:color w:val="000000" w:themeColor="text1"/>
        </w:rPr>
        <w:t xml:space="preserve">Controlul asupra executării prezentei decizii urmează a fi exercitat de </w:t>
      </w:r>
      <w:r w:rsidR="0007418A" w:rsidRPr="00E427E0">
        <w:rPr>
          <w:color w:val="000000" w:themeColor="text1"/>
        </w:rPr>
        <w:t>cătr</w:t>
      </w:r>
      <w:r w:rsidR="00933114" w:rsidRPr="00E427E0">
        <w:rPr>
          <w:color w:val="000000" w:themeColor="text1"/>
        </w:rPr>
        <w:t xml:space="preserve">e </w:t>
      </w:r>
      <w:r w:rsidR="00D74CEB" w:rsidRPr="00E427E0">
        <w:rPr>
          <w:color w:val="000000" w:themeColor="text1"/>
        </w:rPr>
        <w:t>Preşedintele</w:t>
      </w:r>
      <w:r w:rsidR="00933114" w:rsidRPr="00E427E0">
        <w:rPr>
          <w:color w:val="000000" w:themeColor="text1"/>
        </w:rPr>
        <w:t xml:space="preserve"> </w:t>
      </w:r>
      <w:r>
        <w:rPr>
          <w:color w:val="000000" w:themeColor="text1"/>
        </w:rPr>
        <w:t>raionului</w:t>
      </w:r>
      <w:r w:rsidR="00933114" w:rsidRPr="00E427E0">
        <w:rPr>
          <w:color w:val="000000" w:themeColor="text1"/>
        </w:rPr>
        <w:t>.</w:t>
      </w:r>
    </w:p>
    <w:p w:rsidR="001B2020" w:rsidRDefault="00886547" w:rsidP="00310A1B">
      <w:pPr>
        <w:pStyle w:val="Listparagraf"/>
        <w:spacing w:after="120"/>
        <w:ind w:left="0" w:firstLine="567"/>
        <w:jc w:val="both"/>
        <w:rPr>
          <w:rFonts w:ascii="Times New Roman" w:hAnsi="Times New Roman" w:cs="Times New Roman"/>
          <w:sz w:val="24"/>
          <w:szCs w:val="26"/>
          <w:lang w:val="ro-RO"/>
        </w:rPr>
      </w:pPr>
      <w:r>
        <w:rPr>
          <w:rFonts w:ascii="Times New Roman" w:hAnsi="Times New Roman" w:cs="Times New Roman"/>
          <w:sz w:val="24"/>
          <w:szCs w:val="26"/>
          <w:lang w:val="ro-RO"/>
        </w:rPr>
        <w:t xml:space="preserve"> </w:t>
      </w:r>
      <w:r w:rsidR="00C15EB7">
        <w:rPr>
          <w:rFonts w:ascii="Times New Roman" w:hAnsi="Times New Roman" w:cs="Times New Roman"/>
          <w:sz w:val="24"/>
          <w:szCs w:val="26"/>
          <w:lang w:val="ro-RO"/>
        </w:rPr>
        <w:t>4</w:t>
      </w:r>
      <w:r w:rsidRPr="00886547">
        <w:rPr>
          <w:rFonts w:ascii="Times New Roman" w:hAnsi="Times New Roman" w:cs="Times New Roman"/>
          <w:sz w:val="24"/>
          <w:szCs w:val="26"/>
          <w:lang w:val="ro-RO"/>
        </w:rPr>
        <w:t xml:space="preserve">. Prezenta decizie urmează a fi adusă la cunoştinţa titularilor funcțiilor vizate, se publică pe site-ul </w:t>
      </w:r>
      <w:hyperlink r:id="rId10" w:history="1">
        <w:r w:rsidRPr="00886547">
          <w:rPr>
            <w:rStyle w:val="Hyperlink"/>
            <w:rFonts w:ascii="Times New Roman" w:hAnsi="Times New Roman"/>
            <w:sz w:val="24"/>
            <w:szCs w:val="26"/>
            <w:lang w:val="ro-RO"/>
          </w:rPr>
          <w:t>www.telenesti.md</w:t>
        </w:r>
      </w:hyperlink>
      <w:r w:rsidRPr="00886547">
        <w:rPr>
          <w:rFonts w:ascii="Times New Roman" w:hAnsi="Times New Roman" w:cs="Times New Roman"/>
          <w:sz w:val="24"/>
          <w:szCs w:val="26"/>
          <w:lang w:val="ro-RO"/>
        </w:rPr>
        <w:t xml:space="preserve">, inclusiv în buletinul informativ ”Monitorul de Telenești” </w:t>
      </w:r>
      <w:r w:rsidR="001B2020" w:rsidRPr="001B2020">
        <w:rPr>
          <w:rFonts w:ascii="Times New Roman" w:hAnsi="Times New Roman" w:cs="Times New Roman"/>
          <w:sz w:val="24"/>
          <w:szCs w:val="26"/>
          <w:lang w:val="ro-RO"/>
        </w:rPr>
        <w:t>şi se include în Registru</w:t>
      </w:r>
      <w:r w:rsidR="00C15EB7">
        <w:rPr>
          <w:rFonts w:ascii="Times New Roman" w:hAnsi="Times New Roman" w:cs="Times New Roman"/>
          <w:sz w:val="24"/>
          <w:szCs w:val="26"/>
          <w:lang w:val="ro-RO"/>
        </w:rPr>
        <w:t>l</w:t>
      </w:r>
      <w:r w:rsidR="001B2020" w:rsidRPr="001B2020">
        <w:rPr>
          <w:rFonts w:ascii="Times New Roman" w:hAnsi="Times New Roman" w:cs="Times New Roman"/>
          <w:sz w:val="24"/>
          <w:szCs w:val="26"/>
          <w:lang w:val="ro-RO"/>
        </w:rPr>
        <w:t xml:space="preserve"> de stat al actelor locale.</w:t>
      </w:r>
    </w:p>
    <w:p w:rsidR="00D74CEB" w:rsidRPr="00E427E0" w:rsidRDefault="00D74CEB" w:rsidP="00D74CEB">
      <w:pPr>
        <w:tabs>
          <w:tab w:val="left" w:pos="851"/>
        </w:tabs>
        <w:spacing w:line="240" w:lineRule="auto"/>
        <w:jc w:val="both"/>
        <w:rPr>
          <w:rFonts w:ascii="Times New Roman" w:hAnsi="Times New Roman" w:cs="Times New Roman"/>
          <w:b/>
          <w:sz w:val="24"/>
          <w:szCs w:val="24"/>
          <w:lang w:val="ro-RO"/>
        </w:rPr>
      </w:pPr>
      <w:r w:rsidRPr="00E427E0">
        <w:rPr>
          <w:rFonts w:ascii="Times New Roman" w:hAnsi="Times New Roman" w:cs="Times New Roman"/>
          <w:b/>
          <w:sz w:val="24"/>
          <w:szCs w:val="24"/>
          <w:lang w:val="ro-RO"/>
        </w:rPr>
        <w:t xml:space="preserve">      Preşedintele  şedinţei                       </w:t>
      </w:r>
      <w:r w:rsidR="0007418A" w:rsidRPr="00E427E0">
        <w:rPr>
          <w:rFonts w:ascii="Times New Roman" w:hAnsi="Times New Roman" w:cs="Times New Roman"/>
          <w:b/>
          <w:sz w:val="24"/>
          <w:szCs w:val="24"/>
          <w:lang w:val="ro-RO"/>
        </w:rPr>
        <w:t xml:space="preserve">                </w:t>
      </w:r>
      <w:r w:rsidR="00135910">
        <w:rPr>
          <w:rFonts w:ascii="Times New Roman" w:hAnsi="Times New Roman" w:cs="Times New Roman"/>
          <w:b/>
          <w:sz w:val="24"/>
          <w:szCs w:val="24"/>
          <w:lang w:val="ro-RO"/>
        </w:rPr>
        <w:t xml:space="preserve">               </w:t>
      </w:r>
    </w:p>
    <w:p w:rsidR="00D74CEB" w:rsidRPr="00E427E0" w:rsidRDefault="00374D3F" w:rsidP="00D74CEB">
      <w:pPr>
        <w:spacing w:line="240" w:lineRule="auto"/>
        <w:rPr>
          <w:rFonts w:ascii="Times New Roman" w:hAnsi="Times New Roman" w:cs="Times New Roman"/>
          <w:b/>
          <w:sz w:val="24"/>
          <w:szCs w:val="24"/>
          <w:lang w:val="ro-RO"/>
        </w:rPr>
      </w:pPr>
      <w:r w:rsidRPr="00E427E0">
        <w:rPr>
          <w:rFonts w:ascii="Times New Roman" w:hAnsi="Times New Roman" w:cs="Times New Roman"/>
          <w:b/>
          <w:sz w:val="24"/>
          <w:szCs w:val="24"/>
          <w:lang w:val="ro-RO"/>
        </w:rPr>
        <w:t xml:space="preserve">    Se</w:t>
      </w:r>
      <w:r w:rsidR="00D74CEB" w:rsidRPr="00E427E0">
        <w:rPr>
          <w:rFonts w:ascii="Times New Roman" w:hAnsi="Times New Roman" w:cs="Times New Roman"/>
          <w:b/>
          <w:sz w:val="24"/>
          <w:szCs w:val="24"/>
          <w:lang w:val="ro-RO"/>
        </w:rPr>
        <w:t xml:space="preserve">cretarul  Consiliului  Raional                                      </w:t>
      </w:r>
      <w:r w:rsidR="00C15EB7">
        <w:rPr>
          <w:rFonts w:ascii="Times New Roman" w:hAnsi="Times New Roman" w:cs="Times New Roman"/>
          <w:b/>
          <w:sz w:val="24"/>
          <w:szCs w:val="24"/>
          <w:lang w:val="ro-RO"/>
        </w:rPr>
        <w:t xml:space="preserve">                             </w:t>
      </w:r>
      <w:r w:rsidR="00D74CEB" w:rsidRPr="00E427E0">
        <w:rPr>
          <w:rFonts w:ascii="Times New Roman" w:hAnsi="Times New Roman" w:cs="Times New Roman"/>
          <w:b/>
          <w:sz w:val="24"/>
          <w:szCs w:val="24"/>
          <w:lang w:val="ro-RO"/>
        </w:rPr>
        <w:t xml:space="preserve">Sergiu </w:t>
      </w:r>
      <w:r w:rsidR="00C15EB7">
        <w:rPr>
          <w:rFonts w:ascii="Times New Roman" w:hAnsi="Times New Roman" w:cs="Times New Roman"/>
          <w:b/>
          <w:sz w:val="24"/>
          <w:szCs w:val="24"/>
          <w:lang w:val="ro-RO"/>
        </w:rPr>
        <w:t>LAZĂR</w:t>
      </w:r>
    </w:p>
    <w:p w:rsidR="00374D3F" w:rsidRDefault="00374D3F" w:rsidP="00D74CEB">
      <w:pPr>
        <w:spacing w:line="240" w:lineRule="auto"/>
        <w:rPr>
          <w:rFonts w:ascii="Times New Roman" w:hAnsi="Times New Roman" w:cs="Times New Roman"/>
          <w:b/>
          <w:sz w:val="28"/>
          <w:szCs w:val="28"/>
          <w:lang w:val="ro-RO"/>
        </w:rPr>
      </w:pPr>
    </w:p>
    <w:p w:rsidR="00D74CEB" w:rsidRPr="00E427E0" w:rsidRDefault="00D74CEB" w:rsidP="00D74CEB">
      <w:pPr>
        <w:spacing w:after="0" w:line="240" w:lineRule="auto"/>
        <w:ind w:firstLine="360"/>
        <w:jc w:val="right"/>
        <w:rPr>
          <w:rFonts w:ascii="Times New Roman CE" w:eastAsia="Times New Roman" w:hAnsi="Times New Roman CE" w:cs="Times New Roman CE"/>
          <w:color w:val="000000"/>
          <w:sz w:val="24"/>
          <w:szCs w:val="24"/>
          <w:lang w:val="ro-RO"/>
        </w:rPr>
      </w:pPr>
    </w:p>
    <w:p w:rsidR="00D74CEB" w:rsidRPr="00367B4B" w:rsidRDefault="00D74CEB" w:rsidP="00D74CEB">
      <w:pPr>
        <w:spacing w:after="0" w:line="240" w:lineRule="auto"/>
        <w:ind w:firstLine="360"/>
        <w:jc w:val="right"/>
        <w:rPr>
          <w:rFonts w:ascii="Times New Roman" w:eastAsia="Times New Roman" w:hAnsi="Times New Roman" w:cs="Times New Roman"/>
          <w:sz w:val="20"/>
          <w:szCs w:val="20"/>
          <w:lang w:val="ro-RO"/>
        </w:rPr>
      </w:pPr>
      <w:r w:rsidRPr="00367B4B">
        <w:rPr>
          <w:rFonts w:ascii="Times New Roman CE" w:eastAsia="Times New Roman" w:hAnsi="Times New Roman CE" w:cs="Times New Roman CE"/>
          <w:color w:val="000000"/>
          <w:sz w:val="20"/>
          <w:szCs w:val="20"/>
          <w:lang w:val="ro-RO"/>
        </w:rPr>
        <w:t>Anexă</w:t>
      </w:r>
    </w:p>
    <w:p w:rsidR="007E270E" w:rsidRPr="00367B4B" w:rsidRDefault="00D74CEB" w:rsidP="007E270E">
      <w:pPr>
        <w:spacing w:after="0" w:line="240" w:lineRule="auto"/>
        <w:ind w:firstLine="360"/>
        <w:jc w:val="right"/>
        <w:rPr>
          <w:rFonts w:ascii="Times New Roman CE" w:eastAsia="Times New Roman" w:hAnsi="Times New Roman CE" w:cs="Times New Roman CE"/>
          <w:color w:val="000000"/>
          <w:sz w:val="20"/>
          <w:szCs w:val="20"/>
          <w:lang w:val="ro-RO"/>
        </w:rPr>
      </w:pPr>
      <w:r w:rsidRPr="00367B4B">
        <w:rPr>
          <w:rFonts w:ascii="Times New Roman CE" w:eastAsia="Times New Roman" w:hAnsi="Times New Roman CE" w:cs="Times New Roman CE"/>
          <w:color w:val="000000"/>
          <w:sz w:val="20"/>
          <w:szCs w:val="20"/>
          <w:lang w:val="ro-RO"/>
        </w:rPr>
        <w:t xml:space="preserve">la Decizia Consiliului raional </w:t>
      </w:r>
    </w:p>
    <w:p w:rsidR="00D74CEB" w:rsidRPr="00367B4B" w:rsidRDefault="00D74CEB" w:rsidP="007E270E">
      <w:pPr>
        <w:spacing w:after="0" w:line="240" w:lineRule="auto"/>
        <w:ind w:firstLine="360"/>
        <w:jc w:val="right"/>
        <w:rPr>
          <w:rFonts w:ascii="Times New Roman CE" w:eastAsia="Times New Roman" w:hAnsi="Times New Roman CE" w:cs="Times New Roman CE"/>
          <w:color w:val="000000"/>
          <w:sz w:val="20"/>
          <w:szCs w:val="20"/>
          <w:lang w:val="ro-RO"/>
        </w:rPr>
      </w:pPr>
      <w:r w:rsidRPr="00367B4B">
        <w:rPr>
          <w:rFonts w:ascii="Times New Roman CE" w:eastAsia="Times New Roman" w:hAnsi="Times New Roman CE" w:cs="Times New Roman CE"/>
          <w:color w:val="000000"/>
          <w:sz w:val="20"/>
          <w:szCs w:val="20"/>
          <w:lang w:val="ro-RO"/>
        </w:rPr>
        <w:t>nr</w:t>
      </w:r>
      <w:r w:rsidR="007E270E" w:rsidRPr="00367B4B">
        <w:rPr>
          <w:rFonts w:ascii="Times New Roman CE" w:eastAsia="Times New Roman" w:hAnsi="Times New Roman CE" w:cs="Times New Roman CE"/>
          <w:color w:val="000000"/>
          <w:sz w:val="20"/>
          <w:szCs w:val="20"/>
          <w:lang w:val="ro-RO"/>
        </w:rPr>
        <w:t xml:space="preserve"> </w:t>
      </w:r>
      <w:r w:rsidR="007E270E" w:rsidRPr="00367B4B">
        <w:rPr>
          <w:rFonts w:ascii="Times New Roman" w:hAnsi="Times New Roman" w:cs="Times New Roman"/>
          <w:sz w:val="20"/>
          <w:szCs w:val="20"/>
          <w:lang w:val="ro-RO"/>
        </w:rPr>
        <w:t>1/</w:t>
      </w:r>
      <w:r w:rsidR="00537DA5">
        <w:rPr>
          <w:rFonts w:ascii="Times New Roman" w:hAnsi="Times New Roman" w:cs="Times New Roman"/>
          <w:sz w:val="20"/>
          <w:szCs w:val="20"/>
          <w:lang w:val="ro-RO"/>
        </w:rPr>
        <w:t xml:space="preserve">10  </w:t>
      </w:r>
      <w:r w:rsidR="007E270E" w:rsidRPr="00367B4B">
        <w:rPr>
          <w:rFonts w:ascii="Times New Roman" w:hAnsi="Times New Roman" w:cs="Times New Roman"/>
          <w:sz w:val="20"/>
          <w:szCs w:val="20"/>
          <w:lang w:val="ro-RO"/>
        </w:rPr>
        <w:t xml:space="preserve"> din 2</w:t>
      </w:r>
      <w:r w:rsidR="00537DA5">
        <w:rPr>
          <w:rFonts w:ascii="Times New Roman" w:hAnsi="Times New Roman" w:cs="Times New Roman"/>
          <w:sz w:val="20"/>
          <w:szCs w:val="20"/>
          <w:lang w:val="ro-RO"/>
        </w:rPr>
        <w:t xml:space="preserve">0 </w:t>
      </w:r>
      <w:r w:rsidR="007E270E" w:rsidRPr="00367B4B">
        <w:rPr>
          <w:rFonts w:ascii="Times New Roman" w:hAnsi="Times New Roman" w:cs="Times New Roman"/>
          <w:sz w:val="20"/>
          <w:szCs w:val="20"/>
          <w:lang w:val="ro-RO"/>
        </w:rPr>
        <w:t>februarie 2015</w:t>
      </w:r>
    </w:p>
    <w:p w:rsidR="00D74CEB" w:rsidRPr="00310A1B" w:rsidRDefault="00D74CEB" w:rsidP="00D74CEB">
      <w:pPr>
        <w:spacing w:after="0" w:line="240" w:lineRule="auto"/>
        <w:ind w:firstLine="360"/>
        <w:jc w:val="right"/>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360"/>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REGULAMENTUL</w:t>
      </w:r>
    </w:p>
    <w:p w:rsidR="00D74CEB" w:rsidRPr="00367B4B" w:rsidRDefault="00D74CEB" w:rsidP="00D74CEB">
      <w:pPr>
        <w:spacing w:after="0" w:line="240" w:lineRule="auto"/>
        <w:ind w:firstLine="360"/>
        <w:jc w:val="center"/>
        <w:rPr>
          <w:rFonts w:ascii="Times New Roman CE" w:eastAsia="Times New Roman" w:hAnsi="Times New Roman CE" w:cs="Times New Roman CE"/>
          <w:b/>
          <w:sz w:val="24"/>
          <w:szCs w:val="24"/>
          <w:u w:val="single"/>
          <w:lang w:val="ro-RO"/>
        </w:rPr>
      </w:pPr>
      <w:r w:rsidRPr="00367B4B">
        <w:rPr>
          <w:rFonts w:ascii="Times New Roman" w:hAnsi="Times New Roman" w:cs="Times New Roman"/>
          <w:b/>
          <w:sz w:val="24"/>
          <w:szCs w:val="24"/>
          <w:lang w:val="ro-RO"/>
        </w:rPr>
        <w:t xml:space="preserve"> privind constituire şi utilizarea mijloacelor  fondului de rezervă al Consiliului raional Teleneşti</w:t>
      </w:r>
      <w:r w:rsidR="0007418A" w:rsidRPr="00367B4B">
        <w:rPr>
          <w:rFonts w:ascii="Times New Roman" w:hAnsi="Times New Roman" w:cs="Times New Roman"/>
          <w:b/>
          <w:sz w:val="24"/>
          <w:szCs w:val="24"/>
          <w:lang w:val="ro-RO"/>
        </w:rPr>
        <w:t xml:space="preserve"> (</w:t>
      </w:r>
      <w:r w:rsidR="0007418A" w:rsidRPr="00367B4B">
        <w:rPr>
          <w:rFonts w:ascii="Times New Roman" w:hAnsi="Times New Roman" w:cs="Times New Roman"/>
          <w:b/>
          <w:sz w:val="24"/>
          <w:szCs w:val="24"/>
          <w:u w:val="single"/>
          <w:lang w:val="ro-RO"/>
        </w:rPr>
        <w:t>urmare a modificărilor operate)</w:t>
      </w:r>
    </w:p>
    <w:p w:rsidR="00D74CEB" w:rsidRPr="00367B4B" w:rsidRDefault="00D74CEB" w:rsidP="00D74CEB">
      <w:pPr>
        <w:spacing w:after="0" w:line="240" w:lineRule="auto"/>
        <w:ind w:firstLine="360"/>
        <w:jc w:val="center"/>
        <w:rPr>
          <w:rFonts w:ascii="Times New Roman CE" w:eastAsia="Times New Roman" w:hAnsi="Times New Roman CE" w:cs="Times New Roman CE"/>
          <w:b/>
          <w:sz w:val="24"/>
          <w:szCs w:val="24"/>
          <w:u w:val="single"/>
          <w:lang w:val="ro-RO"/>
        </w:rPr>
      </w:pP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I. Dispoziţii generale</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 Regulamentul privind constituire şi utilizarea mijloacelor  fondului de rezervă (în continuare - Regulamentul) determină modul de constituire, utilizare, evidenţă şi control al fondurilor de rezervă ale Consiliului raional Teleneşti.</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2. Prevederile prezentului Regulament au acţiune asupra autorităţii deliberative şi executive a unităţi administrativ-teritoriale de nivelul  al doilea.</w:t>
      </w:r>
    </w:p>
    <w:p w:rsidR="00D74CEB" w:rsidRPr="00367B4B" w:rsidRDefault="00D74CEB"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II. Constituirea fondurilor de rezervă ale Consiliului raional, utilizarea şi alocarea mijloacelor acestora</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3. Fondul de rezervă este un fond bănesc, constituit anual de Consiliul raional şi destinat unor cheltuieli pentru acţiuni cu caracter excepţional şi imprevizibil, care nu sunt prevăzute în bugetul Consiliul raional şi care ţin de competenţa acestuia.</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4. Cuantumul fondului de rezervă se aprobă anual de către Consiliul raional la aprobarea bugetului pen</w:t>
      </w:r>
      <w:r w:rsidR="007E270E" w:rsidRPr="00367B4B">
        <w:rPr>
          <w:rFonts w:ascii="Times New Roman CE" w:eastAsia="Times New Roman" w:hAnsi="Times New Roman CE" w:cs="Times New Roman CE"/>
          <w:sz w:val="24"/>
          <w:szCs w:val="24"/>
          <w:lang w:val="ro-RO"/>
        </w:rPr>
        <w:t xml:space="preserve">tru anul următor, în mărime de </w:t>
      </w:r>
      <w:r w:rsidRPr="00367B4B">
        <w:rPr>
          <w:rFonts w:ascii="Times New Roman CE" w:eastAsia="Times New Roman" w:hAnsi="Times New Roman CE" w:cs="Times New Roman CE"/>
          <w:sz w:val="24"/>
          <w:szCs w:val="24"/>
          <w:lang w:val="ro-RO"/>
        </w:rPr>
        <w:t>1%</w:t>
      </w:r>
      <w:r w:rsidR="0083675E" w:rsidRPr="00367B4B">
        <w:rPr>
          <w:rFonts w:ascii="Times New Roman CE" w:eastAsia="Times New Roman" w:hAnsi="Times New Roman CE" w:cs="Times New Roman CE"/>
          <w:sz w:val="24"/>
          <w:szCs w:val="24"/>
          <w:lang w:val="ro-RO"/>
        </w:rPr>
        <w:t xml:space="preserve"> </w:t>
      </w:r>
      <w:r w:rsidRPr="00367B4B">
        <w:rPr>
          <w:rFonts w:ascii="Times New Roman CE" w:eastAsia="Times New Roman" w:hAnsi="Times New Roman CE" w:cs="Times New Roman CE"/>
          <w:sz w:val="24"/>
          <w:szCs w:val="24"/>
          <w:lang w:val="ro-RO"/>
        </w:rPr>
        <w:t>din volumul cheltuielilor bugetului raional, în conformitate cu prevederile articolului 18 din Legea nr. 397-XV din 16 octombrie 2003 privind finanţele publice locale.</w:t>
      </w:r>
    </w:p>
    <w:p w:rsidR="00537DA5" w:rsidRDefault="00537DA5" w:rsidP="00D74CEB">
      <w:pPr>
        <w:spacing w:after="0" w:line="240" w:lineRule="auto"/>
        <w:ind w:firstLine="142"/>
        <w:jc w:val="both"/>
        <w:rPr>
          <w:rFonts w:ascii="Times New Roman CE" w:eastAsia="Times New Roman" w:hAnsi="Times New Roman CE" w:cs="Times New Roman CE"/>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5. Mijloacele fondului de rezervă pot fi utilizate pentru:</w:t>
      </w:r>
    </w:p>
    <w:p w:rsidR="00933114" w:rsidRPr="00367B4B" w:rsidRDefault="00FC6B3D"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 xml:space="preserve">a) </w:t>
      </w:r>
      <w:r w:rsidR="009E7C64" w:rsidRPr="00367B4B">
        <w:rPr>
          <w:rFonts w:ascii="Times New Roman CE" w:eastAsia="Times New Roman" w:hAnsi="Times New Roman CE" w:cs="Times New Roman CE"/>
          <w:sz w:val="24"/>
          <w:szCs w:val="24"/>
          <w:lang w:val="ro-RO"/>
        </w:rPr>
        <w:t>Prevenirea și lichidarea situațiilor excepționale înregistrate în teritoriu raionului conform clasifi</w:t>
      </w:r>
      <w:r w:rsidR="00565C9E" w:rsidRPr="00367B4B">
        <w:rPr>
          <w:rFonts w:ascii="Times New Roman CE" w:eastAsia="Times New Roman" w:hAnsi="Times New Roman CE" w:cs="Times New Roman CE"/>
          <w:sz w:val="24"/>
          <w:szCs w:val="24"/>
          <w:lang w:val="ro-RO"/>
        </w:rPr>
        <w:t>catorului aprobat prin Hotărârile de Guvern</w:t>
      </w:r>
      <w:r w:rsidR="00933114" w:rsidRPr="00367B4B">
        <w:rPr>
          <w:rFonts w:ascii="Times New Roman CE" w:eastAsia="Times New Roman" w:hAnsi="Times New Roman CE" w:cs="Times New Roman CE"/>
          <w:sz w:val="24"/>
          <w:szCs w:val="24"/>
          <w:lang w:val="ro-RO"/>
        </w:rPr>
        <w:t>, inclusiv urmare a declarării stării de urgență</w:t>
      </w:r>
      <w:r w:rsidR="00565C9E" w:rsidRPr="00367B4B">
        <w:rPr>
          <w:rFonts w:ascii="Times New Roman CE" w:eastAsia="Times New Roman" w:hAnsi="Times New Roman CE" w:cs="Times New Roman CE"/>
          <w:sz w:val="24"/>
          <w:szCs w:val="24"/>
          <w:lang w:val="ro-RO"/>
        </w:rPr>
        <w:t xml:space="preserve"> conform prevederilor actelor normative în vigoare</w:t>
      </w:r>
      <w:r w:rsidR="00933114" w:rsidRPr="00367B4B">
        <w:rPr>
          <w:rFonts w:ascii="Times New Roman CE" w:eastAsia="Times New Roman" w:hAnsi="Times New Roman CE" w:cs="Times New Roman CE"/>
          <w:sz w:val="24"/>
          <w:szCs w:val="24"/>
          <w:lang w:val="ro-RO"/>
        </w:rPr>
        <w:t>;</w:t>
      </w:r>
    </w:p>
    <w:p w:rsidR="00D74CEB" w:rsidRPr="00367B4B" w:rsidRDefault="00FC6B3D" w:rsidP="00D74CEB">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b) R</w:t>
      </w:r>
      <w:r w:rsidR="00D74CEB" w:rsidRPr="00367B4B">
        <w:rPr>
          <w:rFonts w:ascii="Times New Roman CE" w:eastAsia="Times New Roman" w:hAnsi="Times New Roman CE" w:cs="Times New Roman CE"/>
          <w:sz w:val="24"/>
          <w:szCs w:val="24"/>
          <w:lang w:val="ro-RO"/>
        </w:rPr>
        <w:t>estabilirea obiectelor de importanţă locală (ce se află la bilanţul contabil al Consiliului raional) care au avut de suferit în urma  calamităţilor naturale provocate de procese geologice periculoase;</w:t>
      </w:r>
    </w:p>
    <w:p w:rsidR="00537DA5" w:rsidRPr="00C15EB7" w:rsidRDefault="00FC6B3D" w:rsidP="00C15EB7">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c) A</w:t>
      </w:r>
      <w:r w:rsidR="00D74CEB" w:rsidRPr="00367B4B">
        <w:rPr>
          <w:rFonts w:ascii="Times New Roman CE" w:eastAsia="Times New Roman" w:hAnsi="Times New Roman CE" w:cs="Times New Roman CE"/>
          <w:sz w:val="24"/>
          <w:szCs w:val="24"/>
          <w:lang w:val="ro-RO"/>
        </w:rPr>
        <w:t>cordarea ajutorului financiar unic pentru sinistraţii</w:t>
      </w:r>
      <w:r w:rsidR="000A03D4" w:rsidRPr="00367B4B">
        <w:rPr>
          <w:rFonts w:ascii="Times New Roman CE" w:eastAsia="Times New Roman" w:hAnsi="Times New Roman CE" w:cs="Times New Roman CE"/>
          <w:sz w:val="24"/>
          <w:szCs w:val="24"/>
          <w:lang w:val="ro-RO"/>
        </w:rPr>
        <w:t xml:space="preserve"> </w:t>
      </w:r>
      <w:r w:rsidR="00D74CEB" w:rsidRPr="00367B4B">
        <w:rPr>
          <w:rFonts w:ascii="Times New Roman CE" w:eastAsia="Times New Roman" w:hAnsi="Times New Roman CE" w:cs="Times New Roman CE"/>
          <w:sz w:val="24"/>
          <w:szCs w:val="24"/>
          <w:lang w:val="ro-RO"/>
        </w:rPr>
        <w:t>în baza actelor de evaluare elaborate de comisiile pentru situaţii excepţionale locale şi raportului (elaborat în conformitate cu prevederile actelor normative în vigoare) întocmit de colaboratorii Secţiei Situaţii Excepţionale Teleneşti;</w:t>
      </w:r>
    </w:p>
    <w:p w:rsidR="00D74CEB" w:rsidRPr="00367B4B" w:rsidRDefault="00FC6B3D"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d) A</w:t>
      </w:r>
      <w:r w:rsidR="00D74CEB" w:rsidRPr="00367B4B">
        <w:rPr>
          <w:rFonts w:ascii="Times New Roman CE" w:eastAsia="Times New Roman" w:hAnsi="Times New Roman CE" w:cs="Times New Roman CE"/>
          <w:sz w:val="24"/>
          <w:szCs w:val="24"/>
          <w:lang w:val="ro-RO"/>
        </w:rPr>
        <w:t>cordarea ajutorului financiar unic persoanelor socialmente vulnerabile, prin decizia Consiliului ra</w:t>
      </w:r>
      <w:r w:rsidRPr="00367B4B">
        <w:rPr>
          <w:rFonts w:ascii="Times New Roman CE" w:eastAsia="Times New Roman" w:hAnsi="Times New Roman CE" w:cs="Times New Roman CE"/>
          <w:sz w:val="24"/>
          <w:szCs w:val="24"/>
          <w:lang w:val="ro-RO"/>
        </w:rPr>
        <w:t>ional se va efectua</w:t>
      </w:r>
      <w:r w:rsidR="00D74CEB" w:rsidRPr="00367B4B">
        <w:rPr>
          <w:rFonts w:ascii="Times New Roman CE" w:eastAsia="Times New Roman" w:hAnsi="Times New Roman CE" w:cs="Times New Roman CE"/>
          <w:sz w:val="24"/>
          <w:szCs w:val="24"/>
          <w:lang w:val="ro-RO"/>
        </w:rPr>
        <w:t xml:space="preserve"> după examinare cererilor de către </w:t>
      </w:r>
      <w:r w:rsidR="007946D5" w:rsidRPr="00367B4B">
        <w:rPr>
          <w:rFonts w:ascii="Times New Roman CE" w:eastAsia="Times New Roman" w:hAnsi="Times New Roman CE" w:cs="Times New Roman CE"/>
          <w:sz w:val="24"/>
          <w:szCs w:val="24"/>
          <w:lang w:val="ro-RO"/>
        </w:rPr>
        <w:t>Comisia permanentă pentru examinarea cererilor de ajutor material (financiar) parvenite din partea persoanelor fizice</w:t>
      </w:r>
      <w:r w:rsidR="00D74CEB" w:rsidRPr="00367B4B">
        <w:rPr>
          <w:rFonts w:ascii="Times New Roman CE" w:eastAsia="Times New Roman" w:hAnsi="Times New Roman CE" w:cs="Times New Roman CE"/>
          <w:sz w:val="24"/>
          <w:szCs w:val="24"/>
          <w:lang w:val="ro-RO"/>
        </w:rPr>
        <w:t xml:space="preserve">. În dependenţă de gravitatea problemei, </w:t>
      </w:r>
      <w:r w:rsidR="007946D5" w:rsidRPr="00367B4B">
        <w:rPr>
          <w:rFonts w:ascii="Times New Roman CE" w:eastAsia="Times New Roman" w:hAnsi="Times New Roman CE" w:cs="Times New Roman CE"/>
          <w:sz w:val="24"/>
          <w:szCs w:val="24"/>
          <w:lang w:val="ro-RO"/>
        </w:rPr>
        <w:t xml:space="preserve">Comisia permanentă </w:t>
      </w:r>
      <w:r w:rsidR="00D74CEB" w:rsidRPr="00367B4B">
        <w:rPr>
          <w:rFonts w:ascii="Times New Roman CE" w:eastAsia="Times New Roman" w:hAnsi="Times New Roman CE" w:cs="Times New Roman CE"/>
          <w:sz w:val="24"/>
          <w:szCs w:val="24"/>
          <w:lang w:val="ro-RO"/>
        </w:rPr>
        <w:t>va examina posibilitatea acordării ajutorului financiar din sursele proprii disponibile sau înainta justificat cererea persoane</w:t>
      </w:r>
      <w:r w:rsidR="007946D5" w:rsidRPr="00367B4B">
        <w:rPr>
          <w:rFonts w:ascii="Times New Roman CE" w:eastAsia="Times New Roman" w:hAnsi="Times New Roman CE" w:cs="Times New Roman CE"/>
          <w:sz w:val="24"/>
          <w:szCs w:val="24"/>
          <w:lang w:val="ro-RO"/>
        </w:rPr>
        <w:t xml:space="preserve"> </w:t>
      </w:r>
      <w:r w:rsidR="00D74CEB" w:rsidRPr="00367B4B">
        <w:rPr>
          <w:rFonts w:ascii="Times New Roman CE" w:eastAsia="Times New Roman" w:hAnsi="Times New Roman CE" w:cs="Times New Roman CE"/>
          <w:sz w:val="24"/>
          <w:szCs w:val="24"/>
          <w:lang w:val="ro-RO"/>
        </w:rPr>
        <w:t xml:space="preserve"> socialmente vulnerabile, spr</w:t>
      </w:r>
      <w:r w:rsidRPr="00367B4B">
        <w:rPr>
          <w:rFonts w:ascii="Times New Roman CE" w:eastAsia="Times New Roman" w:hAnsi="Times New Roman CE" w:cs="Times New Roman CE"/>
          <w:sz w:val="24"/>
          <w:szCs w:val="24"/>
          <w:lang w:val="ro-RO"/>
        </w:rPr>
        <w:t xml:space="preserve">e examinare Consiliului raional. </w:t>
      </w:r>
      <w:r w:rsidR="005A591F" w:rsidRPr="00367B4B">
        <w:rPr>
          <w:rFonts w:ascii="Times New Roman CE" w:eastAsia="Times New Roman" w:hAnsi="Times New Roman CE" w:cs="Times New Roman CE"/>
          <w:sz w:val="24"/>
          <w:szCs w:val="24"/>
          <w:lang w:val="ro-RO"/>
        </w:rPr>
        <w:t>Pentru acoperirea costurilor î</w:t>
      </w:r>
      <w:r w:rsidRPr="00367B4B">
        <w:rPr>
          <w:rFonts w:ascii="Times New Roman CE" w:eastAsia="Times New Roman" w:hAnsi="Times New Roman CE" w:cs="Times New Roman CE"/>
          <w:sz w:val="24"/>
          <w:szCs w:val="24"/>
          <w:lang w:val="ro-RO"/>
        </w:rPr>
        <w:t>n cazul efectuării unor tratamente medicale</w:t>
      </w:r>
      <w:r w:rsidR="005A591F" w:rsidRPr="00367B4B">
        <w:rPr>
          <w:rFonts w:ascii="Times New Roman CE" w:eastAsia="Times New Roman" w:hAnsi="Times New Roman CE" w:cs="Times New Roman CE"/>
          <w:sz w:val="24"/>
          <w:szCs w:val="24"/>
          <w:lang w:val="ro-RO"/>
        </w:rPr>
        <w:t xml:space="preserve"> de urgenţă</w:t>
      </w:r>
      <w:r w:rsidRPr="00367B4B">
        <w:rPr>
          <w:rFonts w:ascii="Times New Roman CE" w:eastAsia="Times New Roman" w:hAnsi="Times New Roman CE" w:cs="Times New Roman CE"/>
          <w:sz w:val="24"/>
          <w:szCs w:val="24"/>
          <w:lang w:val="ro-RO"/>
        </w:rPr>
        <w:t xml:space="preserve"> în cadrul S</w:t>
      </w:r>
      <w:r w:rsidR="005A591F" w:rsidRPr="00367B4B">
        <w:rPr>
          <w:rFonts w:ascii="Times New Roman CE" w:eastAsia="Times New Roman" w:hAnsi="Times New Roman CE" w:cs="Times New Roman CE"/>
          <w:sz w:val="24"/>
          <w:szCs w:val="24"/>
          <w:lang w:val="ro-RO"/>
        </w:rPr>
        <w:t>pitalului raional efectuate persoanelor</w:t>
      </w:r>
      <w:r w:rsidRPr="00367B4B">
        <w:rPr>
          <w:rFonts w:ascii="Times New Roman CE" w:eastAsia="Times New Roman" w:hAnsi="Times New Roman CE" w:cs="Times New Roman CE"/>
          <w:sz w:val="24"/>
          <w:szCs w:val="24"/>
          <w:lang w:val="ro-RO"/>
        </w:rPr>
        <w:t xml:space="preserve"> socialmente vulnerabile cu incapacitate jus</w:t>
      </w:r>
      <w:r w:rsidR="005A591F" w:rsidRPr="00367B4B">
        <w:rPr>
          <w:rFonts w:ascii="Times New Roman CE" w:eastAsia="Times New Roman" w:hAnsi="Times New Roman CE" w:cs="Times New Roman CE"/>
          <w:sz w:val="24"/>
          <w:szCs w:val="24"/>
          <w:lang w:val="ro-RO"/>
        </w:rPr>
        <w:t>tificată de achitare a cheltuielilor</w:t>
      </w:r>
      <w:r w:rsidRPr="00367B4B">
        <w:rPr>
          <w:rFonts w:ascii="Times New Roman CE" w:eastAsia="Times New Roman" w:hAnsi="Times New Roman CE" w:cs="Times New Roman CE"/>
          <w:sz w:val="24"/>
          <w:szCs w:val="24"/>
          <w:lang w:val="ro-RO"/>
        </w:rPr>
        <w:t xml:space="preserve"> de tratament</w:t>
      </w:r>
      <w:r w:rsidR="005A591F" w:rsidRPr="00367B4B">
        <w:rPr>
          <w:rFonts w:ascii="Times New Roman CE" w:eastAsia="Times New Roman" w:hAnsi="Times New Roman CE" w:cs="Times New Roman CE"/>
          <w:sz w:val="24"/>
          <w:szCs w:val="24"/>
          <w:lang w:val="ro-RO"/>
        </w:rPr>
        <w:t>,</w:t>
      </w:r>
      <w:r w:rsidRPr="00367B4B">
        <w:rPr>
          <w:rFonts w:ascii="Times New Roman CE" w:eastAsia="Times New Roman" w:hAnsi="Times New Roman CE" w:cs="Times New Roman CE"/>
          <w:sz w:val="24"/>
          <w:szCs w:val="24"/>
          <w:lang w:val="ro-RO"/>
        </w:rPr>
        <w:t xml:space="preserve"> suportate de instituţia </w:t>
      </w:r>
      <w:r w:rsidR="005A591F" w:rsidRPr="00367B4B">
        <w:rPr>
          <w:rFonts w:ascii="Times New Roman CE" w:eastAsia="Times New Roman" w:hAnsi="Times New Roman CE" w:cs="Times New Roman CE"/>
          <w:sz w:val="24"/>
          <w:szCs w:val="24"/>
          <w:lang w:val="ro-RO"/>
        </w:rPr>
        <w:t>respectivă, administraţia Spitalului raional, s</w:t>
      </w:r>
      <w:r w:rsidR="003016CE" w:rsidRPr="00367B4B">
        <w:rPr>
          <w:rFonts w:ascii="Times New Roman CE" w:eastAsia="Times New Roman" w:hAnsi="Times New Roman CE" w:cs="Times New Roman CE"/>
          <w:sz w:val="24"/>
          <w:szCs w:val="24"/>
          <w:lang w:val="ro-RO"/>
        </w:rPr>
        <w:t>e</w:t>
      </w:r>
      <w:r w:rsidR="005A591F" w:rsidRPr="00367B4B">
        <w:rPr>
          <w:rFonts w:ascii="Times New Roman CE" w:eastAsia="Times New Roman" w:hAnsi="Times New Roman CE" w:cs="Times New Roman CE"/>
          <w:sz w:val="24"/>
          <w:szCs w:val="24"/>
          <w:lang w:val="ro-RO"/>
        </w:rPr>
        <w:t>mestrial va</w:t>
      </w:r>
      <w:r w:rsidR="003016CE" w:rsidRPr="00367B4B">
        <w:rPr>
          <w:rFonts w:ascii="Times New Roman CE" w:eastAsia="Times New Roman" w:hAnsi="Times New Roman CE" w:cs="Times New Roman CE"/>
          <w:sz w:val="24"/>
          <w:szCs w:val="24"/>
          <w:lang w:val="ro-RO"/>
        </w:rPr>
        <w:t xml:space="preserve"> </w:t>
      </w:r>
      <w:r w:rsidR="005A591F" w:rsidRPr="00367B4B">
        <w:rPr>
          <w:rFonts w:ascii="Times New Roman CE" w:eastAsia="Times New Roman" w:hAnsi="Times New Roman CE" w:cs="Times New Roman CE"/>
          <w:sz w:val="24"/>
          <w:szCs w:val="24"/>
          <w:lang w:val="ro-RO"/>
        </w:rPr>
        <w:t xml:space="preserve">înainta actele justificate de confirmare a cheltuielilor suportate în acest caz, </w:t>
      </w:r>
      <w:r w:rsidR="007946D5" w:rsidRPr="00367B4B">
        <w:rPr>
          <w:rFonts w:ascii="Times New Roman CE" w:eastAsia="Times New Roman" w:hAnsi="Times New Roman CE" w:cs="Times New Roman CE"/>
          <w:sz w:val="24"/>
          <w:szCs w:val="24"/>
          <w:lang w:val="ro-RO"/>
        </w:rPr>
        <w:t>Comisiei permanente pentru examinarea cererilor de ajutor material (financiar) parvenite din partea persoanelor fizice</w:t>
      </w:r>
      <w:r w:rsidR="005A591F" w:rsidRPr="00367B4B">
        <w:rPr>
          <w:rFonts w:ascii="Times New Roman CE" w:eastAsia="Times New Roman" w:hAnsi="Times New Roman CE" w:cs="Times New Roman CE"/>
          <w:sz w:val="24"/>
          <w:szCs w:val="24"/>
          <w:lang w:val="ro-RO"/>
        </w:rPr>
        <w:t xml:space="preserve"> pentru examinare şi soluţionare conform procedurii enunţate în prezentul punct.</w:t>
      </w:r>
    </w:p>
    <w:p w:rsidR="00255815" w:rsidRPr="00367B4B" w:rsidRDefault="00255815" w:rsidP="00255815">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 xml:space="preserve">e) </w:t>
      </w:r>
      <w:r w:rsidR="009B4F4C" w:rsidRPr="00367B4B">
        <w:rPr>
          <w:rFonts w:ascii="Times New Roman CE" w:eastAsia="Times New Roman" w:hAnsi="Times New Roman CE" w:cs="Times New Roman CE"/>
          <w:sz w:val="24"/>
          <w:szCs w:val="24"/>
          <w:lang w:val="ro-RO"/>
        </w:rPr>
        <w:t>Finanţarea programelor teritoriale din medicină aprobate prin Deci</w:t>
      </w:r>
      <w:r w:rsidRPr="00367B4B">
        <w:rPr>
          <w:rFonts w:ascii="Times New Roman CE" w:eastAsia="Times New Roman" w:hAnsi="Times New Roman CE" w:cs="Times New Roman CE"/>
          <w:sz w:val="24"/>
          <w:szCs w:val="24"/>
          <w:lang w:val="ro-RO"/>
        </w:rPr>
        <w:t>zia Consiliului raional. C</w:t>
      </w:r>
      <w:r w:rsidR="009B4F4C" w:rsidRPr="00367B4B">
        <w:rPr>
          <w:rFonts w:ascii="Times New Roman CE" w:eastAsia="Times New Roman" w:hAnsi="Times New Roman CE" w:cs="Times New Roman CE"/>
          <w:sz w:val="24"/>
          <w:szCs w:val="24"/>
          <w:lang w:val="ro-RO"/>
        </w:rPr>
        <w:t xml:space="preserve">ompensarea costurilor suportate </w:t>
      </w:r>
      <w:r w:rsidRPr="00367B4B">
        <w:rPr>
          <w:rFonts w:ascii="Times New Roman CE" w:eastAsia="Times New Roman" w:hAnsi="Times New Roman CE" w:cs="Times New Roman CE"/>
          <w:sz w:val="24"/>
          <w:szCs w:val="24"/>
          <w:lang w:val="ro-RO"/>
        </w:rPr>
        <w:t>de Centrele de S</w:t>
      </w:r>
      <w:r w:rsidR="009B4F4C" w:rsidRPr="00367B4B">
        <w:rPr>
          <w:rFonts w:ascii="Times New Roman CE" w:eastAsia="Times New Roman" w:hAnsi="Times New Roman CE" w:cs="Times New Roman CE"/>
          <w:sz w:val="24"/>
          <w:szCs w:val="24"/>
          <w:lang w:val="ro-RO"/>
        </w:rPr>
        <w:t>ănătate pentru</w:t>
      </w:r>
      <w:r w:rsidRPr="00367B4B">
        <w:rPr>
          <w:rFonts w:ascii="Times New Roman CE" w:eastAsia="Times New Roman" w:hAnsi="Times New Roman CE" w:cs="Times New Roman CE"/>
          <w:sz w:val="24"/>
          <w:szCs w:val="24"/>
          <w:lang w:val="ro-RO"/>
        </w:rPr>
        <w:t>:</w:t>
      </w:r>
    </w:p>
    <w:p w:rsidR="00255815" w:rsidRPr="00367B4B" w:rsidRDefault="00255815" w:rsidP="00C538D9">
      <w:pPr>
        <w:spacing w:after="0" w:line="240" w:lineRule="auto"/>
        <w:ind w:left="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w:t>
      </w:r>
      <w:r w:rsidR="009B4F4C" w:rsidRPr="00367B4B">
        <w:rPr>
          <w:rFonts w:ascii="Times New Roman CE" w:eastAsia="Times New Roman" w:hAnsi="Times New Roman CE" w:cs="Times New Roman CE"/>
          <w:sz w:val="24"/>
          <w:szCs w:val="24"/>
          <w:lang w:val="ro-RO"/>
        </w:rPr>
        <w:t xml:space="preserve"> procurarea amestecurilor lactate necesare copiilor din familiile social vulnerabile</w:t>
      </w:r>
      <w:r w:rsidRPr="00367B4B">
        <w:rPr>
          <w:rFonts w:ascii="Times New Roman CE" w:eastAsia="Times New Roman" w:hAnsi="Times New Roman CE" w:cs="Times New Roman CE"/>
          <w:sz w:val="24"/>
          <w:szCs w:val="24"/>
          <w:lang w:val="ro-RO"/>
        </w:rPr>
        <w:t>;</w:t>
      </w:r>
    </w:p>
    <w:p w:rsidR="009B4F4C" w:rsidRPr="00367B4B" w:rsidRDefault="00255815" w:rsidP="00C538D9">
      <w:pPr>
        <w:spacing w:after="0" w:line="240" w:lineRule="auto"/>
        <w:ind w:left="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 procurarea s</w:t>
      </w:r>
      <w:r w:rsidR="009B4F4C" w:rsidRPr="00367B4B">
        <w:rPr>
          <w:rFonts w:ascii="Times New Roman CE" w:eastAsia="Times New Roman" w:hAnsi="Times New Roman CE" w:cs="Times New Roman CE"/>
          <w:sz w:val="24"/>
          <w:szCs w:val="24"/>
          <w:lang w:val="ro-RO"/>
        </w:rPr>
        <w:t>tupefiantelor pentru bolnav</w:t>
      </w:r>
      <w:r w:rsidRPr="00367B4B">
        <w:rPr>
          <w:rFonts w:ascii="Times New Roman CE" w:eastAsia="Times New Roman" w:hAnsi="Times New Roman CE" w:cs="Times New Roman CE"/>
          <w:sz w:val="24"/>
          <w:szCs w:val="24"/>
          <w:lang w:val="ro-RO"/>
        </w:rPr>
        <w:t>ii oncologici în stare gravă;</w:t>
      </w:r>
    </w:p>
    <w:p w:rsidR="0083675E" w:rsidRPr="00367B4B" w:rsidRDefault="00255815" w:rsidP="00C538D9">
      <w:pPr>
        <w:spacing w:after="0" w:line="240" w:lineRule="auto"/>
        <w:ind w:left="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 stimularea donatorilor de s</w:t>
      </w:r>
      <w:r w:rsidR="00E64D9A">
        <w:rPr>
          <w:rFonts w:ascii="Times New Roman CE" w:eastAsia="Times New Roman" w:hAnsi="Times New Roman CE" w:cs="Times New Roman CE"/>
          <w:sz w:val="24"/>
          <w:szCs w:val="24"/>
          <w:lang w:val="ro-RO"/>
        </w:rPr>
        <w:t>â</w:t>
      </w:r>
      <w:r w:rsidRPr="00367B4B">
        <w:rPr>
          <w:rFonts w:ascii="Times New Roman CE" w:eastAsia="Times New Roman" w:hAnsi="Times New Roman CE" w:cs="Times New Roman CE"/>
          <w:sz w:val="24"/>
          <w:szCs w:val="24"/>
          <w:lang w:val="ro-RO"/>
        </w:rPr>
        <w:t>nge</w:t>
      </w:r>
      <w:r w:rsidR="005C63E4" w:rsidRPr="00367B4B">
        <w:rPr>
          <w:rFonts w:ascii="Times New Roman CE" w:eastAsia="Times New Roman" w:hAnsi="Times New Roman CE" w:cs="Times New Roman CE"/>
          <w:sz w:val="24"/>
          <w:szCs w:val="24"/>
          <w:lang w:val="ro-RO"/>
        </w:rPr>
        <w:t xml:space="preserve"> în cazul </w:t>
      </w:r>
      <w:r w:rsidR="005C3BC7" w:rsidRPr="00367B4B">
        <w:rPr>
          <w:rFonts w:ascii="Times New Roman CE" w:eastAsia="Times New Roman" w:hAnsi="Times New Roman CE" w:cs="Times New Roman CE"/>
          <w:sz w:val="24"/>
          <w:szCs w:val="24"/>
          <w:lang w:val="ro-RO"/>
        </w:rPr>
        <w:t>donărilor organizate de Centrele de Sănătate şi Spitalul raional în parteneriat cu Centrul Naţional de Transfuzie a S</w:t>
      </w:r>
      <w:r w:rsidR="009304DC" w:rsidRPr="00367B4B">
        <w:rPr>
          <w:rFonts w:ascii="Times New Roman CE" w:eastAsia="Times New Roman" w:hAnsi="Times New Roman CE" w:cs="Times New Roman CE"/>
          <w:sz w:val="24"/>
          <w:szCs w:val="24"/>
          <w:lang w:val="ro-RO"/>
        </w:rPr>
        <w:t>â</w:t>
      </w:r>
      <w:r w:rsidR="005C3BC7" w:rsidRPr="00367B4B">
        <w:rPr>
          <w:rFonts w:ascii="Times New Roman CE" w:eastAsia="Times New Roman" w:hAnsi="Times New Roman CE" w:cs="Times New Roman CE"/>
          <w:sz w:val="24"/>
          <w:szCs w:val="24"/>
          <w:lang w:val="ro-RO"/>
        </w:rPr>
        <w:t>ngelui şi Autorităţile publice locale</w:t>
      </w:r>
      <w:r w:rsidRPr="00367B4B">
        <w:rPr>
          <w:rFonts w:ascii="Times New Roman CE" w:eastAsia="Times New Roman" w:hAnsi="Times New Roman CE" w:cs="Times New Roman CE"/>
          <w:sz w:val="24"/>
          <w:szCs w:val="24"/>
          <w:lang w:val="ro-RO"/>
        </w:rPr>
        <w:t>.</w:t>
      </w:r>
    </w:p>
    <w:p w:rsidR="0083675E" w:rsidRDefault="0083675E" w:rsidP="0083675E">
      <w:pPr>
        <w:spacing w:after="0" w:line="240" w:lineRule="auto"/>
        <w:ind w:left="708" w:hanging="566"/>
        <w:jc w:val="both"/>
        <w:rPr>
          <w:rFonts w:ascii="Times New Roman CE" w:eastAsia="Times New Roman" w:hAnsi="Times New Roman CE" w:cs="Times New Roman CE"/>
          <w:color w:val="000000" w:themeColor="text1"/>
          <w:sz w:val="24"/>
          <w:szCs w:val="24"/>
          <w:u w:val="single"/>
          <w:lang w:val="ro-RO"/>
        </w:rPr>
      </w:pPr>
      <w:r w:rsidRPr="00C15EB7">
        <w:rPr>
          <w:rFonts w:ascii="Times New Roman CE" w:eastAsia="Times New Roman" w:hAnsi="Times New Roman CE" w:cs="Times New Roman CE"/>
          <w:sz w:val="24"/>
          <w:szCs w:val="24"/>
          <w:u w:val="single"/>
          <w:lang w:val="ro-RO"/>
        </w:rPr>
        <w:t xml:space="preserve">f)  </w:t>
      </w:r>
      <w:r w:rsidRPr="00C15EB7">
        <w:rPr>
          <w:rFonts w:ascii="Times New Roman CE" w:eastAsia="Times New Roman" w:hAnsi="Times New Roman CE" w:cs="Times New Roman CE"/>
          <w:color w:val="000000" w:themeColor="text1"/>
          <w:sz w:val="24"/>
          <w:szCs w:val="24"/>
          <w:u w:val="single"/>
          <w:lang w:val="ro-RO"/>
        </w:rPr>
        <w:t>Abrogată (decizia 1/19 din 10.03.2016)</w:t>
      </w:r>
    </w:p>
    <w:p w:rsidR="00DC51F3" w:rsidRDefault="00DC51F3" w:rsidP="0083675E">
      <w:pPr>
        <w:spacing w:after="0" w:line="240" w:lineRule="auto"/>
        <w:ind w:left="708" w:hanging="566"/>
        <w:jc w:val="both"/>
        <w:rPr>
          <w:rFonts w:ascii="Times New Roman CE" w:eastAsia="Times New Roman" w:hAnsi="Times New Roman CE" w:cs="Times New Roman CE"/>
          <w:color w:val="000000" w:themeColor="text1"/>
          <w:sz w:val="24"/>
          <w:szCs w:val="24"/>
          <w:u w:val="single"/>
          <w:lang w:val="ro-RO"/>
        </w:rPr>
      </w:pPr>
    </w:p>
    <w:p w:rsidR="00DC51F3" w:rsidRPr="00C15EB7" w:rsidRDefault="00DC51F3" w:rsidP="0083675E">
      <w:pPr>
        <w:spacing w:after="0" w:line="240" w:lineRule="auto"/>
        <w:ind w:left="708" w:hanging="566"/>
        <w:jc w:val="both"/>
        <w:rPr>
          <w:rFonts w:ascii="Times New Roman CE" w:eastAsia="Times New Roman" w:hAnsi="Times New Roman CE" w:cs="Times New Roman CE"/>
          <w:color w:val="000000" w:themeColor="text1"/>
          <w:sz w:val="24"/>
          <w:szCs w:val="24"/>
          <w:u w:val="single"/>
          <w:lang w:val="ro-RO"/>
        </w:rPr>
      </w:pPr>
    </w:p>
    <w:p w:rsidR="00D74CEB" w:rsidRPr="00367B4B" w:rsidRDefault="00255815" w:rsidP="00D74CEB">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g</w:t>
      </w:r>
      <w:r w:rsidR="00FC6B3D" w:rsidRPr="00367B4B">
        <w:rPr>
          <w:rFonts w:ascii="Times New Roman CE" w:eastAsia="Times New Roman" w:hAnsi="Times New Roman CE" w:cs="Times New Roman CE"/>
          <w:sz w:val="24"/>
          <w:szCs w:val="24"/>
          <w:lang w:val="ro-RO"/>
        </w:rPr>
        <w:t>) R</w:t>
      </w:r>
      <w:r w:rsidR="00D74CEB" w:rsidRPr="00367B4B">
        <w:rPr>
          <w:rFonts w:ascii="Times New Roman CE" w:eastAsia="Times New Roman" w:hAnsi="Times New Roman CE" w:cs="Times New Roman CE"/>
          <w:sz w:val="24"/>
          <w:szCs w:val="24"/>
          <w:lang w:val="ro-RO"/>
        </w:rPr>
        <w:t>ecuperarea cheltuielilor legate de transportarea şi repartizarea ajutoarelor umanitare acordate unităţii administrativ-teritoriale sau organizaţiilor obşteşti cu care  Consiliul raional are încheiate acorduri de colaborare (în caz de necesitate);</w:t>
      </w:r>
    </w:p>
    <w:p w:rsidR="00D74CEB" w:rsidRPr="00367B4B" w:rsidRDefault="00255815" w:rsidP="00D74CEB">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h</w:t>
      </w:r>
      <w:r w:rsidR="00D74CEB" w:rsidRPr="00367B4B">
        <w:rPr>
          <w:rFonts w:ascii="Times New Roman CE" w:eastAsia="Times New Roman" w:hAnsi="Times New Roman CE" w:cs="Times New Roman CE"/>
          <w:sz w:val="24"/>
          <w:szCs w:val="24"/>
          <w:lang w:val="ro-RO"/>
        </w:rPr>
        <w:t>)</w:t>
      </w:r>
      <w:r w:rsidR="00FC6B3D" w:rsidRPr="00367B4B">
        <w:rPr>
          <w:rFonts w:ascii="Times New Roman CE" w:eastAsia="Times New Roman" w:hAnsi="Times New Roman CE" w:cs="Times New Roman CE"/>
          <w:sz w:val="24"/>
          <w:szCs w:val="24"/>
          <w:lang w:val="ro-RO"/>
        </w:rPr>
        <w:t xml:space="preserve"> A</w:t>
      </w:r>
      <w:r w:rsidR="00D74CEB" w:rsidRPr="00367B4B">
        <w:rPr>
          <w:rFonts w:ascii="Times New Roman CE" w:eastAsia="Times New Roman" w:hAnsi="Times New Roman CE" w:cs="Times New Roman CE"/>
          <w:sz w:val="24"/>
          <w:szCs w:val="24"/>
          <w:lang w:val="ro-RO"/>
        </w:rPr>
        <w:t>cordarea ajutorului financiar sau material serviciului de pompieri şi salvatori pentru îmbunătăţirea bazei tehnico-materiale, conform prevederilor legale</w:t>
      </w:r>
      <w:r w:rsidR="00553DD2" w:rsidRPr="00367B4B">
        <w:rPr>
          <w:rFonts w:ascii="Times New Roman CE" w:eastAsia="Times New Roman" w:hAnsi="Times New Roman CE" w:cs="Times New Roman CE"/>
          <w:sz w:val="24"/>
          <w:szCs w:val="24"/>
          <w:lang w:val="ro-RO"/>
        </w:rPr>
        <w:t>. Finanţarea posturilor regionale de pompieri şi salvatori</w:t>
      </w:r>
      <w:r w:rsidR="00D74CEB" w:rsidRPr="00367B4B">
        <w:rPr>
          <w:rFonts w:ascii="Times New Roman CE" w:eastAsia="Times New Roman" w:hAnsi="Times New Roman CE" w:cs="Times New Roman CE"/>
          <w:sz w:val="24"/>
          <w:szCs w:val="24"/>
          <w:lang w:val="ro-RO"/>
        </w:rPr>
        <w:t>;</w:t>
      </w:r>
    </w:p>
    <w:p w:rsidR="00D74CEB" w:rsidRPr="00367B4B" w:rsidRDefault="00255815" w:rsidP="00FC6B3D">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i</w:t>
      </w:r>
      <w:r w:rsidR="00D74CEB" w:rsidRPr="00367B4B">
        <w:rPr>
          <w:rFonts w:ascii="Times New Roman CE" w:eastAsia="Times New Roman" w:hAnsi="Times New Roman CE" w:cs="Times New Roman CE"/>
          <w:sz w:val="24"/>
          <w:szCs w:val="24"/>
          <w:lang w:val="ro-RO"/>
        </w:rPr>
        <w:t xml:space="preserve">) </w:t>
      </w:r>
      <w:r w:rsidR="00FC6B3D" w:rsidRPr="00367B4B">
        <w:rPr>
          <w:rFonts w:ascii="Times New Roman CE" w:eastAsia="Times New Roman" w:hAnsi="Times New Roman CE" w:cs="Times New Roman CE"/>
          <w:sz w:val="24"/>
          <w:szCs w:val="24"/>
          <w:lang w:val="ro-RO"/>
        </w:rPr>
        <w:t>A</w:t>
      </w:r>
      <w:r w:rsidR="00D74CEB" w:rsidRPr="00367B4B">
        <w:rPr>
          <w:rFonts w:ascii="Times New Roman CE" w:eastAsia="Times New Roman" w:hAnsi="Times New Roman CE" w:cs="Times New Roman CE"/>
          <w:sz w:val="24"/>
          <w:szCs w:val="24"/>
          <w:lang w:val="ro-RO"/>
        </w:rPr>
        <w:t>cordarea pr</w:t>
      </w:r>
      <w:r w:rsidR="00E67CD8" w:rsidRPr="00367B4B">
        <w:rPr>
          <w:rFonts w:ascii="Times New Roman CE" w:eastAsia="Times New Roman" w:hAnsi="Times New Roman CE" w:cs="Times New Roman CE"/>
          <w:sz w:val="24"/>
          <w:szCs w:val="24"/>
          <w:lang w:val="ro-RO"/>
        </w:rPr>
        <w:t xml:space="preserve">emiilor Consilierilor raionali </w:t>
      </w:r>
      <w:r w:rsidR="00785537" w:rsidRPr="00367B4B">
        <w:rPr>
          <w:rFonts w:ascii="Times New Roman CE" w:eastAsia="Times New Roman" w:hAnsi="Times New Roman CE" w:cs="Times New Roman CE"/>
          <w:sz w:val="24"/>
          <w:szCs w:val="24"/>
          <w:lang w:val="ro-RO"/>
        </w:rPr>
        <w:t>în mărime de 10</w:t>
      </w:r>
      <w:r w:rsidR="00D74CEB" w:rsidRPr="00367B4B">
        <w:rPr>
          <w:rFonts w:ascii="Times New Roman CE" w:eastAsia="Times New Roman" w:hAnsi="Times New Roman CE" w:cs="Times New Roman CE"/>
          <w:sz w:val="24"/>
          <w:szCs w:val="24"/>
          <w:lang w:val="ro-RO"/>
        </w:rPr>
        <w:t>00 lei  în legătură cu marcarea  zilelor de naştere jubiliare.</w:t>
      </w:r>
    </w:p>
    <w:p w:rsidR="00D74CEB" w:rsidRPr="00367B4B" w:rsidRDefault="00255815"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m</w:t>
      </w:r>
      <w:r w:rsidR="00D74CEB" w:rsidRPr="00367B4B">
        <w:rPr>
          <w:rFonts w:ascii="Times New Roman CE" w:eastAsia="Times New Roman" w:hAnsi="Times New Roman CE" w:cs="Times New Roman CE"/>
          <w:sz w:val="24"/>
          <w:szCs w:val="24"/>
          <w:lang w:val="ro-RO"/>
        </w:rPr>
        <w:t xml:space="preserve">) </w:t>
      </w:r>
      <w:r w:rsidR="00FC6B3D" w:rsidRPr="00367B4B">
        <w:rPr>
          <w:rFonts w:ascii="Times New Roman CE" w:eastAsia="Times New Roman" w:hAnsi="Times New Roman CE" w:cs="Times New Roman CE"/>
          <w:sz w:val="24"/>
          <w:szCs w:val="24"/>
          <w:lang w:val="ro-RO"/>
        </w:rPr>
        <w:t>A</w:t>
      </w:r>
      <w:r w:rsidR="00D74CEB" w:rsidRPr="00367B4B">
        <w:rPr>
          <w:rFonts w:ascii="Times New Roman CE" w:eastAsia="Times New Roman" w:hAnsi="Times New Roman CE" w:cs="Times New Roman CE"/>
          <w:sz w:val="24"/>
          <w:szCs w:val="24"/>
          <w:lang w:val="ro-RO"/>
        </w:rPr>
        <w:t>lte cheltuieli cu caracter imprevizibil şi necesităţi de urgenţă, care, în conformitate cu legislaţia, ţin de competenţa Consiliului raional.</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6. În cazul încasării în procesul de executare a bugetului a veniturilor suplimentare la cele aprobate în bugetul Consiliului raional, fondul de rezervă poate fi completat pe parcursul anului cu mijloace financiare, în limita stabilită de Consiliul raional, dar nu mai mult de 1% din volumul cheltuielilor preconizate în buget.</w:t>
      </w:r>
    </w:p>
    <w:p w:rsidR="009E7C64" w:rsidRPr="00367B4B" w:rsidRDefault="009E7C64"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7. Alocarea mijloacelor fondului de rezervă se efectuează în baza deciziei Consiliului raional, în limita alocaţiilor prevăzute în buget şi în baza documentelor justificative.</w:t>
      </w:r>
    </w:p>
    <w:p w:rsidR="007E270E" w:rsidRPr="00367B4B" w:rsidRDefault="007E270E" w:rsidP="007E270E">
      <w:pPr>
        <w:spacing w:after="0" w:line="240" w:lineRule="auto"/>
        <w:ind w:firstLine="142"/>
        <w:jc w:val="both"/>
        <w:rPr>
          <w:rFonts w:ascii="Times New Roman CE" w:eastAsia="Times New Roman" w:hAnsi="Times New Roman CE" w:cs="Times New Roman CE"/>
          <w:b/>
          <w:sz w:val="24"/>
          <w:szCs w:val="24"/>
          <w:u w:val="single"/>
          <w:lang w:val="ro-RO"/>
        </w:rPr>
      </w:pPr>
    </w:p>
    <w:p w:rsidR="00D74CEB" w:rsidRPr="00367B4B" w:rsidRDefault="009E7C64" w:rsidP="00E64661">
      <w:pPr>
        <w:pStyle w:val="NormalWeb"/>
        <w:shd w:val="clear" w:color="auto" w:fill="FFFFFF"/>
        <w:spacing w:before="0" w:beforeAutospacing="0" w:after="0" w:afterAutospacing="0"/>
        <w:jc w:val="both"/>
      </w:pPr>
      <w:r w:rsidRPr="00367B4B">
        <w:rPr>
          <w:rFonts w:ascii="Times New Roman CE" w:hAnsi="Times New Roman CE" w:cs="Times New Roman CE"/>
        </w:rPr>
        <w:t xml:space="preserve">  </w:t>
      </w:r>
      <w:r w:rsidR="00D74CEB" w:rsidRPr="00367B4B">
        <w:rPr>
          <w:rFonts w:ascii="Times New Roman CE" w:hAnsi="Times New Roman CE" w:cs="Times New Roman CE"/>
        </w:rPr>
        <w:t>8. În cazuri excepţionale şi necesităţi de urgenţă pr</w:t>
      </w:r>
      <w:r w:rsidR="00E64661" w:rsidRPr="00367B4B">
        <w:rPr>
          <w:rFonts w:ascii="Times New Roman CE" w:hAnsi="Times New Roman CE" w:cs="Times New Roman CE"/>
        </w:rPr>
        <w:t xml:space="preserve">evăzute în punctul 5 lit. „ a” </w:t>
      </w:r>
      <w:r w:rsidR="00D74CEB" w:rsidRPr="00367B4B">
        <w:rPr>
          <w:rFonts w:ascii="Times New Roman CE" w:hAnsi="Times New Roman CE" w:cs="Times New Roman CE"/>
        </w:rPr>
        <w:t>din prezentul Regulament, Preşedintele raionului</w:t>
      </w:r>
      <w:r w:rsidRPr="00367B4B">
        <w:rPr>
          <w:rFonts w:ascii="Times New Roman CE" w:hAnsi="Times New Roman CE" w:cs="Times New Roman CE"/>
        </w:rPr>
        <w:t xml:space="preserve">, la propunerea </w:t>
      </w:r>
      <w:r w:rsidR="00E64661" w:rsidRPr="00367B4B">
        <w:rPr>
          <w:rFonts w:ascii="Times New Roman CE" w:hAnsi="Times New Roman CE" w:cs="Times New Roman CE"/>
        </w:rPr>
        <w:t xml:space="preserve">justificată a </w:t>
      </w:r>
      <w:r w:rsidRPr="00367B4B">
        <w:rPr>
          <w:rFonts w:ascii="Times New Roman CE" w:hAnsi="Times New Roman CE" w:cs="Times New Roman CE"/>
        </w:rPr>
        <w:t>Comisie pentru Situații Excepționale a raionului Telenești,</w:t>
      </w:r>
      <w:r w:rsidR="00D74CEB" w:rsidRPr="00367B4B">
        <w:rPr>
          <w:rFonts w:ascii="Times New Roman CE" w:hAnsi="Times New Roman CE" w:cs="Times New Roman CE"/>
        </w:rPr>
        <w:t xml:space="preserve"> va aloca, în baza dispoziţiei sale</w:t>
      </w:r>
      <w:r w:rsidRPr="00367B4B">
        <w:rPr>
          <w:rFonts w:ascii="Times New Roman CE" w:hAnsi="Times New Roman CE" w:cs="Times New Roman CE"/>
        </w:rPr>
        <w:t xml:space="preserve"> </w:t>
      </w:r>
      <w:r w:rsidR="00D74CEB" w:rsidRPr="00367B4B">
        <w:rPr>
          <w:rFonts w:ascii="Times New Roman CE" w:hAnsi="Times New Roman CE" w:cs="Times New Roman CE"/>
        </w:rPr>
        <w:t xml:space="preserve"> mijloace</w:t>
      </w:r>
      <w:r w:rsidR="00E64661" w:rsidRPr="00367B4B">
        <w:rPr>
          <w:rFonts w:ascii="Times New Roman CE" w:hAnsi="Times New Roman CE" w:cs="Times New Roman CE"/>
        </w:rPr>
        <w:t>le necesare</w:t>
      </w:r>
      <w:r w:rsidR="00D74CEB" w:rsidRPr="00367B4B">
        <w:rPr>
          <w:rFonts w:ascii="Times New Roman CE" w:hAnsi="Times New Roman CE" w:cs="Times New Roman CE"/>
        </w:rPr>
        <w:t xml:space="preserve"> din fondul de rezervă</w:t>
      </w:r>
      <w:r w:rsidR="009304DC" w:rsidRPr="00367B4B">
        <w:rPr>
          <w:rFonts w:ascii="Times New Roman CE" w:hAnsi="Times New Roman CE" w:cs="Times New Roman CE"/>
        </w:rPr>
        <w:t xml:space="preserve">, </w:t>
      </w:r>
      <w:r w:rsidR="009304DC" w:rsidRPr="00367B4B">
        <w:t>cu aprobarea ulterioară obligatorie</w:t>
      </w:r>
      <w:r w:rsidR="00E64661" w:rsidRPr="00367B4B">
        <w:t xml:space="preserve"> a acestor mijloace</w:t>
      </w:r>
      <w:r w:rsidR="009304DC" w:rsidRPr="00367B4B">
        <w:t xml:space="preserve"> de către </w:t>
      </w:r>
      <w:r w:rsidRPr="00367B4B">
        <w:t xml:space="preserve">Consiliul raional. </w:t>
      </w:r>
      <w:r w:rsidR="00D74CEB" w:rsidRPr="00367B4B">
        <w:rPr>
          <w:rFonts w:ascii="Times New Roman CE" w:hAnsi="Times New Roman CE" w:cs="Times New Roman CE"/>
        </w:rPr>
        <w:t>Cuantumul maxim al sumelor alocate pentru utilizare în cazurile specificate la pct.5,</w:t>
      </w:r>
      <w:r w:rsidR="00F65B29" w:rsidRPr="00367B4B">
        <w:rPr>
          <w:rFonts w:ascii="Times New Roman CE" w:hAnsi="Times New Roman CE" w:cs="Times New Roman CE"/>
        </w:rPr>
        <w:t xml:space="preserve"> </w:t>
      </w:r>
      <w:r w:rsidR="00D74CEB" w:rsidRPr="00367B4B">
        <w:rPr>
          <w:rFonts w:ascii="Times New Roman CE" w:hAnsi="Times New Roman CE" w:cs="Times New Roman CE"/>
        </w:rPr>
        <w:t xml:space="preserve"> lit. „d” şi </w:t>
      </w:r>
      <w:r w:rsidR="00553DD2" w:rsidRPr="00367B4B">
        <w:rPr>
          <w:rFonts w:ascii="Times New Roman CE" w:hAnsi="Times New Roman CE" w:cs="Times New Roman CE"/>
        </w:rPr>
        <w:t>„i</w:t>
      </w:r>
      <w:r w:rsidR="00D74CEB" w:rsidRPr="00367B4B">
        <w:rPr>
          <w:rFonts w:ascii="Times New Roman CE" w:hAnsi="Times New Roman CE" w:cs="Times New Roman CE"/>
        </w:rPr>
        <w:t xml:space="preserve">” </w:t>
      </w:r>
      <w:r w:rsidR="00E64661" w:rsidRPr="00367B4B">
        <w:rPr>
          <w:rFonts w:ascii="Times New Roman CE" w:hAnsi="Times New Roman CE" w:cs="Times New Roman CE"/>
        </w:rPr>
        <w:t xml:space="preserve">prin dispoziția Președintelui raionului </w:t>
      </w:r>
      <w:r w:rsidR="00D74CEB" w:rsidRPr="00367B4B">
        <w:rPr>
          <w:rFonts w:ascii="Times New Roman CE" w:hAnsi="Times New Roman CE" w:cs="Times New Roman CE"/>
        </w:rPr>
        <w:t xml:space="preserve">va constitui </w:t>
      </w:r>
      <w:r w:rsidR="00545A38" w:rsidRPr="00367B4B">
        <w:rPr>
          <w:rFonts w:ascii="Times New Roman CE" w:hAnsi="Times New Roman CE" w:cs="Times New Roman CE"/>
        </w:rPr>
        <w:t>2</w:t>
      </w:r>
      <w:r w:rsidR="00D74CEB" w:rsidRPr="00367B4B">
        <w:rPr>
          <w:rFonts w:ascii="Times New Roman CE" w:hAnsi="Times New Roman CE" w:cs="Times New Roman CE"/>
        </w:rPr>
        <w:t>,0 mi</w:t>
      </w:r>
      <w:r w:rsidR="00545A38" w:rsidRPr="00367B4B">
        <w:rPr>
          <w:rFonts w:ascii="Times New Roman CE" w:hAnsi="Times New Roman CE" w:cs="Times New Roman CE"/>
        </w:rPr>
        <w:t>i</w:t>
      </w:r>
      <w:r w:rsidR="00D74CEB" w:rsidRPr="00367B4B">
        <w:rPr>
          <w:rFonts w:ascii="Times New Roman CE" w:hAnsi="Times New Roman CE" w:cs="Times New Roman CE"/>
        </w:rPr>
        <w:t xml:space="preserve"> lei</w:t>
      </w:r>
      <w:r w:rsidR="00E64661" w:rsidRPr="00367B4B">
        <w:rPr>
          <w:rFonts w:ascii="Times New Roman CE" w:hAnsi="Times New Roman CE" w:cs="Times New Roman CE"/>
        </w:rPr>
        <w:t>.</w:t>
      </w:r>
    </w:p>
    <w:p w:rsidR="00D74CEB" w:rsidRPr="00367B4B" w:rsidRDefault="00D74CEB" w:rsidP="00D74CEB">
      <w:pPr>
        <w:spacing w:after="0" w:line="240" w:lineRule="auto"/>
        <w:ind w:firstLine="142"/>
        <w:jc w:val="center"/>
        <w:rPr>
          <w:rFonts w:ascii="Times New Roman CE" w:eastAsia="Times New Roman" w:hAnsi="Times New Roman CE" w:cs="Times New Roman CE"/>
          <w:b/>
          <w:sz w:val="24"/>
          <w:szCs w:val="24"/>
          <w:lang w:val="ro-RO"/>
        </w:rPr>
      </w:pP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III. Procedura elab</w:t>
      </w:r>
      <w:r w:rsidR="007E270E" w:rsidRPr="00367B4B">
        <w:rPr>
          <w:rFonts w:ascii="Times New Roman CE" w:eastAsia="Times New Roman" w:hAnsi="Times New Roman CE" w:cs="Times New Roman CE"/>
          <w:b/>
          <w:sz w:val="24"/>
          <w:szCs w:val="24"/>
          <w:lang w:val="ro-RO"/>
        </w:rPr>
        <w:t xml:space="preserve">orării şi adoptării deciziilor </w:t>
      </w:r>
      <w:r w:rsidRPr="00367B4B">
        <w:rPr>
          <w:rFonts w:ascii="Times New Roman CE" w:eastAsia="Times New Roman" w:hAnsi="Times New Roman CE" w:cs="Times New Roman CE"/>
          <w:b/>
          <w:sz w:val="24"/>
          <w:szCs w:val="24"/>
          <w:lang w:val="ro-RO"/>
        </w:rPr>
        <w:t>Consiliului raional privind utilizarea mijloacelor din fondul de rezervă</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9. Preşedintele raionului examinează cererile, demersurile, solicitările (în continuare - cereri) parvenite de la persoanele fizice şi juridice privind alocarea de mijloace din fondul de rezervă şi le remite pentru examinare personalului abilitat cu acest drept.</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C15EB7">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 xml:space="preserve">10. În urma examinării cererilor primite şi a documentelor justificative, cu excepţia cazului expus în punctul 5 „ a”, </w:t>
      </w:r>
      <w:r w:rsidR="00553DD2" w:rsidRPr="00367B4B">
        <w:rPr>
          <w:rFonts w:ascii="Times New Roman CE" w:eastAsia="Times New Roman" w:hAnsi="Times New Roman CE" w:cs="Times New Roman CE"/>
          <w:sz w:val="24"/>
          <w:szCs w:val="24"/>
          <w:lang w:val="ro-RO"/>
        </w:rPr>
        <w:t>„d” şi „i</w:t>
      </w:r>
      <w:r w:rsidRPr="00367B4B">
        <w:rPr>
          <w:rFonts w:ascii="Times New Roman CE" w:eastAsia="Times New Roman" w:hAnsi="Times New Roman CE" w:cs="Times New Roman CE"/>
          <w:sz w:val="24"/>
          <w:szCs w:val="24"/>
          <w:lang w:val="ro-RO"/>
        </w:rPr>
        <w:t>” pentru cuantumurile mijloacelor financiare alocate conform prevederilor pct.8, Aparatul Preşedintelui şi/ sau Direcţiile/ Secţiile Consiliului raional elaborează un aviz şi proiectul de decizie, care se prezintă în modul stabilit Consiliul raional</w:t>
      </w:r>
      <w:r w:rsidR="009304DC" w:rsidRPr="00367B4B">
        <w:rPr>
          <w:rFonts w:ascii="Times New Roman CE" w:eastAsia="Times New Roman" w:hAnsi="Times New Roman CE" w:cs="Times New Roman CE"/>
          <w:sz w:val="24"/>
          <w:szCs w:val="24"/>
          <w:lang w:val="ro-RO"/>
        </w:rPr>
        <w:t xml:space="preserve"> </w:t>
      </w:r>
      <w:r w:rsidRPr="00367B4B">
        <w:rPr>
          <w:rFonts w:ascii="Times New Roman CE" w:eastAsia="Times New Roman" w:hAnsi="Times New Roman CE" w:cs="Times New Roman CE"/>
          <w:sz w:val="24"/>
          <w:szCs w:val="24"/>
          <w:lang w:val="ro-RO"/>
        </w:rPr>
        <w:t>spre examinare.</w:t>
      </w:r>
    </w:p>
    <w:p w:rsidR="00C538D9" w:rsidRPr="00367B4B" w:rsidRDefault="00C538D9" w:rsidP="00D74CEB">
      <w:pPr>
        <w:spacing w:after="0" w:line="240" w:lineRule="auto"/>
        <w:ind w:firstLine="142"/>
        <w:jc w:val="both"/>
        <w:rPr>
          <w:rFonts w:ascii="Times New Roman CE" w:eastAsia="Times New Roman" w:hAnsi="Times New Roman CE" w:cs="Times New Roman CE"/>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11. Consiliul raional examinează cererea, avizul sau proiectul de decizie, precum şi alte materiale justificative şi decide asupra alocării mijloacelor din fondul de rezervă. Mijloacele financiare alocate prin dispoziţia Președintelui raionului în condiţiile pct. 8 al prezentului regulament vor fi ulterior supuse avizării de către Consiliul raional.</w:t>
      </w:r>
    </w:p>
    <w:p w:rsidR="00D74CEB" w:rsidRPr="00367B4B" w:rsidRDefault="00D74CEB"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IV. Modul de alocare a mijloacelor din fondurile de rezervă ale</w:t>
      </w: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autorităţilor administraţiei publice locale</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12. Direcţia Finanţe, contabilul-şef al Aparatului Preşedintelui din cadrul Consiliului raional, în baza deciziei autorităţii reprezentative şi deliberative respective şi a documentelor justificative, alocă mijloace din fondul de rezervă, cu precizarea planului de cheltuieli.</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13. Mijloacele fondurilor de rezervă ale Consiliului raional prevăzute pentru a fi alocate persoanelor juridice se transferă pe conturile acestora, iar cele alocate persoanelor fizice - la conturile acestora sau se achită nemijlocit în mijloace băneşti, în funcţie de solicitarea beneficiarului.</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14. Finanţarea cheltuielilor din fondul de rezervă se efectuează pe măsura încasării veniturilor în bugetul unităţii administrativ-teritoriale şi se reflectă în partea de cheltuieli într-o poziţie distinctă.</w:t>
      </w:r>
    </w:p>
    <w:p w:rsidR="00D74CEB" w:rsidRPr="00367B4B" w:rsidRDefault="00D74CEB" w:rsidP="00D74CEB">
      <w:pPr>
        <w:spacing w:after="0" w:line="240" w:lineRule="auto"/>
        <w:ind w:firstLine="142"/>
        <w:jc w:val="center"/>
        <w:rPr>
          <w:rFonts w:ascii="Times New Roman CE" w:eastAsia="Times New Roman" w:hAnsi="Times New Roman CE" w:cs="Times New Roman CE"/>
          <w:b/>
          <w:sz w:val="24"/>
          <w:szCs w:val="24"/>
          <w:lang w:val="ro-RO"/>
        </w:rPr>
      </w:pPr>
    </w:p>
    <w:p w:rsidR="00D74CEB" w:rsidRPr="00367B4B" w:rsidRDefault="00D74CEB" w:rsidP="00D74CEB">
      <w:pPr>
        <w:spacing w:after="0" w:line="240" w:lineRule="auto"/>
        <w:ind w:firstLine="142"/>
        <w:jc w:val="center"/>
        <w:rPr>
          <w:rFonts w:ascii="Times New Roman" w:eastAsia="Times New Roman" w:hAnsi="Times New Roman" w:cs="Times New Roman"/>
          <w:b/>
          <w:sz w:val="24"/>
          <w:szCs w:val="24"/>
          <w:lang w:val="ro-RO"/>
        </w:rPr>
      </w:pPr>
      <w:r w:rsidRPr="00367B4B">
        <w:rPr>
          <w:rFonts w:ascii="Times New Roman CE" w:eastAsia="Times New Roman" w:hAnsi="Times New Roman CE" w:cs="Times New Roman CE"/>
          <w:b/>
          <w:sz w:val="24"/>
          <w:szCs w:val="24"/>
          <w:lang w:val="ro-RO"/>
        </w:rPr>
        <w:t>V. Evidenţa şi controlul utilizării mijloacelor fondului de rezervă</w:t>
      </w: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15. Mijloacele fondului de rezervă se utilizează în strictă conformitate cu destinaţia lor, prevăzută în decizia Consiliului raional</w:t>
      </w:r>
      <w:r w:rsidR="00B760B7" w:rsidRPr="00367B4B">
        <w:rPr>
          <w:rFonts w:ascii="Times New Roman CE" w:eastAsia="Times New Roman" w:hAnsi="Times New Roman CE" w:cs="Times New Roman CE"/>
          <w:sz w:val="24"/>
          <w:szCs w:val="24"/>
          <w:lang w:val="ro-RO"/>
        </w:rPr>
        <w:t xml:space="preserve"> </w:t>
      </w:r>
      <w:r w:rsidRPr="00367B4B">
        <w:rPr>
          <w:rFonts w:ascii="Times New Roman CE" w:eastAsia="Times New Roman" w:hAnsi="Times New Roman CE" w:cs="Times New Roman CE"/>
          <w:sz w:val="24"/>
          <w:szCs w:val="24"/>
          <w:lang w:val="ro-RO"/>
        </w:rPr>
        <w:t>sau după caz dispoziţia Preşedintelui raionului.</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16. Datele privind utilizarea mijloacelor fondului de rezervă se reflectă în informaţiile despre mersul executării bugetului unităţii administrativ-teritoriale.</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17. Preşedintele raionului prezintă Consiliului raional raportul despre utilizarea mijloacelor fondului împreună cu raportul privind mersul execuţiei bugetului unităţii administrativ-teritoriale sau la altă dată, la solicitarea Consiliului raional.</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18. Soldul neutilizat al mijloacelor alocate din fondul de rezervă se restituie în bugetul raionului, conform situaţiei la 31 decembrie.</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19. Controlul asupra utilizării eficiente şi după destinaţie a mijloacelor fondului de rezervă se efectuează de către organele de control abilitate cu acest drept.</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CE" w:eastAsia="Times New Roman" w:hAnsi="Times New Roman CE" w:cs="Times New Roman CE"/>
          <w:sz w:val="24"/>
          <w:szCs w:val="24"/>
          <w:lang w:val="ro-RO"/>
        </w:rPr>
      </w:pPr>
      <w:r w:rsidRPr="00367B4B">
        <w:rPr>
          <w:rFonts w:ascii="Times New Roman CE" w:eastAsia="Times New Roman" w:hAnsi="Times New Roman CE" w:cs="Times New Roman CE"/>
          <w:sz w:val="24"/>
          <w:szCs w:val="24"/>
          <w:lang w:val="ro-RO"/>
        </w:rPr>
        <w:t>20. Utilizarea contrar destinaţiei a mijloacelor fondului de rezervă constituie temei pentru perceperea lor integrală şi incontestabilă în bugetul unităţii administrativ-teritoriale respective şi tragerea la răspundere a persoanelor culpabile, în conformitate cu prevederile legislaţiei.</w:t>
      </w:r>
    </w:p>
    <w:p w:rsidR="00C538D9" w:rsidRPr="00367B4B" w:rsidRDefault="00C538D9" w:rsidP="00D74CEB">
      <w:pPr>
        <w:spacing w:after="0" w:line="240" w:lineRule="auto"/>
        <w:ind w:firstLine="142"/>
        <w:jc w:val="both"/>
        <w:rPr>
          <w:rFonts w:ascii="Times New Roman" w:eastAsia="Times New Roman" w:hAnsi="Times New Roman" w:cs="Times New Roman"/>
          <w:sz w:val="24"/>
          <w:szCs w:val="24"/>
          <w:lang w:val="ro-RO"/>
        </w:rPr>
      </w:pPr>
    </w:p>
    <w:p w:rsidR="00D74CEB" w:rsidRPr="00367B4B" w:rsidRDefault="00D74CEB" w:rsidP="00D74CEB">
      <w:pPr>
        <w:spacing w:after="0" w:line="240" w:lineRule="auto"/>
        <w:ind w:firstLine="142"/>
        <w:jc w:val="both"/>
        <w:rPr>
          <w:rFonts w:ascii="Times New Roman" w:eastAsia="Times New Roman" w:hAnsi="Times New Roman" w:cs="Times New Roman"/>
          <w:sz w:val="24"/>
          <w:szCs w:val="24"/>
          <w:lang w:val="ro-RO"/>
        </w:rPr>
      </w:pPr>
      <w:r w:rsidRPr="00367B4B">
        <w:rPr>
          <w:rFonts w:ascii="Times New Roman CE" w:eastAsia="Times New Roman" w:hAnsi="Times New Roman CE" w:cs="Times New Roman CE"/>
          <w:sz w:val="24"/>
          <w:szCs w:val="24"/>
          <w:lang w:val="ro-RO"/>
        </w:rPr>
        <w:t>21. Responsabilitatea pentru alocarea şi utilizarea mijloacelor fondului de rezervă revine Preşedintelui raionului.</w:t>
      </w:r>
    </w:p>
    <w:p w:rsidR="00537DA5" w:rsidRDefault="00537DA5" w:rsidP="00D74CEB">
      <w:pPr>
        <w:ind w:firstLine="142"/>
        <w:jc w:val="both"/>
        <w:rPr>
          <w:sz w:val="24"/>
          <w:szCs w:val="24"/>
          <w:lang w:val="ro-RO"/>
        </w:rPr>
      </w:pPr>
    </w:p>
    <w:p w:rsidR="00E427E0" w:rsidRPr="001B2020" w:rsidRDefault="00E427E0" w:rsidP="00E427E0">
      <w:pPr>
        <w:spacing w:line="360" w:lineRule="auto"/>
        <w:jc w:val="center"/>
        <w:rPr>
          <w:rFonts w:ascii="Times New Roman" w:eastAsia="Times New Roman" w:hAnsi="Times New Roman" w:cs="Times New Roman"/>
          <w:i/>
          <w:lang w:val="ro-RO"/>
        </w:rPr>
      </w:pPr>
      <w:r w:rsidRPr="001B2020">
        <w:rPr>
          <w:rFonts w:ascii="Times New Roman" w:eastAsia="Times New Roman" w:hAnsi="Times New Roman" w:cs="Times New Roman"/>
          <w:b/>
          <w:lang w:val="ro-RO"/>
        </w:rPr>
        <w:t>NOTĂ INFORMATIVĂ</w:t>
      </w:r>
    </w:p>
    <w:p w:rsidR="00E427E0" w:rsidRPr="001B2020" w:rsidRDefault="00E427E0" w:rsidP="00E427E0">
      <w:pPr>
        <w:tabs>
          <w:tab w:val="left" w:pos="284"/>
          <w:tab w:val="left" w:pos="1985"/>
        </w:tabs>
        <w:spacing w:after="0" w:line="360" w:lineRule="auto"/>
        <w:ind w:left="-284"/>
        <w:contextualSpacing/>
        <w:jc w:val="center"/>
        <w:rPr>
          <w:rFonts w:ascii="Times New Roman" w:eastAsia="Calibri" w:hAnsi="Times New Roman" w:cs="Times New Roman"/>
          <w:lang w:val="ro-RO"/>
        </w:rPr>
      </w:pPr>
      <w:r w:rsidRPr="001B2020">
        <w:rPr>
          <w:rFonts w:ascii="Times New Roman" w:eastAsia="Calibri" w:hAnsi="Times New Roman" w:cs="Times New Roman"/>
          <w:lang w:val="ro-RO"/>
        </w:rPr>
        <w:t xml:space="preserve">la proiectul de Decizie nr  </w:t>
      </w:r>
      <w:r w:rsidR="00367B4B" w:rsidRPr="001B2020">
        <w:rPr>
          <w:rFonts w:ascii="Times New Roman" w:eastAsia="Calibri" w:hAnsi="Times New Roman" w:cs="Times New Roman"/>
          <w:lang w:val="ro-RO"/>
        </w:rPr>
        <w:t>1</w:t>
      </w:r>
      <w:r w:rsidRPr="001B2020">
        <w:rPr>
          <w:rFonts w:ascii="Times New Roman" w:eastAsia="Calibri" w:hAnsi="Times New Roman" w:cs="Times New Roman"/>
          <w:lang w:val="ro-RO"/>
        </w:rPr>
        <w:t xml:space="preserve">/    din  </w:t>
      </w:r>
      <w:r w:rsidR="00367B4B" w:rsidRPr="001B2020">
        <w:rPr>
          <w:rFonts w:ascii="Times New Roman" w:eastAsia="Calibri" w:hAnsi="Times New Roman" w:cs="Times New Roman"/>
          <w:lang w:val="ro-RO"/>
        </w:rPr>
        <w:t>21</w:t>
      </w:r>
      <w:r w:rsidRPr="001B2020">
        <w:rPr>
          <w:rFonts w:ascii="Times New Roman" w:eastAsia="Calibri" w:hAnsi="Times New Roman" w:cs="Times New Roman"/>
          <w:lang w:val="ro-RO"/>
        </w:rPr>
        <w:t xml:space="preserve"> </w:t>
      </w:r>
      <w:r w:rsidR="00367B4B" w:rsidRPr="001B2020">
        <w:rPr>
          <w:rFonts w:ascii="Times New Roman" w:eastAsia="Calibri" w:hAnsi="Times New Roman" w:cs="Times New Roman"/>
          <w:lang w:val="ro-RO"/>
        </w:rPr>
        <w:t>ianuarie</w:t>
      </w:r>
      <w:r w:rsidRPr="001B2020">
        <w:rPr>
          <w:rFonts w:ascii="Times New Roman" w:eastAsia="Calibri" w:hAnsi="Times New Roman" w:cs="Times New Roman"/>
          <w:lang w:val="ro-RO"/>
        </w:rPr>
        <w:t xml:space="preserve"> 202</w:t>
      </w:r>
      <w:r w:rsidR="00367B4B" w:rsidRPr="001B2020">
        <w:rPr>
          <w:rFonts w:ascii="Times New Roman" w:eastAsia="Calibri" w:hAnsi="Times New Roman" w:cs="Times New Roman"/>
          <w:lang w:val="ro-RO"/>
        </w:rPr>
        <w:t>1</w:t>
      </w:r>
      <w:r w:rsidRPr="001B2020">
        <w:rPr>
          <w:rFonts w:ascii="Times New Roman" w:eastAsia="Calibri" w:hAnsi="Times New Roman" w:cs="Times New Roman"/>
          <w:lang w:val="ro-RO"/>
        </w:rPr>
        <w:br/>
        <w:t>Cu privire la modificarea Deciziei nr. 1/10 din 20 februarie 2015 Cu privire la Regulamentul de  constituire şi utilizare a mijloacelor fondului de rezervă al Consiliului raional, (în redacţie nouă)</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9072"/>
      </w:tblGrid>
      <w:tr w:rsidR="00E427E0" w:rsidRPr="009C5FA4" w:rsidTr="00064119">
        <w:trPr>
          <w:cantSplit/>
          <w:trHeight w:val="1044"/>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8506D6"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Inițiatorul</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Proiectului</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(1)</w:t>
            </w:r>
          </w:p>
        </w:tc>
        <w:tc>
          <w:tcPr>
            <w:tcW w:w="9072" w:type="dxa"/>
            <w:tcBorders>
              <w:top w:val="single" w:sz="4" w:space="0" w:color="auto"/>
              <w:left w:val="single" w:sz="4" w:space="0" w:color="auto"/>
              <w:bottom w:val="single" w:sz="4" w:space="0" w:color="auto"/>
              <w:right w:val="single" w:sz="4" w:space="0" w:color="auto"/>
            </w:tcBorders>
          </w:tcPr>
          <w:p w:rsidR="00E427E0" w:rsidRPr="001B2020" w:rsidRDefault="00E427E0" w:rsidP="00E427E0">
            <w:pPr>
              <w:tabs>
                <w:tab w:val="left" w:pos="33"/>
                <w:tab w:val="left" w:pos="1985"/>
              </w:tabs>
              <w:spacing w:after="0"/>
              <w:ind w:left="33"/>
              <w:contextualSpacing/>
              <w:jc w:val="both"/>
              <w:rPr>
                <w:rFonts w:ascii="Times New Roman" w:eastAsia="Calibri" w:hAnsi="Times New Roman" w:cs="Times New Roman"/>
                <w:lang w:val="ro-RO"/>
              </w:rPr>
            </w:pPr>
            <w:r w:rsidRPr="001B2020">
              <w:rPr>
                <w:rFonts w:ascii="Times New Roman" w:eastAsia="Calibri" w:hAnsi="Times New Roman" w:cs="Times New Roman"/>
                <w:lang w:val="ro-RO"/>
              </w:rPr>
              <w:t xml:space="preserve">      Proiectul Deciziei Cu privire la modificarea Deciziei nr. 1/10 din 20 februarie 2015 Cu privire la Regulamentul de constituire şi utilizare a mijloacelor fondului de rezervă al Consiliului raional, (în redacţie nouă) a fost elaborat la inițiativa Președintelui raionului, președintele Comisiei pentru Situații Excepționale. </w:t>
            </w:r>
          </w:p>
        </w:tc>
      </w:tr>
      <w:tr w:rsidR="00E427E0" w:rsidRPr="009C5FA4" w:rsidTr="00064119">
        <w:trPr>
          <w:cantSplit/>
          <w:trHeight w:val="1486"/>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Reglementarea juridic</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(2)</w:t>
            </w:r>
          </w:p>
        </w:tc>
        <w:tc>
          <w:tcPr>
            <w:tcW w:w="9072" w:type="dxa"/>
            <w:tcBorders>
              <w:top w:val="single" w:sz="4" w:space="0" w:color="auto"/>
              <w:left w:val="single" w:sz="4" w:space="0" w:color="auto"/>
              <w:bottom w:val="single" w:sz="4" w:space="0" w:color="auto"/>
              <w:right w:val="single" w:sz="4" w:space="0" w:color="auto"/>
            </w:tcBorders>
          </w:tcPr>
          <w:p w:rsidR="00E427E0" w:rsidRPr="001B2020" w:rsidRDefault="00E427E0" w:rsidP="00064119">
            <w:pPr>
              <w:tabs>
                <w:tab w:val="left" w:pos="33"/>
              </w:tabs>
              <w:spacing w:after="0"/>
              <w:ind w:left="33"/>
              <w:contextualSpacing/>
              <w:jc w:val="both"/>
              <w:rPr>
                <w:rFonts w:ascii="Times New Roman" w:eastAsia="Calibri" w:hAnsi="Times New Roman" w:cs="Times New Roman"/>
                <w:lang w:val="ro-RO"/>
              </w:rPr>
            </w:pPr>
            <w:r w:rsidRPr="001B2020">
              <w:rPr>
                <w:rFonts w:ascii="Times New Roman" w:eastAsia="Calibri" w:hAnsi="Times New Roman" w:cs="Times New Roman"/>
                <w:lang w:val="ro-RO"/>
              </w:rPr>
              <w:t>Prevederile art. 19 din Legea nr. 397/2003 privind finanţele publice locale, Hotărârii Guvernului nr. 1427/2004 pentru aprobarea Regulamentului-tip privind constituirea fondurilor de rezervă ale autorităţilor administraţiei publice locale şi utilizarea mijloacelor acestora.</w:t>
            </w:r>
          </w:p>
          <w:p w:rsidR="00E427E0" w:rsidRPr="001B2020" w:rsidRDefault="00E427E0" w:rsidP="00064119">
            <w:pPr>
              <w:tabs>
                <w:tab w:val="left" w:pos="33"/>
              </w:tabs>
              <w:spacing w:after="0"/>
              <w:ind w:left="33"/>
              <w:contextualSpacing/>
              <w:jc w:val="both"/>
              <w:rPr>
                <w:rFonts w:ascii="Times New Roman" w:eastAsia="Times New Roman" w:hAnsi="Times New Roman" w:cs="Times New Roman"/>
                <w:lang w:val="ro-RO"/>
              </w:rPr>
            </w:pPr>
            <w:r w:rsidRPr="001B2020">
              <w:rPr>
                <w:rFonts w:ascii="Times New Roman" w:eastAsia="Times New Roman" w:hAnsi="Times New Roman" w:cs="Times New Roman"/>
                <w:lang w:val="ro-RO"/>
              </w:rPr>
              <w:t>art. 43 al. (1) lit.  „b” , 46 al. (1) al Legii nr.436/2006 privind administrația publică locală</w:t>
            </w:r>
          </w:p>
        </w:tc>
      </w:tr>
      <w:tr w:rsidR="00E427E0" w:rsidRPr="009C5FA4" w:rsidTr="001B2020">
        <w:trPr>
          <w:cantSplit/>
          <w:trHeight w:val="8683"/>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lastRenderedPageBreak/>
              <w:t>Scopul  Proiectului</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(3)</w:t>
            </w:r>
          </w:p>
        </w:tc>
        <w:tc>
          <w:tcPr>
            <w:tcW w:w="9072" w:type="dxa"/>
            <w:tcBorders>
              <w:top w:val="single" w:sz="4" w:space="0" w:color="auto"/>
              <w:left w:val="single" w:sz="4" w:space="0" w:color="auto"/>
              <w:bottom w:val="single" w:sz="4" w:space="0" w:color="auto"/>
              <w:right w:val="single" w:sz="4" w:space="0" w:color="auto"/>
            </w:tcBorders>
          </w:tcPr>
          <w:p w:rsidR="00E427E0" w:rsidRPr="001B2020" w:rsidRDefault="00E427E0" w:rsidP="008A241E">
            <w:pPr>
              <w:tabs>
                <w:tab w:val="left" w:pos="33"/>
              </w:tabs>
              <w:spacing w:after="0"/>
              <w:jc w:val="both"/>
              <w:rPr>
                <w:rFonts w:ascii="Times New Roman" w:eastAsia="Times New Roman" w:hAnsi="Times New Roman" w:cs="Times New Roman"/>
                <w:lang w:val="ro-RO"/>
              </w:rPr>
            </w:pPr>
            <w:r w:rsidRPr="001B2020">
              <w:rPr>
                <w:rFonts w:ascii="Times New Roman" w:eastAsia="Times New Roman" w:hAnsi="Times New Roman" w:cs="Times New Roman"/>
                <w:lang w:val="ro-RO"/>
              </w:rPr>
              <w:t>Ajustarea unor prevederi din Regulamentul de constituire şi utilizare a mijloacelor fondului de rezervă la necesităţile actuale de finanţare</w:t>
            </w:r>
            <w:r w:rsidR="0057339F" w:rsidRPr="001B2020">
              <w:rPr>
                <w:rFonts w:ascii="Times New Roman" w:eastAsia="Times New Roman" w:hAnsi="Times New Roman" w:cs="Times New Roman"/>
                <w:lang w:val="ro-RO"/>
              </w:rPr>
              <w:t xml:space="preserve">. </w:t>
            </w:r>
          </w:p>
          <w:p w:rsidR="0057339F" w:rsidRPr="001B2020" w:rsidRDefault="0057339F" w:rsidP="0057339F">
            <w:pPr>
              <w:spacing w:after="0"/>
              <w:ind w:firstLine="708"/>
              <w:jc w:val="both"/>
              <w:rPr>
                <w:rFonts w:ascii="Times New Roman" w:hAnsi="Times New Roman" w:cs="Times New Roman"/>
                <w:color w:val="000000" w:themeColor="text1"/>
                <w:lang w:val="ro-RO"/>
              </w:rPr>
            </w:pPr>
            <w:r w:rsidRPr="001B2020">
              <w:rPr>
                <w:rFonts w:ascii="Times New Roman" w:eastAsia="Times New Roman" w:hAnsi="Times New Roman" w:cs="Times New Roman"/>
                <w:lang w:val="ro-RO"/>
              </w:rPr>
              <w:t xml:space="preserve">În speță: </w:t>
            </w:r>
            <w:r w:rsidRPr="001B2020">
              <w:rPr>
                <w:rFonts w:ascii="Times New Roman" w:hAnsi="Times New Roman" w:cs="Times New Roman"/>
                <w:color w:val="000000" w:themeColor="text1"/>
                <w:lang w:val="ro-RO"/>
              </w:rPr>
              <w:t>modificarea Regulamentul de constituire şi utilizare a mijloacelor fondului de rezervă al Consiliului Raional Telenești aprobat prin Decizia nr. 1/10 din 20 februarie 2015 Cu privire la Regulamentul de  constituire şi utilizare a mijloacelor fondului de rezervă al Consiliului raional, după cum urmează:</w:t>
            </w:r>
          </w:p>
          <w:p w:rsidR="001B2020" w:rsidRPr="001B2020" w:rsidRDefault="001B2020" w:rsidP="001B2020">
            <w:pPr>
              <w:spacing w:after="0"/>
              <w:ind w:firstLine="450"/>
              <w:jc w:val="both"/>
              <w:rPr>
                <w:rFonts w:ascii="Times New Roman" w:hAnsi="Times New Roman" w:cs="Times New Roman"/>
                <w:color w:val="000000" w:themeColor="text1"/>
                <w:lang w:val="ro-RO"/>
              </w:rPr>
            </w:pPr>
            <w:r w:rsidRPr="001B2020">
              <w:rPr>
                <w:rFonts w:ascii="Times New Roman" w:hAnsi="Times New Roman" w:cs="Times New Roman"/>
                <w:color w:val="000000" w:themeColor="text1"/>
                <w:lang w:val="ro-RO"/>
              </w:rPr>
              <w:t>1.1. la pct. 5:</w:t>
            </w:r>
          </w:p>
          <w:p w:rsidR="001B2020" w:rsidRPr="001B2020" w:rsidRDefault="001B2020" w:rsidP="001B2020">
            <w:pPr>
              <w:spacing w:after="0"/>
              <w:ind w:firstLine="450"/>
              <w:jc w:val="both"/>
              <w:rPr>
                <w:rFonts w:ascii="Times New Roman" w:hAnsi="Times New Roman" w:cs="Times New Roman"/>
                <w:color w:val="000000" w:themeColor="text1"/>
                <w:lang w:val="ro-RO"/>
              </w:rPr>
            </w:pPr>
            <w:r w:rsidRPr="001B2020">
              <w:rPr>
                <w:rFonts w:ascii="Times New Roman" w:hAnsi="Times New Roman" w:cs="Times New Roman"/>
                <w:color w:val="000000" w:themeColor="text1"/>
                <w:lang w:val="ro-RO"/>
              </w:rPr>
              <w:t>1.1.1. la lit. „d” în tot textul, sintagma „Consiliul de administrare al Fondului local de susţinere socială a populaţiei” se substituie cu sintagma „Comisia permanentă pentru examinarea cererilor de ajutor material (financiar) parvenite din partea persoanelor fizice” și urmare a modificării va avea următorul cuprins: „d) Acordarea ajutorului financiar unic persoanelor socialmente vulnerabile, prin decizia Consiliului raional se va efectua după examinare cererilor de către Comisia permanentă pentru examinarea cererilor de ajutor material (financiar) parvenite din partea persoanelor fizice. În dependenţă de gravitatea problemei, Comisia permanentă va examina posibilitatea acordării ajutorului financiar din sursele proprii disponibile sau înainta justificat cererea persoane  socialmente vulnerabile, spre examinare Consiliului raional. Pentru acoperirea costurilor în cazul efectuării unor tratamente medicale de urgenţă în cadrul Spitalului raional efectuate persoanelor socialmente vulnerabile cu incapacitate justificată de achitare a cheltuielilor de tratament, suportate de instituţia respectivă, administraţia Spitalului raional, semestrial va înainta actele justificate de confirmare a cheltuielilor suportate în acest caz, Comisiei permanente pentru examinarea cererilor de ajutor material (financiar) parvenite din partea persoanelor fizice pentru examinare şi soluţionare conform procedurii enunţate în prezentul punct.”</w:t>
            </w:r>
          </w:p>
          <w:p w:rsidR="001B2020" w:rsidRPr="001B2020" w:rsidRDefault="001B2020" w:rsidP="001B2020">
            <w:pPr>
              <w:spacing w:after="0"/>
              <w:ind w:firstLine="450"/>
              <w:jc w:val="both"/>
              <w:rPr>
                <w:rFonts w:ascii="Times New Roman" w:hAnsi="Times New Roman" w:cs="Times New Roman"/>
                <w:color w:val="000000" w:themeColor="text1"/>
                <w:lang w:val="ro-RO"/>
              </w:rPr>
            </w:pPr>
            <w:r w:rsidRPr="001B2020">
              <w:rPr>
                <w:rFonts w:ascii="Times New Roman" w:hAnsi="Times New Roman" w:cs="Times New Roman"/>
                <w:color w:val="000000" w:themeColor="text1"/>
                <w:lang w:val="ro-RO"/>
              </w:rPr>
              <w:t>1.1.2. la lit. (i) sintagma „Primarilor, şi Şefilor serviciilor desconcentrate din teritoriul raionului” se exclude și urmare a modificării va avea următorul cuprins: „(i) Acordarea premiilor Consilierilor raionali în mărime de 1000 lei  în legătură cu marcarea  zilelor de naştere jubiliare”.</w:t>
            </w:r>
          </w:p>
          <w:p w:rsidR="00550BFC" w:rsidRPr="008E6DD4" w:rsidRDefault="001B2020" w:rsidP="001B2020">
            <w:pPr>
              <w:spacing w:after="0"/>
              <w:ind w:firstLine="450"/>
              <w:jc w:val="both"/>
              <w:rPr>
                <w:color w:val="000000" w:themeColor="text1"/>
                <w:lang w:val="en-US"/>
              </w:rPr>
            </w:pPr>
            <w:r w:rsidRPr="001B2020">
              <w:rPr>
                <w:rFonts w:ascii="Times New Roman" w:hAnsi="Times New Roman" w:cs="Times New Roman"/>
                <w:color w:val="000000" w:themeColor="text1"/>
                <w:lang w:val="ro-RO"/>
              </w:rPr>
              <w:t>1.2. la pct. 8 sintagma „Cuantumul maxim al sumelor alocate pentru utilizare în cazurile specificate la pct.5,  lit. „d” şi „i” prin dispoziția Președintelui raionului va constitui 1,0 mie lei.” se substituie cu sintagma „Cuantumul maxim al sumelor alocate pentru utilizare în cazurile specificate la pct.5,  lit. „d” şi „i” prin dispoziția Președintelui raionului va constitui 2,0 mii lei.”  urmare a modificării va avea următorul cuprins: „8. În cazuri excepţionale şi necesităţi de urgenţă prevăzute în punctul 5 lit. „ a” din prezentul Regulament, Preşedintele raionului, la propunerea justificată a Comisie pentru Situații Excepționale a raionului Telenești, va aloca, în baza dispoziţiei sale mijloacele necesare din fondul de rezervă, cu aprobarea ulterioară obligatorie a acestor mijloace de către Consiliul raional. Cuantumul maxim al sumelor alocate pentru utilizare în cazurile specificate la pct.5,  lit. „d” şi „i” prin dispoziția Președintelui raionului va constitui 2,0 mii lei.”</w:t>
            </w:r>
          </w:p>
          <w:p w:rsidR="00C03353" w:rsidRPr="001B2020" w:rsidRDefault="00C03353" w:rsidP="0057339F">
            <w:pPr>
              <w:pStyle w:val="NormalWeb"/>
              <w:shd w:val="clear" w:color="auto" w:fill="FFFFFF"/>
              <w:spacing w:before="0" w:beforeAutospacing="0" w:after="0" w:afterAutospacing="0" w:line="276" w:lineRule="auto"/>
              <w:ind w:firstLine="450"/>
              <w:jc w:val="both"/>
              <w:rPr>
                <w:color w:val="000000" w:themeColor="text1"/>
                <w:sz w:val="22"/>
                <w:szCs w:val="22"/>
              </w:rPr>
            </w:pPr>
          </w:p>
          <w:p w:rsidR="0057339F" w:rsidRPr="001B2020" w:rsidRDefault="0057339F" w:rsidP="00064119">
            <w:pPr>
              <w:tabs>
                <w:tab w:val="left" w:pos="33"/>
              </w:tabs>
              <w:spacing w:after="0"/>
              <w:ind w:left="33"/>
              <w:jc w:val="both"/>
              <w:rPr>
                <w:rFonts w:ascii="Times New Roman" w:eastAsia="Times New Roman" w:hAnsi="Times New Roman" w:cs="Times New Roman"/>
                <w:lang w:val="ro-RO"/>
              </w:rPr>
            </w:pPr>
          </w:p>
        </w:tc>
      </w:tr>
      <w:tr w:rsidR="00E427E0" w:rsidRPr="009C5FA4" w:rsidTr="00064119">
        <w:trPr>
          <w:cantSplit/>
          <w:trHeight w:val="2003"/>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Argumentarea</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(4)</w:t>
            </w:r>
          </w:p>
        </w:tc>
        <w:tc>
          <w:tcPr>
            <w:tcW w:w="9072" w:type="dxa"/>
            <w:tcBorders>
              <w:top w:val="single" w:sz="4" w:space="0" w:color="auto"/>
              <w:left w:val="single" w:sz="4" w:space="0" w:color="auto"/>
              <w:bottom w:val="single" w:sz="4" w:space="0" w:color="auto"/>
              <w:right w:val="single" w:sz="4" w:space="0" w:color="auto"/>
            </w:tcBorders>
          </w:tcPr>
          <w:p w:rsidR="001B2020" w:rsidRDefault="008A241E" w:rsidP="008506D6">
            <w:pPr>
              <w:tabs>
                <w:tab w:val="left" w:pos="33"/>
              </w:tabs>
              <w:spacing w:after="0"/>
              <w:ind w:left="33"/>
              <w:contextualSpacing/>
              <w:jc w:val="both"/>
              <w:rPr>
                <w:rFonts w:ascii="Times New Roman" w:eastAsia="Times New Roman" w:hAnsi="Times New Roman" w:cs="Times New Roman"/>
                <w:lang w:val="ro-RO"/>
              </w:rPr>
            </w:pPr>
            <w:r w:rsidRPr="001B2020">
              <w:rPr>
                <w:rFonts w:ascii="Times New Roman" w:eastAsia="Times New Roman" w:hAnsi="Times New Roman" w:cs="Times New Roman"/>
                <w:lang w:val="ro-RO"/>
              </w:rPr>
              <w:t xml:space="preserve">           </w:t>
            </w:r>
          </w:p>
          <w:p w:rsidR="001B2020" w:rsidRDefault="001B2020" w:rsidP="008506D6">
            <w:pPr>
              <w:tabs>
                <w:tab w:val="left" w:pos="33"/>
              </w:tabs>
              <w:spacing w:after="0"/>
              <w:ind w:left="33"/>
              <w:contextualSpacing/>
              <w:jc w:val="both"/>
              <w:rPr>
                <w:rFonts w:ascii="Times New Roman" w:eastAsia="Times New Roman" w:hAnsi="Times New Roman" w:cs="Times New Roman"/>
                <w:lang w:val="ro-RO"/>
              </w:rPr>
            </w:pPr>
          </w:p>
          <w:p w:rsidR="001B2020" w:rsidRDefault="001B2020" w:rsidP="008506D6">
            <w:pPr>
              <w:tabs>
                <w:tab w:val="left" w:pos="33"/>
              </w:tabs>
              <w:spacing w:after="0"/>
              <w:ind w:left="33"/>
              <w:contextualSpacing/>
              <w:jc w:val="both"/>
              <w:rPr>
                <w:rFonts w:ascii="Times New Roman" w:eastAsia="Times New Roman" w:hAnsi="Times New Roman" w:cs="Times New Roman"/>
                <w:lang w:val="ro-RO"/>
              </w:rPr>
            </w:pPr>
          </w:p>
          <w:p w:rsidR="00E427E0" w:rsidRPr="001B2020" w:rsidRDefault="008A241E" w:rsidP="008506D6">
            <w:pPr>
              <w:tabs>
                <w:tab w:val="left" w:pos="33"/>
              </w:tabs>
              <w:spacing w:after="0"/>
              <w:ind w:left="33"/>
              <w:contextualSpacing/>
              <w:jc w:val="both"/>
              <w:rPr>
                <w:rFonts w:ascii="Times New Roman" w:eastAsia="Times New Roman" w:hAnsi="Times New Roman" w:cs="Times New Roman"/>
                <w:lang w:val="ro-RO"/>
              </w:rPr>
            </w:pPr>
            <w:r w:rsidRPr="001B2020">
              <w:rPr>
                <w:rFonts w:ascii="Times New Roman" w:eastAsia="Times New Roman" w:hAnsi="Times New Roman" w:cs="Times New Roman"/>
                <w:lang w:val="ro-RO"/>
              </w:rPr>
              <w:t xml:space="preserve"> </w:t>
            </w:r>
            <w:r w:rsidR="00E427E0" w:rsidRPr="001B2020">
              <w:rPr>
                <w:rFonts w:ascii="Times New Roman" w:eastAsia="Times New Roman" w:hAnsi="Times New Roman" w:cs="Times New Roman"/>
                <w:lang w:val="ro-RO"/>
              </w:rPr>
              <w:t xml:space="preserve">Reieșind din imposibilitatea convocării în ședință a Consiliului raional urmare a măsurilor de precauție dictate de regimul stării de urgență și respectiv a Dispozițiilor Comisiei Pentru Situații Excepționale a Republicii Moldova, în vederea coordonării și conlucrării pentru prevenirea </w:t>
            </w:r>
            <w:r w:rsidR="0057339F" w:rsidRPr="001B2020">
              <w:rPr>
                <w:rFonts w:ascii="Times New Roman" w:eastAsia="Times New Roman" w:hAnsi="Times New Roman" w:cs="Times New Roman"/>
                <w:lang w:val="ro-RO"/>
              </w:rPr>
              <w:t xml:space="preserve">control și eventual tratare a infecției pandemice </w:t>
            </w:r>
            <w:proofErr w:type="spellStart"/>
            <w:r w:rsidR="0057339F" w:rsidRPr="001B2020">
              <w:rPr>
                <w:rFonts w:ascii="Times New Roman" w:eastAsia="Times New Roman" w:hAnsi="Times New Roman" w:cs="Times New Roman"/>
                <w:lang w:val="ro-RO"/>
              </w:rPr>
              <w:t>Covid</w:t>
            </w:r>
            <w:proofErr w:type="spellEnd"/>
            <w:r w:rsidR="0057339F" w:rsidRPr="001B2020">
              <w:rPr>
                <w:rFonts w:ascii="Times New Roman" w:eastAsia="Times New Roman" w:hAnsi="Times New Roman" w:cs="Times New Roman"/>
                <w:lang w:val="ro-RO"/>
              </w:rPr>
              <w:t xml:space="preserve"> 19 în teritoriul raionului Telenești</w:t>
            </w:r>
            <w:r w:rsidR="00E427E0" w:rsidRPr="001B2020">
              <w:rPr>
                <w:rFonts w:ascii="Times New Roman" w:eastAsia="Times New Roman" w:hAnsi="Times New Roman" w:cs="Times New Roman"/>
                <w:lang w:val="ro-RO"/>
              </w:rPr>
              <w:t xml:space="preserve"> și asigurarea </w:t>
            </w:r>
            <w:r w:rsidR="0057339F" w:rsidRPr="001B2020">
              <w:rPr>
                <w:rFonts w:ascii="Times New Roman" w:eastAsia="Times New Roman" w:hAnsi="Times New Roman" w:cs="Times New Roman"/>
                <w:lang w:val="ro-RO"/>
              </w:rPr>
              <w:t xml:space="preserve">în termeni optimi a finanțării necesare pentru </w:t>
            </w:r>
            <w:r w:rsidR="00E427E0" w:rsidRPr="001B2020">
              <w:rPr>
                <w:rFonts w:ascii="Times New Roman" w:eastAsia="Times New Roman" w:hAnsi="Times New Roman" w:cs="Times New Roman"/>
                <w:lang w:val="ro-RO"/>
              </w:rPr>
              <w:t>activit</w:t>
            </w:r>
            <w:r w:rsidR="0057339F" w:rsidRPr="001B2020">
              <w:rPr>
                <w:rFonts w:ascii="Times New Roman" w:eastAsia="Times New Roman" w:hAnsi="Times New Roman" w:cs="Times New Roman"/>
                <w:lang w:val="ro-RO"/>
              </w:rPr>
              <w:t>atea eficientă a</w:t>
            </w:r>
            <w:r w:rsidR="00E427E0" w:rsidRPr="001B2020">
              <w:rPr>
                <w:rFonts w:ascii="Times New Roman" w:eastAsia="Times New Roman" w:hAnsi="Times New Roman" w:cs="Times New Roman"/>
                <w:lang w:val="ro-RO"/>
              </w:rPr>
              <w:t xml:space="preserve"> IMSP Spitalul raional Telenești și a Centrelor de Sănătate</w:t>
            </w:r>
            <w:r w:rsidR="0057339F" w:rsidRPr="001B2020">
              <w:rPr>
                <w:rFonts w:ascii="Times New Roman" w:eastAsia="Times New Roman" w:hAnsi="Times New Roman" w:cs="Times New Roman"/>
                <w:lang w:val="ro-RO"/>
              </w:rPr>
              <w:t xml:space="preserve"> a căror fondator este Consiliul raional Telenești</w:t>
            </w:r>
            <w:r w:rsidR="00E427E0" w:rsidRPr="001B2020">
              <w:rPr>
                <w:rFonts w:ascii="Times New Roman" w:eastAsia="Times New Roman" w:hAnsi="Times New Roman" w:cs="Times New Roman"/>
                <w:lang w:val="ro-RO"/>
              </w:rPr>
              <w:t xml:space="preserve">, în </w:t>
            </w:r>
            <w:r w:rsidR="008506D6" w:rsidRPr="001B2020">
              <w:rPr>
                <w:rFonts w:ascii="Times New Roman" w:eastAsia="Times New Roman" w:hAnsi="Times New Roman" w:cs="Times New Roman"/>
                <w:lang w:val="ro-RO"/>
              </w:rPr>
              <w:t>eventuala diagnosticare</w:t>
            </w:r>
            <w:r w:rsidR="00E427E0" w:rsidRPr="001B2020">
              <w:rPr>
                <w:rFonts w:ascii="Times New Roman" w:eastAsia="Times New Roman" w:hAnsi="Times New Roman" w:cs="Times New Roman"/>
                <w:lang w:val="ro-RO"/>
              </w:rPr>
              <w:t xml:space="preserve">, </w:t>
            </w:r>
            <w:r w:rsidR="008506D6" w:rsidRPr="001B2020">
              <w:rPr>
                <w:rFonts w:ascii="Times New Roman" w:eastAsia="Times New Roman" w:hAnsi="Times New Roman" w:cs="Times New Roman"/>
                <w:lang w:val="ro-RO"/>
              </w:rPr>
              <w:t xml:space="preserve">tratament </w:t>
            </w:r>
            <w:r w:rsidR="00E427E0" w:rsidRPr="001B2020">
              <w:rPr>
                <w:rFonts w:ascii="Times New Roman" w:eastAsia="Times New Roman" w:hAnsi="Times New Roman" w:cs="Times New Roman"/>
                <w:lang w:val="ro-RO"/>
              </w:rPr>
              <w:t xml:space="preserve">și </w:t>
            </w:r>
            <w:r w:rsidR="008506D6" w:rsidRPr="001B2020">
              <w:rPr>
                <w:rFonts w:ascii="Times New Roman" w:eastAsia="Times New Roman" w:hAnsi="Times New Roman" w:cs="Times New Roman"/>
                <w:lang w:val="ro-RO"/>
              </w:rPr>
              <w:t>profilaxie a</w:t>
            </w:r>
            <w:r w:rsidR="00E427E0" w:rsidRPr="001B2020">
              <w:rPr>
                <w:rFonts w:ascii="Times New Roman" w:eastAsia="Times New Roman" w:hAnsi="Times New Roman" w:cs="Times New Roman"/>
                <w:lang w:val="ro-RO"/>
              </w:rPr>
              <w:t xml:space="preserve"> pacienților infectați/suspecți cu virusului </w:t>
            </w:r>
            <w:r w:rsidR="008506D6" w:rsidRPr="001B2020">
              <w:rPr>
                <w:rFonts w:ascii="Times New Roman" w:eastAsia="Times New Roman" w:hAnsi="Times New Roman" w:cs="Times New Roman"/>
                <w:lang w:val="ro-RO"/>
              </w:rPr>
              <w:t>C</w:t>
            </w:r>
            <w:r w:rsidR="00E427E0" w:rsidRPr="001B2020">
              <w:rPr>
                <w:rFonts w:ascii="Times New Roman" w:eastAsia="Times New Roman" w:hAnsi="Times New Roman" w:cs="Times New Roman"/>
                <w:lang w:val="ro-RO"/>
              </w:rPr>
              <w:t xml:space="preserve">ovid-19 cu consumabile medicale, dezinfectanți și </w:t>
            </w:r>
            <w:r w:rsidR="0057339F" w:rsidRPr="001B2020">
              <w:rPr>
                <w:rFonts w:ascii="Times New Roman" w:eastAsia="Times New Roman" w:hAnsi="Times New Roman" w:cs="Times New Roman"/>
                <w:lang w:val="ro-RO"/>
              </w:rPr>
              <w:t>echipament</w:t>
            </w:r>
            <w:r w:rsidR="00E427E0" w:rsidRPr="001B2020">
              <w:rPr>
                <w:rFonts w:ascii="Times New Roman" w:eastAsia="Times New Roman" w:hAnsi="Times New Roman" w:cs="Times New Roman"/>
                <w:lang w:val="ro-RO"/>
              </w:rPr>
              <w:t xml:space="preserve"> de protecție.</w:t>
            </w:r>
          </w:p>
          <w:p w:rsidR="00550BFC" w:rsidRPr="001B2020" w:rsidRDefault="008A241E" w:rsidP="008506D6">
            <w:pPr>
              <w:tabs>
                <w:tab w:val="left" w:pos="33"/>
              </w:tabs>
              <w:spacing w:after="0"/>
              <w:ind w:left="33"/>
              <w:contextualSpacing/>
              <w:jc w:val="both"/>
              <w:rPr>
                <w:rFonts w:ascii="Times New Roman" w:eastAsia="Times New Roman" w:hAnsi="Times New Roman" w:cs="Times New Roman"/>
                <w:lang w:val="ro-RO"/>
              </w:rPr>
            </w:pPr>
            <w:r w:rsidRPr="001B2020">
              <w:rPr>
                <w:rFonts w:ascii="Times New Roman" w:eastAsia="Times New Roman" w:hAnsi="Times New Roman" w:cs="Times New Roman"/>
                <w:lang w:val="ro-RO"/>
              </w:rPr>
              <w:t xml:space="preserve">          </w:t>
            </w:r>
            <w:r w:rsidR="00550BFC" w:rsidRPr="001B2020">
              <w:rPr>
                <w:rFonts w:ascii="Times New Roman" w:eastAsia="Times New Roman" w:hAnsi="Times New Roman" w:cs="Times New Roman"/>
                <w:lang w:val="ro-RO"/>
              </w:rPr>
              <w:t>Deși consilierii raionali s-au expus prin vot electronic la data de 14.03.2020 referitor la modificările enunțate, urmează ca in ședință clasică</w:t>
            </w:r>
            <w:r w:rsidRPr="001B2020">
              <w:rPr>
                <w:rFonts w:ascii="Times New Roman" w:eastAsia="Times New Roman" w:hAnsi="Times New Roman" w:cs="Times New Roman"/>
                <w:lang w:val="ro-RO"/>
              </w:rPr>
              <w:t xml:space="preserve"> proiectul dat de decizie</w:t>
            </w:r>
            <w:r w:rsidR="00550BFC" w:rsidRPr="001B2020">
              <w:rPr>
                <w:rFonts w:ascii="Times New Roman" w:eastAsia="Times New Roman" w:hAnsi="Times New Roman" w:cs="Times New Roman"/>
                <w:lang w:val="ro-RO"/>
              </w:rPr>
              <w:t xml:space="preserve"> să fie votat </w:t>
            </w:r>
            <w:r w:rsidRPr="001B2020">
              <w:rPr>
                <w:rFonts w:ascii="Times New Roman" w:eastAsia="Times New Roman" w:hAnsi="Times New Roman" w:cs="Times New Roman"/>
                <w:lang w:val="ro-RO"/>
              </w:rPr>
              <w:t xml:space="preserve">și semnat </w:t>
            </w:r>
            <w:r w:rsidR="00550BFC" w:rsidRPr="001B2020">
              <w:rPr>
                <w:rFonts w:ascii="Times New Roman" w:eastAsia="Times New Roman" w:hAnsi="Times New Roman" w:cs="Times New Roman"/>
                <w:lang w:val="ro-RO"/>
              </w:rPr>
              <w:t>corespunzător procesului decizional</w:t>
            </w:r>
            <w:r w:rsidRPr="001B2020">
              <w:rPr>
                <w:rFonts w:ascii="Times New Roman" w:eastAsia="Times New Roman" w:hAnsi="Times New Roman" w:cs="Times New Roman"/>
                <w:lang w:val="ro-RO"/>
              </w:rPr>
              <w:t xml:space="preserve"> reglementat de actele normative în vigoare.</w:t>
            </w:r>
            <w:r w:rsidR="00550BFC" w:rsidRPr="001B2020">
              <w:rPr>
                <w:rFonts w:ascii="Times New Roman" w:eastAsia="Times New Roman" w:hAnsi="Times New Roman" w:cs="Times New Roman"/>
                <w:lang w:val="ro-RO"/>
              </w:rPr>
              <w:t xml:space="preserve"> </w:t>
            </w:r>
          </w:p>
        </w:tc>
      </w:tr>
      <w:tr w:rsidR="00E427E0" w:rsidRPr="009C5FA4" w:rsidTr="008506D6">
        <w:trPr>
          <w:cantSplit/>
          <w:trHeight w:val="2122"/>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lastRenderedPageBreak/>
              <w:t>Analiza</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(5)</w:t>
            </w:r>
          </w:p>
        </w:tc>
        <w:tc>
          <w:tcPr>
            <w:tcW w:w="9072" w:type="dxa"/>
            <w:tcBorders>
              <w:top w:val="single" w:sz="4" w:space="0" w:color="auto"/>
              <w:left w:val="single" w:sz="4" w:space="0" w:color="auto"/>
              <w:bottom w:val="single" w:sz="4" w:space="0" w:color="auto"/>
              <w:right w:val="single" w:sz="4" w:space="0" w:color="auto"/>
            </w:tcBorders>
          </w:tcPr>
          <w:p w:rsidR="00E427E0" w:rsidRPr="001B2020" w:rsidRDefault="00E427E0" w:rsidP="00064119">
            <w:pPr>
              <w:spacing w:after="0"/>
              <w:ind w:firstLine="317"/>
              <w:contextualSpacing/>
              <w:jc w:val="both"/>
              <w:rPr>
                <w:rFonts w:ascii="Times New Roman" w:eastAsia="Calibri" w:hAnsi="Times New Roman" w:cs="Times New Roman"/>
                <w:lang w:val="ro-RO"/>
              </w:rPr>
            </w:pPr>
            <w:r w:rsidRPr="001B2020">
              <w:rPr>
                <w:rFonts w:ascii="Times New Roman" w:eastAsia="Calibri" w:hAnsi="Times New Roman" w:cs="Times New Roman"/>
                <w:i/>
                <w:lang w:val="ro-RO"/>
              </w:rPr>
              <w:t xml:space="preserve"> </w:t>
            </w:r>
            <w:r w:rsidRPr="001B2020">
              <w:rPr>
                <w:rFonts w:ascii="Times New Roman" w:eastAsia="Calibri" w:hAnsi="Times New Roman" w:cs="Times New Roman"/>
                <w:lang w:val="ro-RO"/>
              </w:rPr>
              <w:t xml:space="preserve">Proiectul Deciziei date </w:t>
            </w:r>
            <w:r w:rsidR="0057339F" w:rsidRPr="001B2020">
              <w:rPr>
                <w:rFonts w:ascii="Times New Roman" w:eastAsia="Calibri" w:hAnsi="Times New Roman" w:cs="Times New Roman"/>
                <w:lang w:val="ro-RO"/>
              </w:rPr>
              <w:t>are la bază</w:t>
            </w:r>
            <w:r w:rsidRPr="001B2020">
              <w:rPr>
                <w:rFonts w:ascii="Times New Roman" w:eastAsia="Calibri" w:hAnsi="Times New Roman" w:cs="Times New Roman"/>
                <w:lang w:val="ro-RO"/>
              </w:rPr>
              <w:t>:</w:t>
            </w:r>
          </w:p>
          <w:p w:rsidR="00E427E0" w:rsidRPr="001B2020" w:rsidRDefault="0057339F" w:rsidP="00064119">
            <w:pPr>
              <w:spacing w:after="0"/>
              <w:ind w:firstLine="317"/>
              <w:contextualSpacing/>
              <w:jc w:val="both"/>
              <w:rPr>
                <w:rFonts w:ascii="Times New Roman" w:eastAsia="Calibri" w:hAnsi="Times New Roman" w:cs="Times New Roman"/>
                <w:lang w:val="ro-RO"/>
              </w:rPr>
            </w:pPr>
            <w:r w:rsidRPr="001B2020">
              <w:rPr>
                <w:rFonts w:ascii="Times New Roman" w:eastAsia="Calibri" w:hAnsi="Times New Roman" w:cs="Times New Roman"/>
                <w:lang w:val="ro-RO"/>
              </w:rPr>
              <w:t>1.A</w:t>
            </w:r>
            <w:r w:rsidR="00E427E0" w:rsidRPr="001B2020">
              <w:rPr>
                <w:rFonts w:ascii="Times New Roman" w:eastAsia="Calibri" w:hAnsi="Times New Roman" w:cs="Times New Roman"/>
                <w:lang w:val="ro-RO"/>
              </w:rPr>
              <w:t xml:space="preserve">naliza situației epidemiologice actuale globale, regionale, națională și teritorială privind COVID-19 și a recomandărilor </w:t>
            </w:r>
            <w:r w:rsidRPr="001B2020">
              <w:rPr>
                <w:rFonts w:ascii="Times New Roman" w:eastAsia="Calibri" w:hAnsi="Times New Roman" w:cs="Times New Roman"/>
                <w:lang w:val="ro-RO"/>
              </w:rPr>
              <w:t>Organizației Mondiale a Sănătății, în vederea dot</w:t>
            </w:r>
            <w:r w:rsidR="00E427E0" w:rsidRPr="001B2020">
              <w:rPr>
                <w:rFonts w:ascii="Times New Roman" w:eastAsia="Calibri" w:hAnsi="Times New Roman" w:cs="Times New Roman"/>
                <w:lang w:val="ro-RO"/>
              </w:rPr>
              <w:t>ării angajaților cu echipament de protecție individuală.</w:t>
            </w:r>
          </w:p>
          <w:p w:rsidR="00E427E0" w:rsidRPr="001B2020" w:rsidRDefault="0057339F" w:rsidP="008506D6">
            <w:pPr>
              <w:spacing w:after="0"/>
              <w:ind w:firstLine="317"/>
              <w:contextualSpacing/>
              <w:jc w:val="both"/>
              <w:rPr>
                <w:rFonts w:ascii="Times New Roman" w:eastAsia="Calibri" w:hAnsi="Times New Roman" w:cs="Times New Roman"/>
                <w:lang w:val="ro-RO"/>
              </w:rPr>
            </w:pPr>
            <w:r w:rsidRPr="001B2020">
              <w:rPr>
                <w:rFonts w:ascii="Times New Roman" w:eastAsia="Calibri" w:hAnsi="Times New Roman" w:cs="Times New Roman"/>
                <w:lang w:val="ro-RO"/>
              </w:rPr>
              <w:t>2.</w:t>
            </w:r>
            <w:r w:rsidR="008506D6" w:rsidRPr="001B2020">
              <w:rPr>
                <w:rFonts w:ascii="Times New Roman" w:eastAsia="Calibri" w:hAnsi="Times New Roman" w:cs="Times New Roman"/>
                <w:lang w:val="ro-RO"/>
              </w:rPr>
              <w:t xml:space="preserve"> Necesitatea aprobării unor decizii cu caracter financiar în regim de urgență pentru dotarea Instituțiilor Medico – Sanitare din subordine cu resursele necesare pentru</w:t>
            </w:r>
            <w:r w:rsidR="008506D6" w:rsidRPr="001B2020">
              <w:rPr>
                <w:rFonts w:ascii="Times New Roman" w:eastAsia="Times New Roman" w:hAnsi="Times New Roman" w:cs="Times New Roman"/>
                <w:lang w:val="ro-RO"/>
              </w:rPr>
              <w:t xml:space="preserve"> eventuala diagnosticare, tratament și profilaxie a pacienților infectați/suspecți cu virusului Covid-19.</w:t>
            </w:r>
          </w:p>
        </w:tc>
      </w:tr>
      <w:tr w:rsidR="00E427E0" w:rsidRPr="009C5FA4" w:rsidTr="008A241E">
        <w:trPr>
          <w:cantSplit/>
          <w:trHeight w:val="950"/>
        </w:trPr>
        <w:tc>
          <w:tcPr>
            <w:tcW w:w="1419" w:type="dxa"/>
            <w:tcBorders>
              <w:top w:val="single" w:sz="4" w:space="0" w:color="auto"/>
              <w:left w:val="single" w:sz="4" w:space="0" w:color="auto"/>
              <w:bottom w:val="single" w:sz="4" w:space="0" w:color="auto"/>
              <w:right w:val="single" w:sz="4" w:space="0" w:color="auto"/>
            </w:tcBorders>
            <w:textDirection w:val="btLr"/>
          </w:tcPr>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Mijloacele financiare</w:t>
            </w:r>
          </w:p>
          <w:p w:rsidR="00E427E0" w:rsidRPr="001B2020" w:rsidRDefault="00E427E0" w:rsidP="00064119">
            <w:pPr>
              <w:spacing w:after="0"/>
              <w:ind w:left="113" w:right="113"/>
              <w:jc w:val="center"/>
              <w:rPr>
                <w:rFonts w:ascii="Times New Roman" w:eastAsia="Times New Roman" w:hAnsi="Times New Roman" w:cs="Times New Roman"/>
                <w:lang w:val="ro-RO"/>
              </w:rPr>
            </w:pPr>
            <w:r w:rsidRPr="001B2020">
              <w:rPr>
                <w:rFonts w:ascii="Times New Roman" w:eastAsia="Times New Roman" w:hAnsi="Times New Roman" w:cs="Times New Roman"/>
                <w:lang w:val="ro-RO"/>
              </w:rPr>
              <w:t>(6)</w:t>
            </w:r>
          </w:p>
        </w:tc>
        <w:tc>
          <w:tcPr>
            <w:tcW w:w="9072" w:type="dxa"/>
            <w:tcBorders>
              <w:top w:val="single" w:sz="4" w:space="0" w:color="auto"/>
              <w:left w:val="single" w:sz="4" w:space="0" w:color="auto"/>
              <w:bottom w:val="single" w:sz="4" w:space="0" w:color="auto"/>
              <w:right w:val="single" w:sz="4" w:space="0" w:color="auto"/>
            </w:tcBorders>
          </w:tcPr>
          <w:p w:rsidR="00E427E0" w:rsidRPr="001B2020" w:rsidRDefault="00E427E0" w:rsidP="00064119">
            <w:pPr>
              <w:spacing w:after="0"/>
              <w:ind w:firstLine="317"/>
              <w:jc w:val="both"/>
              <w:rPr>
                <w:rFonts w:ascii="Times New Roman" w:eastAsia="Times New Roman" w:hAnsi="Times New Roman" w:cs="Times New Roman"/>
                <w:i/>
                <w:lang w:val="ro-RO"/>
              </w:rPr>
            </w:pPr>
          </w:p>
          <w:p w:rsidR="00E427E0" w:rsidRPr="001B2020" w:rsidRDefault="00E427E0" w:rsidP="00064119">
            <w:pPr>
              <w:spacing w:after="0"/>
              <w:ind w:firstLine="317"/>
              <w:jc w:val="both"/>
              <w:rPr>
                <w:rFonts w:ascii="Times New Roman" w:eastAsia="Times New Roman" w:hAnsi="Times New Roman" w:cs="Times New Roman"/>
                <w:b/>
                <w:i/>
                <w:lang w:val="ro-RO"/>
              </w:rPr>
            </w:pPr>
            <w:r w:rsidRPr="001B2020">
              <w:rPr>
                <w:rFonts w:ascii="Times New Roman" w:eastAsia="Times New Roman" w:hAnsi="Times New Roman" w:cs="Times New Roman"/>
                <w:i/>
                <w:lang w:val="ro-RO"/>
              </w:rPr>
              <w:t xml:space="preserve"> </w:t>
            </w:r>
            <w:r w:rsidRPr="001B2020">
              <w:rPr>
                <w:rFonts w:ascii="Times New Roman" w:eastAsia="Times New Roman" w:hAnsi="Times New Roman" w:cs="Times New Roman"/>
                <w:lang w:val="ro-RO"/>
              </w:rPr>
              <w:t xml:space="preserve"> Cheltuielile pentru implementarea acestui proiect nu sunt necesare </w:t>
            </w:r>
          </w:p>
          <w:p w:rsidR="00E427E0" w:rsidRPr="001B2020" w:rsidRDefault="00E427E0" w:rsidP="00064119">
            <w:pPr>
              <w:spacing w:after="0"/>
              <w:ind w:firstLine="317"/>
              <w:jc w:val="both"/>
              <w:rPr>
                <w:rFonts w:ascii="Times New Roman" w:eastAsia="Times New Roman" w:hAnsi="Times New Roman" w:cs="Times New Roman"/>
                <w:i/>
                <w:lang w:val="ro-RO"/>
              </w:rPr>
            </w:pPr>
          </w:p>
        </w:tc>
      </w:tr>
    </w:tbl>
    <w:p w:rsidR="001B2020" w:rsidRDefault="008A241E" w:rsidP="008A241E">
      <w:pPr>
        <w:spacing w:line="240" w:lineRule="auto"/>
        <w:rPr>
          <w:lang w:val="ro-RO"/>
        </w:rPr>
      </w:pPr>
      <w:r w:rsidRPr="001B2020">
        <w:rPr>
          <w:lang w:val="ro-RO"/>
        </w:rPr>
        <w:t xml:space="preserve">                        </w:t>
      </w:r>
    </w:p>
    <w:p w:rsidR="00E427E0" w:rsidRPr="001B2020" w:rsidRDefault="001B2020" w:rsidP="008A241E">
      <w:pPr>
        <w:spacing w:line="240" w:lineRule="auto"/>
        <w:rPr>
          <w:rFonts w:ascii="Times New Roman" w:hAnsi="Times New Roman" w:cs="Times New Roman"/>
          <w:b/>
          <w:lang w:val="ro-RO"/>
        </w:rPr>
      </w:pPr>
      <w:r>
        <w:rPr>
          <w:lang w:val="ro-RO"/>
        </w:rPr>
        <w:t xml:space="preserve">                              </w:t>
      </w:r>
      <w:r w:rsidR="008A241E" w:rsidRPr="001B2020">
        <w:rPr>
          <w:lang w:val="ro-RO"/>
        </w:rPr>
        <w:t xml:space="preserve">     </w:t>
      </w:r>
      <w:r w:rsidR="00FD6C2C" w:rsidRPr="001B2020">
        <w:rPr>
          <w:rFonts w:ascii="Times New Roman" w:hAnsi="Times New Roman" w:cs="Times New Roman"/>
          <w:b/>
          <w:lang w:val="ro-RO"/>
        </w:rPr>
        <w:t>Secretarul  Consiliului  Raional                                      Sergiu Lazăr</w:t>
      </w:r>
    </w:p>
    <w:sectPr w:rsidR="00E427E0" w:rsidRPr="001B2020" w:rsidSect="008A241E">
      <w:pgSz w:w="11906" w:h="16838"/>
      <w:pgMar w:top="0"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2309"/>
    <w:multiLevelType w:val="multilevel"/>
    <w:tmpl w:val="4B601382"/>
    <w:lvl w:ilvl="0">
      <w:start w:val="1"/>
      <w:numFmt w:val="decimal"/>
      <w:lvlText w:val="%1."/>
      <w:lvlJc w:val="left"/>
      <w:pPr>
        <w:ind w:left="855" w:hanging="405"/>
      </w:pPr>
      <w:rPr>
        <w:rFonts w:hint="default"/>
        <w:color w:val="auto"/>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81D87"/>
    <w:rsid w:val="0007418A"/>
    <w:rsid w:val="00092492"/>
    <w:rsid w:val="000A03D4"/>
    <w:rsid w:val="00107F4D"/>
    <w:rsid w:val="00135910"/>
    <w:rsid w:val="00164B20"/>
    <w:rsid w:val="001B2020"/>
    <w:rsid w:val="001D1808"/>
    <w:rsid w:val="00255815"/>
    <w:rsid w:val="002A1342"/>
    <w:rsid w:val="002C2F20"/>
    <w:rsid w:val="003016CE"/>
    <w:rsid w:val="00310A1B"/>
    <w:rsid w:val="00367B4B"/>
    <w:rsid w:val="00374D3F"/>
    <w:rsid w:val="00507DB3"/>
    <w:rsid w:val="00537DA5"/>
    <w:rsid w:val="00545A38"/>
    <w:rsid w:val="00550BFC"/>
    <w:rsid w:val="00553DD2"/>
    <w:rsid w:val="00565C9E"/>
    <w:rsid w:val="0057339F"/>
    <w:rsid w:val="005A4C7F"/>
    <w:rsid w:val="005A591F"/>
    <w:rsid w:val="005A7E11"/>
    <w:rsid w:val="005C3BC7"/>
    <w:rsid w:val="005C3CAE"/>
    <w:rsid w:val="005C63E4"/>
    <w:rsid w:val="005D600F"/>
    <w:rsid w:val="005E6E54"/>
    <w:rsid w:val="006616C5"/>
    <w:rsid w:val="00670BC5"/>
    <w:rsid w:val="006D55B2"/>
    <w:rsid w:val="006F4CC8"/>
    <w:rsid w:val="00720583"/>
    <w:rsid w:val="00733288"/>
    <w:rsid w:val="00785537"/>
    <w:rsid w:val="007946D5"/>
    <w:rsid w:val="007D28B9"/>
    <w:rsid w:val="007E270E"/>
    <w:rsid w:val="0081576B"/>
    <w:rsid w:val="0083675E"/>
    <w:rsid w:val="00842AD7"/>
    <w:rsid w:val="008506D6"/>
    <w:rsid w:val="00886547"/>
    <w:rsid w:val="008A241E"/>
    <w:rsid w:val="008E6DD4"/>
    <w:rsid w:val="009304DC"/>
    <w:rsid w:val="00933114"/>
    <w:rsid w:val="00987DEE"/>
    <w:rsid w:val="009A75DA"/>
    <w:rsid w:val="009B4F4C"/>
    <w:rsid w:val="009C5FA4"/>
    <w:rsid w:val="009E7C64"/>
    <w:rsid w:val="00A02AB2"/>
    <w:rsid w:val="00A75E03"/>
    <w:rsid w:val="00B760B7"/>
    <w:rsid w:val="00BB1339"/>
    <w:rsid w:val="00C03353"/>
    <w:rsid w:val="00C15EB7"/>
    <w:rsid w:val="00C538D9"/>
    <w:rsid w:val="00C90BC4"/>
    <w:rsid w:val="00CC2030"/>
    <w:rsid w:val="00CE6612"/>
    <w:rsid w:val="00D32F15"/>
    <w:rsid w:val="00D74CEB"/>
    <w:rsid w:val="00DB62B3"/>
    <w:rsid w:val="00DC51F3"/>
    <w:rsid w:val="00DD7069"/>
    <w:rsid w:val="00DD7E9B"/>
    <w:rsid w:val="00E427E0"/>
    <w:rsid w:val="00E64661"/>
    <w:rsid w:val="00E64D9A"/>
    <w:rsid w:val="00E67CD8"/>
    <w:rsid w:val="00E81115"/>
    <w:rsid w:val="00ED4D63"/>
    <w:rsid w:val="00F16992"/>
    <w:rsid w:val="00F65B29"/>
    <w:rsid w:val="00F66EEF"/>
    <w:rsid w:val="00F762B3"/>
    <w:rsid w:val="00F81D87"/>
    <w:rsid w:val="00FC6B3D"/>
    <w:rsid w:val="00FD6C2C"/>
    <w:rsid w:val="00FF2B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EB"/>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rsid w:val="00D74CEB"/>
    <w:rPr>
      <w:rFonts w:cs="Times New Roman"/>
      <w:color w:val="0000FF"/>
      <w:u w:val="single"/>
    </w:rPr>
  </w:style>
  <w:style w:type="paragraph" w:styleId="Listparagraf">
    <w:name w:val="List Paragraph"/>
    <w:basedOn w:val="Normal"/>
    <w:uiPriority w:val="34"/>
    <w:qFormat/>
    <w:rsid w:val="00D74CEB"/>
    <w:pPr>
      <w:ind w:left="720"/>
      <w:contextualSpacing/>
    </w:pPr>
  </w:style>
  <w:style w:type="paragraph" w:styleId="TextnBalon">
    <w:name w:val="Balloon Text"/>
    <w:basedOn w:val="Normal"/>
    <w:link w:val="TextnBalonCaracter"/>
    <w:uiPriority w:val="99"/>
    <w:semiHidden/>
    <w:unhideWhenUsed/>
    <w:rsid w:val="00670B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BC5"/>
    <w:rPr>
      <w:rFonts w:ascii="Tahoma" w:eastAsiaTheme="minorEastAsia" w:hAnsi="Tahoma" w:cs="Tahoma"/>
      <w:sz w:val="16"/>
      <w:szCs w:val="16"/>
      <w:lang w:eastAsia="ru-RU"/>
    </w:rPr>
  </w:style>
  <w:style w:type="paragraph" w:styleId="NormalWeb">
    <w:name w:val="Normal (Web)"/>
    <w:basedOn w:val="Normal"/>
    <w:uiPriority w:val="99"/>
    <w:unhideWhenUsed/>
    <w:rsid w:val="009304DC"/>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EB"/>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rsid w:val="00D74CEB"/>
    <w:rPr>
      <w:rFonts w:cs="Times New Roman"/>
      <w:color w:val="0000FF"/>
      <w:u w:val="single"/>
    </w:rPr>
  </w:style>
  <w:style w:type="paragraph" w:styleId="Listparagraf">
    <w:name w:val="List Paragraph"/>
    <w:basedOn w:val="Normal"/>
    <w:uiPriority w:val="34"/>
    <w:qFormat/>
    <w:rsid w:val="00D74CEB"/>
    <w:pPr>
      <w:ind w:left="720"/>
      <w:contextualSpacing/>
    </w:pPr>
  </w:style>
  <w:style w:type="paragraph" w:styleId="TextnBalon">
    <w:name w:val="Balloon Text"/>
    <w:basedOn w:val="Normal"/>
    <w:link w:val="TextnBalonCaracter"/>
    <w:uiPriority w:val="99"/>
    <w:semiHidden/>
    <w:unhideWhenUsed/>
    <w:rsid w:val="00670B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BC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73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esti.m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nesti.md" TargetMode="External"/><Relationship Id="rId4" Type="http://schemas.openxmlformats.org/officeDocument/2006/relationships/settings" Target="settings.xml"/><Relationship Id="rId9" Type="http://schemas.openxmlformats.org/officeDocument/2006/relationships/hyperlink" Target="mailto:consiliul@telenesti.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4D82-325F-4002-A98F-91BA0B86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2718</Words>
  <Characters>15768</Characters>
  <Application>Microsoft Office Word</Application>
  <DocSecurity>0</DocSecurity>
  <Lines>131</Lines>
  <Paragraphs>36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Secretar</cp:lastModifiedBy>
  <cp:revision>20</cp:revision>
  <cp:lastPrinted>2021-10-13T06:33:00Z</cp:lastPrinted>
  <dcterms:created xsi:type="dcterms:W3CDTF">2020-04-13T10:50:00Z</dcterms:created>
  <dcterms:modified xsi:type="dcterms:W3CDTF">2022-01-19T10:41:00Z</dcterms:modified>
</cp:coreProperties>
</file>