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75" w:rsidRPr="00CD30AF" w:rsidRDefault="00E31C75" w:rsidP="00E31C75">
      <w:pPr>
        <w:tabs>
          <w:tab w:val="left" w:pos="3105"/>
          <w:tab w:val="right" w:pos="9214"/>
        </w:tabs>
        <w:rPr>
          <w:rFonts w:ascii="Calibri" w:eastAsia="Calibri" w:hAnsi="Calibri"/>
          <w:sz w:val="22"/>
          <w:szCs w:val="22"/>
          <w:lang w:eastAsia="en-US"/>
        </w:rPr>
      </w:pPr>
      <w:r w:rsidRPr="00CD30AF">
        <w:rPr>
          <w:rFonts w:ascii="Calibri" w:eastAsia="Calibri" w:hAnsi="Calibri"/>
          <w:noProof/>
          <w:sz w:val="22"/>
          <w:szCs w:val="22"/>
          <w:lang w:val="ru-RU" w:eastAsia="ru-RU"/>
        </w:rPr>
        <w:drawing>
          <wp:anchor distT="0" distB="0" distL="114300" distR="114300" simplePos="0" relativeHeight="251663360" behindDoc="0" locked="0" layoutInCell="1" allowOverlap="1">
            <wp:simplePos x="0" y="0"/>
            <wp:positionH relativeFrom="column">
              <wp:posOffset>494030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3260" cy="809625"/>
                    </a:xfrm>
                    <a:prstGeom prst="rect">
                      <a:avLst/>
                    </a:prstGeom>
                    <a:noFill/>
                  </pic:spPr>
                </pic:pic>
              </a:graphicData>
            </a:graphic>
          </wp:anchor>
        </w:drawing>
      </w:r>
    </w:p>
    <w:p w:rsidR="00E31C75" w:rsidRPr="00CD30AF" w:rsidRDefault="00E31C75" w:rsidP="00E31C75">
      <w:pPr>
        <w:tabs>
          <w:tab w:val="left" w:pos="2410"/>
          <w:tab w:val="right" w:pos="9214"/>
        </w:tabs>
        <w:spacing w:line="276" w:lineRule="auto"/>
        <w:jc w:val="center"/>
        <w:outlineLvl w:val="1"/>
        <w:rPr>
          <w:rFonts w:eastAsia="Calibri"/>
          <w:b/>
          <w:sz w:val="28"/>
          <w:szCs w:val="22"/>
          <w:u w:val="single"/>
          <w:lang w:eastAsia="en-US"/>
        </w:rPr>
      </w:pPr>
      <w:r w:rsidRPr="00CD30AF">
        <w:rPr>
          <w:rFonts w:eastAsia="Calibri"/>
          <w:b/>
          <w:sz w:val="36"/>
          <w:szCs w:val="22"/>
          <w:lang w:eastAsia="en-US"/>
        </w:rPr>
        <w:t xml:space="preserve">                                    REPUBLICA MOLDOVA        </w:t>
      </w:r>
      <w:r w:rsidRPr="00CD30AF">
        <w:rPr>
          <w:rFonts w:eastAsia="Calibri"/>
          <w:b/>
          <w:noProof/>
          <w:sz w:val="22"/>
          <w:szCs w:val="22"/>
          <w:lang w:val="ru-RU" w:eastAsia="ru-RU"/>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CD30AF">
        <w:rPr>
          <w:rFonts w:eastAsia="Calibri"/>
          <w:b/>
          <w:sz w:val="28"/>
          <w:szCs w:val="22"/>
          <w:lang w:eastAsia="en-US"/>
        </w:rPr>
        <w:t xml:space="preserve"> </w:t>
      </w:r>
      <w:r w:rsidRPr="00CD30AF">
        <w:rPr>
          <w:rFonts w:eastAsia="Calibri"/>
          <w:b/>
          <w:sz w:val="28"/>
          <w:szCs w:val="22"/>
          <w:u w:val="single"/>
          <w:lang w:eastAsia="en-US"/>
        </w:rPr>
        <w:t>CONSILIUL</w:t>
      </w:r>
      <w:r w:rsidRPr="00CD30AF">
        <w:rPr>
          <w:rFonts w:eastAsia="Calibri"/>
          <w:b/>
          <w:color w:val="FFFFFF" w:themeColor="background1"/>
          <w:sz w:val="28"/>
          <w:szCs w:val="22"/>
          <w:u w:val="single"/>
          <w:lang w:eastAsia="en-US"/>
        </w:rPr>
        <w:t>_</w:t>
      </w:r>
      <w:r w:rsidRPr="00CD30AF">
        <w:rPr>
          <w:rFonts w:eastAsia="Calibri"/>
          <w:b/>
          <w:sz w:val="28"/>
          <w:szCs w:val="22"/>
          <w:u w:val="single"/>
          <w:lang w:eastAsia="en-US"/>
        </w:rPr>
        <w:t xml:space="preserve">RAIONAL TELENEȘTI    </w:t>
      </w:r>
    </w:p>
    <w:p w:rsidR="00E31C75" w:rsidRPr="00CD30AF" w:rsidRDefault="00E31C75" w:rsidP="00E31C75">
      <w:pPr>
        <w:spacing w:line="276" w:lineRule="auto"/>
        <w:jc w:val="center"/>
        <w:outlineLvl w:val="1"/>
        <w:rPr>
          <w:sz w:val="20"/>
          <w:szCs w:val="20"/>
          <w:lang w:eastAsia="ru-RU"/>
        </w:rPr>
      </w:pPr>
      <w:r w:rsidRPr="00CD30AF">
        <w:rPr>
          <w:rFonts w:ascii="Calibri" w:eastAsia="Calibri" w:hAnsi="Calibri"/>
          <w:szCs w:val="22"/>
          <w:lang w:eastAsia="en-US"/>
        </w:rPr>
        <w:t xml:space="preserve"> </w:t>
      </w:r>
      <w:r w:rsidRPr="00CD30AF">
        <w:rPr>
          <w:sz w:val="20"/>
          <w:szCs w:val="20"/>
          <w:lang w:eastAsia="ru-RU"/>
        </w:rPr>
        <w:t xml:space="preserve">MD-5801, </w:t>
      </w:r>
      <w:proofErr w:type="spellStart"/>
      <w:r w:rsidRPr="00CD30AF">
        <w:rPr>
          <w:sz w:val="20"/>
          <w:szCs w:val="20"/>
          <w:lang w:eastAsia="ru-RU"/>
        </w:rPr>
        <w:t>or.Teleneşti</w:t>
      </w:r>
      <w:proofErr w:type="spellEnd"/>
      <w:r w:rsidRPr="00CD30AF">
        <w:rPr>
          <w:sz w:val="20"/>
          <w:szCs w:val="20"/>
          <w:lang w:eastAsia="ru-RU"/>
        </w:rPr>
        <w:t>, str.31 August, 9 tel: (258)2-20-58, 2-26-50, fax: 2-24-50</w:t>
      </w:r>
    </w:p>
    <w:p w:rsidR="00E31C75" w:rsidRPr="00CD30AF" w:rsidRDefault="00B35D3E" w:rsidP="00E31C75">
      <w:pPr>
        <w:spacing w:line="276" w:lineRule="auto"/>
        <w:jc w:val="center"/>
        <w:outlineLvl w:val="1"/>
        <w:rPr>
          <w:rFonts w:ascii="Calibri" w:eastAsia="Calibri" w:hAnsi="Calibri"/>
          <w:sz w:val="22"/>
          <w:szCs w:val="22"/>
          <w:lang w:eastAsia="en-US"/>
        </w:rPr>
      </w:pPr>
      <w:hyperlink r:id="rId8" w:history="1">
        <w:r w:rsidR="00E31C75" w:rsidRPr="00CD30AF">
          <w:rPr>
            <w:color w:val="0000FF"/>
            <w:sz w:val="18"/>
            <w:szCs w:val="20"/>
            <w:u w:val="single"/>
            <w:lang w:eastAsia="ru-RU"/>
          </w:rPr>
          <w:t>www.telenesti.md</w:t>
        </w:r>
      </w:hyperlink>
      <w:r w:rsidR="00E31C75" w:rsidRPr="00CD30AF">
        <w:rPr>
          <w:color w:val="0000FF"/>
          <w:sz w:val="18"/>
          <w:szCs w:val="20"/>
          <w:u w:val="single"/>
          <w:lang w:eastAsia="ru-RU"/>
        </w:rPr>
        <w:t>,</w:t>
      </w:r>
      <w:r w:rsidR="00E31C75" w:rsidRPr="00CD30AF">
        <w:rPr>
          <w:color w:val="0000FF"/>
          <w:sz w:val="18"/>
          <w:szCs w:val="20"/>
          <w:lang w:eastAsia="ru-RU"/>
        </w:rPr>
        <w:t xml:space="preserve"> </w:t>
      </w:r>
      <w:r w:rsidR="00E31C75" w:rsidRPr="00CD30AF">
        <w:rPr>
          <w:sz w:val="18"/>
          <w:szCs w:val="20"/>
          <w:lang w:eastAsia="ru-RU"/>
        </w:rPr>
        <w:t xml:space="preserve"> </w:t>
      </w:r>
      <w:hyperlink r:id="rId9" w:history="1">
        <w:r w:rsidR="00E31C75" w:rsidRPr="00CD30AF">
          <w:rPr>
            <w:color w:val="0000FF"/>
            <w:sz w:val="18"/>
            <w:szCs w:val="20"/>
            <w:u w:val="single"/>
            <w:lang w:eastAsia="ru-RU"/>
          </w:rPr>
          <w:t>consiliul@telenesti.md</w:t>
        </w:r>
      </w:hyperlink>
      <w:r w:rsidR="00E31C75" w:rsidRPr="00CD30AF">
        <w:rPr>
          <w:sz w:val="18"/>
          <w:szCs w:val="20"/>
          <w:lang w:eastAsia="ru-RU"/>
        </w:rPr>
        <w:t xml:space="preserve">, </w:t>
      </w:r>
      <w:hyperlink r:id="rId10" w:history="1">
        <w:r w:rsidR="00E31C75" w:rsidRPr="00CD30AF">
          <w:rPr>
            <w:color w:val="0000FF"/>
            <w:sz w:val="18"/>
            <w:szCs w:val="20"/>
            <w:u w:val="single"/>
            <w:lang w:eastAsia="ru-RU"/>
          </w:rPr>
          <w:t>posta@telenesti.md</w:t>
        </w:r>
      </w:hyperlink>
      <w:r w:rsidR="00E31C75" w:rsidRPr="00CD30AF">
        <w:rPr>
          <w:rFonts w:ascii="Calibri" w:eastAsia="Calibri" w:hAnsi="Calibri"/>
          <w:sz w:val="22"/>
          <w:szCs w:val="22"/>
          <w:lang w:eastAsia="en-US"/>
        </w:rPr>
        <w:tab/>
      </w:r>
    </w:p>
    <w:p w:rsidR="00E31C75" w:rsidRPr="00CD30AF" w:rsidRDefault="00EE58B0" w:rsidP="00E31C75">
      <w:pPr>
        <w:spacing w:line="276" w:lineRule="auto"/>
        <w:jc w:val="center"/>
        <w:outlineLvl w:val="1"/>
        <w:rPr>
          <w:color w:val="0000FF"/>
          <w:sz w:val="18"/>
          <w:szCs w:val="20"/>
          <w:u w:val="single"/>
          <w:lang w:eastAsia="ru-RU"/>
        </w:rPr>
      </w:pPr>
      <w:r w:rsidRPr="00CD30AF">
        <w:rPr>
          <w:color w:val="0000FF"/>
          <w:sz w:val="18"/>
          <w:szCs w:val="20"/>
          <w:u w:val="single"/>
          <w:lang w:eastAsia="ru-RU"/>
        </w:rPr>
        <w:t xml:space="preserve">                                                      </w:t>
      </w:r>
      <w:r w:rsidR="00A00F1E">
        <w:rPr>
          <w:color w:val="0000FF"/>
          <w:sz w:val="18"/>
          <w:szCs w:val="20"/>
          <w:u w:val="single"/>
          <w:lang w:eastAsia="ru-RU"/>
        </w:rPr>
        <w:t xml:space="preserve">                               </w:t>
      </w:r>
    </w:p>
    <w:p w:rsidR="002676EB" w:rsidRPr="00CD30AF" w:rsidRDefault="00B35D3E" w:rsidP="00F054F8">
      <w:r>
        <w:pict>
          <v:rect id="_x0000_i1025" style="width:488.9pt;height:1.75pt" o:hrpct="958" o:hralign="center" o:hrstd="t" o:hr="t" fillcolor="#a0a0a0" stroked="f"/>
        </w:pict>
      </w:r>
      <w:r w:rsidR="00A00F1E">
        <w:t xml:space="preserve">                                                          </w:t>
      </w:r>
    </w:p>
    <w:p w:rsidR="00EE58B0" w:rsidRPr="009B5FB3" w:rsidRDefault="00E31C75" w:rsidP="009B5FB3">
      <w:pPr>
        <w:jc w:val="center"/>
        <w:rPr>
          <w:sz w:val="28"/>
          <w:szCs w:val="28"/>
        </w:rPr>
      </w:pPr>
      <w:r w:rsidRPr="00CD30AF">
        <w:t xml:space="preserve"> </w:t>
      </w:r>
      <w:r w:rsidR="00EE58B0" w:rsidRPr="00CD30AF">
        <w:rPr>
          <w:b/>
          <w:sz w:val="28"/>
          <w:szCs w:val="28"/>
        </w:rPr>
        <w:t xml:space="preserve">DECIZIE nr. </w:t>
      </w:r>
      <w:r w:rsidR="00C76CA8">
        <w:rPr>
          <w:b/>
          <w:sz w:val="28"/>
          <w:szCs w:val="28"/>
        </w:rPr>
        <w:t>2</w:t>
      </w:r>
      <w:r w:rsidR="00EE58B0" w:rsidRPr="00CD30AF">
        <w:rPr>
          <w:b/>
          <w:sz w:val="28"/>
          <w:szCs w:val="28"/>
        </w:rPr>
        <w:t>/</w:t>
      </w:r>
      <w:r w:rsidR="00F054F8">
        <w:rPr>
          <w:b/>
          <w:sz w:val="28"/>
          <w:szCs w:val="28"/>
        </w:rPr>
        <w:t>15</w:t>
      </w:r>
    </w:p>
    <w:p w:rsidR="00EE58B0" w:rsidRPr="00CD30AF" w:rsidRDefault="00EE58B0" w:rsidP="00B045D2">
      <w:pPr>
        <w:ind w:left="567"/>
        <w:jc w:val="both"/>
      </w:pPr>
      <w:r w:rsidRPr="00CD30AF">
        <w:t xml:space="preserve">din </w:t>
      </w:r>
      <w:r w:rsidR="00C76CA8">
        <w:t xml:space="preserve">07 aprilie </w:t>
      </w:r>
      <w:r w:rsidRPr="00CD30AF">
        <w:t>201</w:t>
      </w:r>
      <w:r w:rsidR="005C17BE">
        <w:t>7</w:t>
      </w:r>
      <w:r w:rsidRPr="00CD30AF">
        <w:t xml:space="preserve">                                                                                        </w:t>
      </w:r>
      <w:r w:rsidR="002676EB" w:rsidRPr="00CD30AF">
        <w:t xml:space="preserve">                    </w:t>
      </w:r>
    </w:p>
    <w:p w:rsidR="00EE58B0" w:rsidRPr="003270D6" w:rsidRDefault="00EE58B0" w:rsidP="00B045D2">
      <w:pPr>
        <w:ind w:left="567"/>
        <w:jc w:val="both"/>
        <w:rPr>
          <w:sz w:val="28"/>
          <w:szCs w:val="28"/>
        </w:rPr>
      </w:pPr>
    </w:p>
    <w:p w:rsidR="0018440F" w:rsidRDefault="00821321" w:rsidP="00B045D2">
      <w:pPr>
        <w:ind w:left="567"/>
        <w:jc w:val="both"/>
        <w:rPr>
          <w:b/>
          <w:sz w:val="28"/>
          <w:szCs w:val="28"/>
        </w:rPr>
      </w:pPr>
      <w:r>
        <w:rPr>
          <w:b/>
          <w:sz w:val="28"/>
          <w:szCs w:val="28"/>
        </w:rPr>
        <w:t>„</w:t>
      </w:r>
      <w:r w:rsidR="0018440F" w:rsidRPr="00F07359">
        <w:rPr>
          <w:b/>
          <w:sz w:val="28"/>
          <w:szCs w:val="28"/>
        </w:rPr>
        <w:t xml:space="preserve">Cu privire la casarea unor bunuri aflate la bilanțul </w:t>
      </w:r>
    </w:p>
    <w:p w:rsidR="00DF055B" w:rsidRPr="0018440F" w:rsidRDefault="00DF055B" w:rsidP="00B045D2">
      <w:pPr>
        <w:ind w:left="567"/>
        <w:jc w:val="both"/>
        <w:rPr>
          <w:b/>
          <w:sz w:val="28"/>
          <w:szCs w:val="28"/>
        </w:rPr>
      </w:pPr>
      <w:r>
        <w:rPr>
          <w:b/>
          <w:sz w:val="28"/>
          <w:szCs w:val="28"/>
        </w:rPr>
        <w:t xml:space="preserve">      Direcției Generale Educație Telenești și a</w:t>
      </w:r>
    </w:p>
    <w:p w:rsidR="00DF055B" w:rsidRDefault="00DF055B" w:rsidP="00B045D2">
      <w:pPr>
        <w:ind w:left="567"/>
        <w:jc w:val="both"/>
        <w:rPr>
          <w:b/>
          <w:sz w:val="28"/>
          <w:szCs w:val="28"/>
        </w:rPr>
      </w:pPr>
      <w:r>
        <w:rPr>
          <w:b/>
          <w:sz w:val="28"/>
          <w:szCs w:val="28"/>
        </w:rPr>
        <w:t xml:space="preserve">   </w:t>
      </w:r>
      <w:r w:rsidR="00C76CA8">
        <w:rPr>
          <w:b/>
          <w:sz w:val="28"/>
          <w:szCs w:val="28"/>
        </w:rPr>
        <w:t>Direcției Asistență Socială</w:t>
      </w:r>
      <w:r>
        <w:rPr>
          <w:b/>
          <w:sz w:val="28"/>
          <w:szCs w:val="28"/>
        </w:rPr>
        <w:t xml:space="preserve"> și Protecția Familie</w:t>
      </w:r>
      <w:r w:rsidR="00821321">
        <w:rPr>
          <w:b/>
          <w:sz w:val="28"/>
          <w:szCs w:val="28"/>
        </w:rPr>
        <w:t>”</w:t>
      </w:r>
      <w:r>
        <w:rPr>
          <w:b/>
          <w:sz w:val="28"/>
          <w:szCs w:val="28"/>
        </w:rPr>
        <w:t xml:space="preserve"> </w:t>
      </w:r>
    </w:p>
    <w:p w:rsidR="00E422CE" w:rsidRPr="00FB4D86" w:rsidRDefault="00E422CE" w:rsidP="00B045D2">
      <w:pPr>
        <w:ind w:left="567"/>
        <w:jc w:val="both"/>
        <w:rPr>
          <w:sz w:val="26"/>
          <w:szCs w:val="26"/>
        </w:rPr>
      </w:pPr>
    </w:p>
    <w:p w:rsidR="00E422CE" w:rsidRPr="0018440F" w:rsidRDefault="00E422CE" w:rsidP="00B045D2">
      <w:pPr>
        <w:ind w:left="567" w:firstLine="708"/>
        <w:jc w:val="both"/>
        <w:rPr>
          <w:sz w:val="28"/>
          <w:szCs w:val="26"/>
        </w:rPr>
      </w:pPr>
      <w:r w:rsidRPr="0018440F">
        <w:rPr>
          <w:sz w:val="28"/>
          <w:szCs w:val="26"/>
        </w:rPr>
        <w:t xml:space="preserve">Examinând </w:t>
      </w:r>
      <w:r w:rsidR="00A12F0F" w:rsidRPr="0018440F">
        <w:rPr>
          <w:sz w:val="28"/>
          <w:szCs w:val="26"/>
        </w:rPr>
        <w:t>demersu</w:t>
      </w:r>
      <w:r w:rsidR="00DF055B">
        <w:rPr>
          <w:sz w:val="28"/>
          <w:szCs w:val="26"/>
        </w:rPr>
        <w:t>rile Direcției Generale Educație</w:t>
      </w:r>
      <w:r w:rsidR="00A224B0">
        <w:rPr>
          <w:sz w:val="28"/>
          <w:szCs w:val="26"/>
        </w:rPr>
        <w:t xml:space="preserve"> nr. 01.53 din 27 martie 2017</w:t>
      </w:r>
      <w:r w:rsidR="00DF055B">
        <w:rPr>
          <w:sz w:val="28"/>
          <w:szCs w:val="26"/>
        </w:rPr>
        <w:t xml:space="preserve"> și a</w:t>
      </w:r>
      <w:r w:rsidR="00A12F0F" w:rsidRPr="0018440F">
        <w:rPr>
          <w:sz w:val="28"/>
          <w:szCs w:val="26"/>
        </w:rPr>
        <w:t xml:space="preserve"> </w:t>
      </w:r>
      <w:r w:rsidR="00C76CA8">
        <w:rPr>
          <w:sz w:val="28"/>
          <w:szCs w:val="26"/>
        </w:rPr>
        <w:t>Direcției Asistență Socială și Protecția Familiei nr.</w:t>
      </w:r>
      <w:r w:rsidR="00526676">
        <w:rPr>
          <w:sz w:val="28"/>
          <w:szCs w:val="26"/>
        </w:rPr>
        <w:t xml:space="preserve"> 08</w:t>
      </w:r>
      <w:r w:rsidRPr="0018440F">
        <w:rPr>
          <w:sz w:val="28"/>
          <w:szCs w:val="26"/>
        </w:rPr>
        <w:t xml:space="preserve"> din </w:t>
      </w:r>
      <w:r w:rsidR="00526676">
        <w:rPr>
          <w:sz w:val="28"/>
          <w:szCs w:val="26"/>
        </w:rPr>
        <w:t>31 martie</w:t>
      </w:r>
      <w:bookmarkStart w:id="0" w:name="_GoBack"/>
      <w:bookmarkEnd w:id="0"/>
      <w:r w:rsidR="00A12F0F" w:rsidRPr="0018440F">
        <w:rPr>
          <w:sz w:val="28"/>
          <w:szCs w:val="26"/>
        </w:rPr>
        <w:t xml:space="preserve"> cu privire la eliberarea autorizației de casare a unor </w:t>
      </w:r>
      <w:r w:rsidR="00A224B0">
        <w:rPr>
          <w:sz w:val="28"/>
          <w:szCs w:val="26"/>
        </w:rPr>
        <w:t>bunuri raportate la mijloace fixe</w:t>
      </w:r>
      <w:r w:rsidR="00A12F0F" w:rsidRPr="0018440F">
        <w:rPr>
          <w:sz w:val="28"/>
          <w:szCs w:val="26"/>
        </w:rPr>
        <w:t xml:space="preserve">, </w:t>
      </w:r>
      <w:r w:rsidR="00A224B0">
        <w:rPr>
          <w:sz w:val="28"/>
          <w:szCs w:val="26"/>
        </w:rPr>
        <w:t>cât</w:t>
      </w:r>
      <w:r w:rsidR="006C3B0E" w:rsidRPr="0018440F">
        <w:rPr>
          <w:sz w:val="28"/>
          <w:szCs w:val="26"/>
        </w:rPr>
        <w:t xml:space="preserve"> și actele aferente demersu</w:t>
      </w:r>
      <w:r w:rsidR="00A224B0">
        <w:rPr>
          <w:sz w:val="28"/>
          <w:szCs w:val="26"/>
        </w:rPr>
        <w:t>rilor</w:t>
      </w:r>
      <w:r w:rsidR="00C76CA8">
        <w:rPr>
          <w:sz w:val="28"/>
          <w:szCs w:val="26"/>
        </w:rPr>
        <w:t xml:space="preserve"> menționat</w:t>
      </w:r>
      <w:r w:rsidR="00A224B0">
        <w:rPr>
          <w:sz w:val="28"/>
          <w:szCs w:val="26"/>
        </w:rPr>
        <w:t>e</w:t>
      </w:r>
      <w:r w:rsidR="006C3B0E" w:rsidRPr="0018440F">
        <w:rPr>
          <w:sz w:val="28"/>
          <w:szCs w:val="26"/>
        </w:rPr>
        <w:t>, inclusiv Procesele – verbale de casare a mijloacelor fixe</w:t>
      </w:r>
      <w:r w:rsidR="00A224B0">
        <w:rPr>
          <w:sz w:val="28"/>
          <w:szCs w:val="26"/>
        </w:rPr>
        <w:t xml:space="preserve">, </w:t>
      </w:r>
      <w:r w:rsidRPr="0018440F">
        <w:rPr>
          <w:sz w:val="28"/>
          <w:szCs w:val="26"/>
        </w:rPr>
        <w:t>în conformitate cu prevederile p</w:t>
      </w:r>
      <w:r w:rsidR="005628A6" w:rsidRPr="0018440F">
        <w:rPr>
          <w:sz w:val="28"/>
          <w:szCs w:val="26"/>
        </w:rPr>
        <w:t>ct</w:t>
      </w:r>
      <w:r w:rsidRPr="0018440F">
        <w:rPr>
          <w:sz w:val="28"/>
          <w:szCs w:val="26"/>
        </w:rPr>
        <w:t xml:space="preserve">. </w:t>
      </w:r>
      <w:r w:rsidR="00C47A21" w:rsidRPr="0018440F">
        <w:rPr>
          <w:sz w:val="28"/>
          <w:szCs w:val="26"/>
        </w:rPr>
        <w:t xml:space="preserve">8, </w:t>
      </w:r>
      <w:r w:rsidR="005628A6" w:rsidRPr="0018440F">
        <w:rPr>
          <w:sz w:val="28"/>
          <w:szCs w:val="26"/>
        </w:rPr>
        <w:t>9</w:t>
      </w:r>
      <w:r w:rsidR="00C76CA8">
        <w:rPr>
          <w:sz w:val="28"/>
          <w:szCs w:val="26"/>
        </w:rPr>
        <w:t xml:space="preserve"> al</w:t>
      </w:r>
      <w:r w:rsidRPr="0018440F">
        <w:rPr>
          <w:sz w:val="28"/>
          <w:szCs w:val="26"/>
        </w:rPr>
        <w:t xml:space="preserve"> Hotărârii Guvernului nr. 500 din 12.05.1998, cu privire la aprobarea Regulamentului privind casarea bunurilor uzate, raportate la mijloace fixe, având avizul pozitiv al Comisiei consultative economie, buget si finanţe, în temeiul art. art. 43 al. (1), lit. (c), 46 al. (1) al Legii nr 436 –XVI din 28 decembrie 2006 privind Administraţia Publică Locală, Consiliul raional, </w:t>
      </w:r>
    </w:p>
    <w:p w:rsidR="00C47A21" w:rsidRPr="0018440F" w:rsidRDefault="00E422CE" w:rsidP="00B045D2">
      <w:pPr>
        <w:ind w:left="567"/>
        <w:jc w:val="center"/>
        <w:rPr>
          <w:b/>
          <w:sz w:val="28"/>
          <w:szCs w:val="26"/>
        </w:rPr>
      </w:pPr>
      <w:r w:rsidRPr="0018440F">
        <w:rPr>
          <w:b/>
          <w:sz w:val="28"/>
          <w:szCs w:val="26"/>
        </w:rPr>
        <w:t>Decide:</w:t>
      </w:r>
    </w:p>
    <w:p w:rsidR="00A224B0" w:rsidRDefault="00A224B0" w:rsidP="00B045D2">
      <w:pPr>
        <w:ind w:left="567" w:firstLine="708"/>
        <w:jc w:val="both"/>
        <w:rPr>
          <w:sz w:val="28"/>
          <w:szCs w:val="26"/>
        </w:rPr>
      </w:pPr>
      <w:r>
        <w:rPr>
          <w:sz w:val="28"/>
          <w:szCs w:val="26"/>
        </w:rPr>
        <w:t xml:space="preserve">1. </w:t>
      </w:r>
      <w:r w:rsidRPr="0018440F">
        <w:rPr>
          <w:sz w:val="28"/>
          <w:szCs w:val="26"/>
        </w:rPr>
        <w:t xml:space="preserve">Se autorizează casarea și scoaterea de la bilanţul contabil al </w:t>
      </w:r>
      <w:r>
        <w:rPr>
          <w:sz w:val="28"/>
          <w:szCs w:val="26"/>
        </w:rPr>
        <w:t>Direcției Generale Educație</w:t>
      </w:r>
      <w:r w:rsidRPr="0018440F">
        <w:rPr>
          <w:sz w:val="28"/>
          <w:szCs w:val="26"/>
        </w:rPr>
        <w:t xml:space="preserve">, a bunurilor prevăzute în anexa nr. 1  a prezentei decizii. </w:t>
      </w:r>
    </w:p>
    <w:p w:rsidR="00E422CE" w:rsidRPr="0018440F" w:rsidRDefault="00821321" w:rsidP="00B045D2">
      <w:pPr>
        <w:ind w:left="567" w:firstLine="708"/>
        <w:jc w:val="both"/>
        <w:rPr>
          <w:sz w:val="28"/>
          <w:szCs w:val="26"/>
        </w:rPr>
      </w:pPr>
      <w:r>
        <w:rPr>
          <w:sz w:val="28"/>
          <w:szCs w:val="26"/>
        </w:rPr>
        <w:t>2</w:t>
      </w:r>
      <w:r w:rsidR="00E422CE" w:rsidRPr="0018440F">
        <w:rPr>
          <w:sz w:val="28"/>
          <w:szCs w:val="26"/>
        </w:rPr>
        <w:t>.</w:t>
      </w:r>
      <w:r w:rsidR="006C3B0E" w:rsidRPr="0018440F">
        <w:rPr>
          <w:sz w:val="28"/>
          <w:szCs w:val="26"/>
        </w:rPr>
        <w:t xml:space="preserve"> </w:t>
      </w:r>
      <w:r w:rsidR="00E422CE" w:rsidRPr="0018440F">
        <w:rPr>
          <w:sz w:val="28"/>
          <w:szCs w:val="26"/>
        </w:rPr>
        <w:t xml:space="preserve">Se autorizează casarea și scoaterea de la bilanţul contabil al </w:t>
      </w:r>
      <w:r w:rsidR="00C76CA8">
        <w:rPr>
          <w:sz w:val="28"/>
          <w:szCs w:val="26"/>
        </w:rPr>
        <w:t>Direcției Asistență Socială și Protecția Familiei</w:t>
      </w:r>
      <w:r w:rsidR="00E422CE" w:rsidRPr="0018440F">
        <w:rPr>
          <w:sz w:val="28"/>
          <w:szCs w:val="26"/>
        </w:rPr>
        <w:t xml:space="preserve">, a </w:t>
      </w:r>
      <w:r w:rsidR="005628A6" w:rsidRPr="0018440F">
        <w:rPr>
          <w:sz w:val="28"/>
          <w:szCs w:val="26"/>
        </w:rPr>
        <w:t>bu</w:t>
      </w:r>
      <w:r w:rsidR="002D5C28" w:rsidRPr="0018440F">
        <w:rPr>
          <w:sz w:val="28"/>
          <w:szCs w:val="26"/>
        </w:rPr>
        <w:t>nurilor prevăzute în anexa</w:t>
      </w:r>
      <w:r w:rsidR="006C3B0E" w:rsidRPr="0018440F">
        <w:rPr>
          <w:sz w:val="28"/>
          <w:szCs w:val="26"/>
        </w:rPr>
        <w:t xml:space="preserve"> nr. </w:t>
      </w:r>
      <w:r w:rsidR="00A224B0">
        <w:rPr>
          <w:sz w:val="28"/>
          <w:szCs w:val="26"/>
        </w:rPr>
        <w:t>2</w:t>
      </w:r>
      <w:r w:rsidR="002D5C28" w:rsidRPr="0018440F">
        <w:rPr>
          <w:sz w:val="28"/>
          <w:szCs w:val="26"/>
        </w:rPr>
        <w:t xml:space="preserve"> </w:t>
      </w:r>
      <w:r w:rsidR="005628A6" w:rsidRPr="0018440F">
        <w:rPr>
          <w:sz w:val="28"/>
          <w:szCs w:val="26"/>
        </w:rPr>
        <w:t xml:space="preserve"> </w:t>
      </w:r>
      <w:r w:rsidR="002D5C28" w:rsidRPr="0018440F">
        <w:rPr>
          <w:sz w:val="28"/>
          <w:szCs w:val="26"/>
        </w:rPr>
        <w:t>a prezent</w:t>
      </w:r>
      <w:r w:rsidR="006C3B0E" w:rsidRPr="0018440F">
        <w:rPr>
          <w:sz w:val="28"/>
          <w:szCs w:val="26"/>
        </w:rPr>
        <w:t>ei</w:t>
      </w:r>
      <w:r w:rsidR="002D5C28" w:rsidRPr="0018440F">
        <w:rPr>
          <w:sz w:val="28"/>
          <w:szCs w:val="26"/>
        </w:rPr>
        <w:t xml:space="preserve"> d</w:t>
      </w:r>
      <w:r w:rsidR="005628A6" w:rsidRPr="0018440F">
        <w:rPr>
          <w:sz w:val="28"/>
          <w:szCs w:val="26"/>
        </w:rPr>
        <w:t>ecizii.</w:t>
      </w:r>
      <w:r w:rsidR="00E422CE" w:rsidRPr="0018440F">
        <w:rPr>
          <w:sz w:val="28"/>
          <w:szCs w:val="26"/>
        </w:rPr>
        <w:t xml:space="preserve"> </w:t>
      </w:r>
    </w:p>
    <w:p w:rsidR="006C3B0E" w:rsidRPr="0018440F" w:rsidRDefault="00821321" w:rsidP="00B045D2">
      <w:pPr>
        <w:ind w:left="567" w:firstLine="708"/>
        <w:jc w:val="both"/>
        <w:rPr>
          <w:sz w:val="28"/>
          <w:szCs w:val="26"/>
        </w:rPr>
      </w:pPr>
      <w:r>
        <w:rPr>
          <w:sz w:val="28"/>
          <w:szCs w:val="26"/>
        </w:rPr>
        <w:t>3</w:t>
      </w:r>
      <w:r w:rsidR="00E422CE" w:rsidRPr="0018440F">
        <w:rPr>
          <w:sz w:val="28"/>
          <w:szCs w:val="26"/>
        </w:rPr>
        <w:t xml:space="preserve">. </w:t>
      </w:r>
      <w:r w:rsidR="00C76CA8">
        <w:rPr>
          <w:sz w:val="28"/>
          <w:szCs w:val="26"/>
        </w:rPr>
        <w:t>P</w:t>
      </w:r>
      <w:r w:rsidR="006C3B0E" w:rsidRPr="0018440F">
        <w:rPr>
          <w:sz w:val="28"/>
          <w:szCs w:val="26"/>
        </w:rPr>
        <w:t xml:space="preserve">ersonalul responsabil din cadrul </w:t>
      </w:r>
      <w:r w:rsidR="00A224B0">
        <w:rPr>
          <w:sz w:val="28"/>
          <w:szCs w:val="26"/>
        </w:rPr>
        <w:t xml:space="preserve">Direcției Generale Educație și a </w:t>
      </w:r>
      <w:r w:rsidR="006C3B0E" w:rsidRPr="0018440F">
        <w:rPr>
          <w:sz w:val="28"/>
          <w:szCs w:val="26"/>
        </w:rPr>
        <w:t>Direcției</w:t>
      </w:r>
      <w:r w:rsidR="0018440F">
        <w:rPr>
          <w:sz w:val="28"/>
          <w:szCs w:val="26"/>
        </w:rPr>
        <w:t xml:space="preserve"> </w:t>
      </w:r>
      <w:r w:rsidR="00C76CA8">
        <w:rPr>
          <w:sz w:val="28"/>
          <w:szCs w:val="26"/>
        </w:rPr>
        <w:t>Asistență Socială și Protecția Familiei</w:t>
      </w:r>
      <w:r w:rsidR="006C3B0E" w:rsidRPr="0018440F">
        <w:rPr>
          <w:sz w:val="28"/>
          <w:szCs w:val="26"/>
        </w:rPr>
        <w:t>, conform competențelor funcționale, v</w:t>
      </w:r>
      <w:r w:rsidR="00C76CA8">
        <w:rPr>
          <w:sz w:val="28"/>
          <w:szCs w:val="26"/>
        </w:rPr>
        <w:t>a</w:t>
      </w:r>
      <w:r w:rsidR="006C3B0E" w:rsidRPr="0018440F">
        <w:rPr>
          <w:sz w:val="28"/>
          <w:szCs w:val="26"/>
        </w:rPr>
        <w:t xml:space="preserve"> asigura administrarea bunuril</w:t>
      </w:r>
      <w:r w:rsidR="00C76CA8">
        <w:rPr>
          <w:sz w:val="28"/>
          <w:szCs w:val="26"/>
        </w:rPr>
        <w:t>or</w:t>
      </w:r>
      <w:r w:rsidR="006C3B0E" w:rsidRPr="0018440F">
        <w:rPr>
          <w:sz w:val="28"/>
          <w:szCs w:val="26"/>
        </w:rPr>
        <w:t xml:space="preserve"> casate, conform prevederilor actelor normative în vigoare.</w:t>
      </w:r>
    </w:p>
    <w:p w:rsidR="00E422CE" w:rsidRPr="0018440F" w:rsidRDefault="006C3B0E" w:rsidP="00B045D2">
      <w:pPr>
        <w:ind w:left="567" w:firstLine="708"/>
        <w:jc w:val="both"/>
        <w:rPr>
          <w:sz w:val="28"/>
          <w:szCs w:val="26"/>
        </w:rPr>
      </w:pPr>
      <w:r w:rsidRPr="0018440F">
        <w:rPr>
          <w:sz w:val="28"/>
          <w:szCs w:val="26"/>
        </w:rPr>
        <w:t xml:space="preserve"> 4</w:t>
      </w:r>
      <w:r w:rsidR="00E422CE" w:rsidRPr="0018440F">
        <w:rPr>
          <w:sz w:val="28"/>
          <w:szCs w:val="26"/>
        </w:rPr>
        <w:t xml:space="preserve">. Executarea prezentei decizii se pune în seama </w:t>
      </w:r>
      <w:r w:rsidR="00A224B0">
        <w:rPr>
          <w:sz w:val="28"/>
          <w:szCs w:val="26"/>
        </w:rPr>
        <w:t xml:space="preserve">Șefului Direcției Generale Educație, Dna Eugenia </w:t>
      </w:r>
      <w:proofErr w:type="spellStart"/>
      <w:r w:rsidR="00A224B0">
        <w:rPr>
          <w:sz w:val="28"/>
          <w:szCs w:val="26"/>
        </w:rPr>
        <w:t>Ioxa</w:t>
      </w:r>
      <w:proofErr w:type="spellEnd"/>
      <w:r w:rsidR="00A224B0">
        <w:rPr>
          <w:sz w:val="28"/>
          <w:szCs w:val="26"/>
        </w:rPr>
        <w:t xml:space="preserve"> și a </w:t>
      </w:r>
      <w:r w:rsidRPr="0018440F">
        <w:rPr>
          <w:sz w:val="28"/>
          <w:szCs w:val="26"/>
        </w:rPr>
        <w:t xml:space="preserve">Șefului Direcției </w:t>
      </w:r>
      <w:r w:rsidR="00C76CA8">
        <w:rPr>
          <w:sz w:val="28"/>
          <w:szCs w:val="26"/>
        </w:rPr>
        <w:t>Asistență Socială și Protecția Familiei</w:t>
      </w:r>
      <w:r w:rsidRPr="0018440F">
        <w:rPr>
          <w:sz w:val="28"/>
          <w:szCs w:val="26"/>
        </w:rPr>
        <w:t xml:space="preserve">, Dna </w:t>
      </w:r>
      <w:r w:rsidR="00C76CA8">
        <w:rPr>
          <w:sz w:val="28"/>
          <w:szCs w:val="26"/>
        </w:rPr>
        <w:t>Angela Sârbu</w:t>
      </w:r>
      <w:r w:rsidRPr="0018440F">
        <w:rPr>
          <w:sz w:val="28"/>
          <w:szCs w:val="26"/>
        </w:rPr>
        <w:t>.</w:t>
      </w:r>
    </w:p>
    <w:p w:rsidR="003270D6" w:rsidRPr="0018440F" w:rsidRDefault="006C3B0E" w:rsidP="00B045D2">
      <w:pPr>
        <w:ind w:left="567" w:firstLine="708"/>
        <w:jc w:val="both"/>
        <w:rPr>
          <w:sz w:val="28"/>
          <w:szCs w:val="26"/>
        </w:rPr>
      </w:pPr>
      <w:r w:rsidRPr="0018440F">
        <w:rPr>
          <w:sz w:val="28"/>
          <w:szCs w:val="26"/>
        </w:rPr>
        <w:t>5</w:t>
      </w:r>
      <w:r w:rsidR="00E422CE" w:rsidRPr="0018440F">
        <w:rPr>
          <w:sz w:val="28"/>
          <w:szCs w:val="26"/>
        </w:rPr>
        <w:t>.</w:t>
      </w:r>
      <w:r w:rsidRPr="0018440F">
        <w:rPr>
          <w:sz w:val="28"/>
          <w:szCs w:val="26"/>
        </w:rPr>
        <w:t xml:space="preserve"> Controlul asupra executării  deciziei date, se pune în seama  Prim-vicepreședintelui raionului, D-lui Vasile </w:t>
      </w:r>
      <w:proofErr w:type="spellStart"/>
      <w:r w:rsidRPr="0018440F">
        <w:rPr>
          <w:sz w:val="28"/>
          <w:szCs w:val="26"/>
        </w:rPr>
        <w:t>Harghel</w:t>
      </w:r>
      <w:proofErr w:type="spellEnd"/>
      <w:r w:rsidRPr="0018440F">
        <w:rPr>
          <w:sz w:val="28"/>
          <w:szCs w:val="26"/>
        </w:rPr>
        <w:t>.</w:t>
      </w:r>
    </w:p>
    <w:p w:rsidR="001B74A0" w:rsidRPr="0018440F" w:rsidRDefault="005628A6" w:rsidP="00B045D2">
      <w:pPr>
        <w:tabs>
          <w:tab w:val="left" w:pos="1560"/>
        </w:tabs>
        <w:ind w:left="567" w:firstLine="426"/>
        <w:jc w:val="both"/>
        <w:rPr>
          <w:sz w:val="28"/>
          <w:szCs w:val="26"/>
        </w:rPr>
      </w:pPr>
      <w:r w:rsidRPr="0018440F">
        <w:rPr>
          <w:sz w:val="28"/>
          <w:szCs w:val="26"/>
        </w:rPr>
        <w:t xml:space="preserve">    </w:t>
      </w:r>
      <w:r w:rsidR="006C3B0E" w:rsidRPr="0018440F">
        <w:rPr>
          <w:sz w:val="28"/>
          <w:szCs w:val="26"/>
        </w:rPr>
        <w:t>6</w:t>
      </w:r>
      <w:r w:rsidRPr="0018440F">
        <w:rPr>
          <w:sz w:val="28"/>
          <w:szCs w:val="26"/>
        </w:rPr>
        <w:t xml:space="preserve">. Prezenta decizie urmează a fi adusă la cunoştinţa persoanelor vizate şi intră în vigoare la data publicării pe site-ul oficial al Consiliului raional </w:t>
      </w:r>
      <w:hyperlink r:id="rId11" w:history="1">
        <w:r w:rsidRPr="0018440F">
          <w:rPr>
            <w:color w:val="0000FF"/>
            <w:sz w:val="28"/>
            <w:szCs w:val="26"/>
            <w:u w:val="single"/>
          </w:rPr>
          <w:t>www.telenesti.md</w:t>
        </w:r>
      </w:hyperlink>
      <w:r w:rsidRPr="0018440F">
        <w:rPr>
          <w:sz w:val="28"/>
          <w:szCs w:val="26"/>
          <w:u w:val="single"/>
        </w:rPr>
        <w:t xml:space="preserve"> </w:t>
      </w:r>
      <w:r w:rsidRPr="0018440F">
        <w:rPr>
          <w:sz w:val="28"/>
          <w:szCs w:val="26"/>
        </w:rPr>
        <w:t>şi/sau  site-ul</w:t>
      </w:r>
      <w:r w:rsidRPr="0018440F">
        <w:rPr>
          <w:sz w:val="28"/>
          <w:szCs w:val="26"/>
          <w:u w:val="single"/>
        </w:rPr>
        <w:t xml:space="preserve">  </w:t>
      </w:r>
      <w:hyperlink r:id="rId12" w:history="1">
        <w:r w:rsidRPr="0018440F">
          <w:rPr>
            <w:color w:val="0000FF"/>
            <w:sz w:val="28"/>
            <w:szCs w:val="26"/>
            <w:u w:val="single"/>
          </w:rPr>
          <w:t>www.actelocale.md</w:t>
        </w:r>
      </w:hyperlink>
      <w:r w:rsidRPr="0018440F">
        <w:rPr>
          <w:sz w:val="28"/>
          <w:szCs w:val="26"/>
          <w:u w:val="single"/>
        </w:rPr>
        <w:t xml:space="preserve"> .</w:t>
      </w:r>
    </w:p>
    <w:p w:rsidR="009B5FB3" w:rsidRPr="0018440F" w:rsidRDefault="009B5FB3" w:rsidP="00B045D2">
      <w:pPr>
        <w:tabs>
          <w:tab w:val="left" w:pos="1560"/>
        </w:tabs>
        <w:ind w:left="567" w:firstLine="426"/>
        <w:jc w:val="both"/>
        <w:rPr>
          <w:sz w:val="18"/>
          <w:szCs w:val="28"/>
        </w:rPr>
      </w:pPr>
    </w:p>
    <w:p w:rsidR="00EE58B0" w:rsidRDefault="00626863" w:rsidP="00B045D2">
      <w:pPr>
        <w:tabs>
          <w:tab w:val="left" w:pos="851"/>
        </w:tabs>
        <w:ind w:left="567"/>
        <w:jc w:val="both"/>
        <w:rPr>
          <w:b/>
          <w:sz w:val="28"/>
          <w:szCs w:val="28"/>
        </w:rPr>
      </w:pPr>
      <w:r>
        <w:rPr>
          <w:b/>
          <w:sz w:val="28"/>
          <w:szCs w:val="28"/>
        </w:rPr>
        <w:t xml:space="preserve"> </w:t>
      </w:r>
      <w:r w:rsidR="002B5288" w:rsidRPr="00CD30AF">
        <w:rPr>
          <w:b/>
          <w:sz w:val="28"/>
          <w:szCs w:val="28"/>
        </w:rPr>
        <w:t xml:space="preserve">  Preşedintele </w:t>
      </w:r>
      <w:r w:rsidR="00EE58B0" w:rsidRPr="00CD30AF">
        <w:rPr>
          <w:b/>
          <w:sz w:val="28"/>
          <w:szCs w:val="28"/>
        </w:rPr>
        <w:t xml:space="preserve">şedinţei                                                 </w:t>
      </w:r>
      <w:r w:rsidR="009B5FB3">
        <w:rPr>
          <w:b/>
          <w:sz w:val="28"/>
          <w:szCs w:val="28"/>
        </w:rPr>
        <w:t xml:space="preserve">  </w:t>
      </w:r>
      <w:r w:rsidR="00FB4D86">
        <w:rPr>
          <w:b/>
          <w:sz w:val="28"/>
          <w:szCs w:val="28"/>
        </w:rPr>
        <w:t xml:space="preserve">      </w:t>
      </w:r>
      <w:r w:rsidR="009B5FB3">
        <w:rPr>
          <w:b/>
          <w:sz w:val="28"/>
          <w:szCs w:val="28"/>
        </w:rPr>
        <w:t xml:space="preserve">      </w:t>
      </w:r>
      <w:r w:rsidR="004D34E8">
        <w:rPr>
          <w:b/>
          <w:sz w:val="28"/>
          <w:szCs w:val="28"/>
        </w:rPr>
        <w:t xml:space="preserve">   </w:t>
      </w:r>
      <w:r w:rsidR="00C119CB">
        <w:rPr>
          <w:b/>
          <w:sz w:val="28"/>
          <w:szCs w:val="28"/>
        </w:rPr>
        <w:t xml:space="preserve"> </w:t>
      </w:r>
      <w:r w:rsidR="00F054F8">
        <w:rPr>
          <w:rFonts w:eastAsia="Calibri"/>
          <w:b/>
          <w:sz w:val="26"/>
          <w:szCs w:val="26"/>
        </w:rPr>
        <w:t xml:space="preserve">Vladimir </w:t>
      </w:r>
      <w:proofErr w:type="spellStart"/>
      <w:r w:rsidR="00F054F8">
        <w:rPr>
          <w:rFonts w:eastAsia="Calibri"/>
          <w:b/>
          <w:sz w:val="26"/>
          <w:szCs w:val="26"/>
        </w:rPr>
        <w:t>Stratulat</w:t>
      </w:r>
      <w:proofErr w:type="spellEnd"/>
    </w:p>
    <w:p w:rsidR="001B74A0" w:rsidRPr="0018440F" w:rsidRDefault="001B74A0" w:rsidP="00B045D2">
      <w:pPr>
        <w:tabs>
          <w:tab w:val="left" w:pos="851"/>
        </w:tabs>
        <w:ind w:left="567"/>
        <w:jc w:val="both"/>
        <w:rPr>
          <w:b/>
          <w:sz w:val="14"/>
          <w:szCs w:val="28"/>
        </w:rPr>
      </w:pPr>
    </w:p>
    <w:p w:rsidR="00196985" w:rsidRPr="009B5FB3" w:rsidRDefault="00196985" w:rsidP="00B045D2">
      <w:pPr>
        <w:ind w:left="567"/>
        <w:rPr>
          <w:b/>
          <w:sz w:val="12"/>
          <w:szCs w:val="28"/>
        </w:rPr>
      </w:pPr>
    </w:p>
    <w:p w:rsidR="002D5C28" w:rsidRDefault="00EE58B0" w:rsidP="00B045D2">
      <w:pPr>
        <w:ind w:left="567"/>
        <w:rPr>
          <w:b/>
          <w:sz w:val="28"/>
          <w:szCs w:val="28"/>
        </w:rPr>
      </w:pPr>
      <w:r w:rsidRPr="00CD30AF">
        <w:rPr>
          <w:b/>
          <w:sz w:val="28"/>
          <w:szCs w:val="28"/>
        </w:rPr>
        <w:t>Secretarul</w:t>
      </w:r>
      <w:r w:rsidR="00196985">
        <w:rPr>
          <w:b/>
          <w:sz w:val="28"/>
          <w:szCs w:val="28"/>
        </w:rPr>
        <w:t xml:space="preserve"> </w:t>
      </w:r>
      <w:r w:rsidRPr="00CD30AF">
        <w:rPr>
          <w:b/>
          <w:sz w:val="28"/>
          <w:szCs w:val="28"/>
        </w:rPr>
        <w:t xml:space="preserve">Consiliului  Raional                                           </w:t>
      </w:r>
      <w:r w:rsidR="00CE57D4" w:rsidRPr="00CD30AF">
        <w:rPr>
          <w:b/>
          <w:sz w:val="28"/>
          <w:szCs w:val="28"/>
        </w:rPr>
        <w:t xml:space="preserve">    </w:t>
      </w:r>
      <w:r w:rsidRPr="00CD30AF">
        <w:rPr>
          <w:b/>
          <w:sz w:val="28"/>
          <w:szCs w:val="28"/>
        </w:rPr>
        <w:t xml:space="preserve"> </w:t>
      </w:r>
      <w:r w:rsidR="00196985">
        <w:rPr>
          <w:b/>
          <w:sz w:val="28"/>
          <w:szCs w:val="28"/>
        </w:rPr>
        <w:t xml:space="preserve">         </w:t>
      </w:r>
      <w:r w:rsidR="002B5288" w:rsidRPr="00CD30AF">
        <w:rPr>
          <w:b/>
          <w:sz w:val="28"/>
          <w:szCs w:val="28"/>
        </w:rPr>
        <w:t xml:space="preserve">  </w:t>
      </w:r>
      <w:r w:rsidR="00196985">
        <w:rPr>
          <w:b/>
          <w:sz w:val="28"/>
          <w:szCs w:val="28"/>
        </w:rPr>
        <w:t>Sergiu Lazăr</w:t>
      </w:r>
    </w:p>
    <w:p w:rsidR="00B045D2" w:rsidRDefault="00B045D2" w:rsidP="002B6C56">
      <w:pPr>
        <w:rPr>
          <w:b/>
          <w:sz w:val="28"/>
          <w:szCs w:val="28"/>
        </w:rPr>
      </w:pPr>
    </w:p>
    <w:p w:rsidR="00B045D2" w:rsidRDefault="00B045D2" w:rsidP="002B6C56">
      <w:pPr>
        <w:rPr>
          <w:b/>
          <w:sz w:val="28"/>
          <w:szCs w:val="28"/>
        </w:rPr>
      </w:pPr>
    </w:p>
    <w:p w:rsidR="00A224B0" w:rsidRPr="00B045D2" w:rsidRDefault="00A224B0" w:rsidP="00A224B0">
      <w:pPr>
        <w:jc w:val="right"/>
        <w:rPr>
          <w:b/>
        </w:rPr>
      </w:pPr>
      <w:r w:rsidRPr="00B045D2">
        <w:rPr>
          <w:b/>
        </w:rPr>
        <w:t xml:space="preserve">Anexa nr. </w:t>
      </w:r>
      <w:r w:rsidR="00B045D2">
        <w:rPr>
          <w:b/>
        </w:rPr>
        <w:t>1</w:t>
      </w:r>
      <w:r w:rsidRPr="00B045D2">
        <w:rPr>
          <w:b/>
        </w:rPr>
        <w:t xml:space="preserve"> </w:t>
      </w:r>
    </w:p>
    <w:p w:rsidR="00A224B0" w:rsidRPr="00B045D2" w:rsidRDefault="00F054F8" w:rsidP="00A224B0">
      <w:pPr>
        <w:jc w:val="right"/>
        <w:rPr>
          <w:b/>
        </w:rPr>
      </w:pPr>
      <w:r>
        <w:rPr>
          <w:b/>
        </w:rPr>
        <w:t>la Decizia nr. 2/15</w:t>
      </w:r>
      <w:r w:rsidR="00A224B0" w:rsidRPr="00B045D2">
        <w:rPr>
          <w:b/>
        </w:rPr>
        <w:t xml:space="preserve"> din 07 aprilie  2017</w:t>
      </w:r>
    </w:p>
    <w:p w:rsidR="00F054F8" w:rsidRPr="00FB4D86" w:rsidRDefault="00F054F8" w:rsidP="00F054F8">
      <w:pPr>
        <w:jc w:val="center"/>
        <w:rPr>
          <w:b/>
          <w:sz w:val="26"/>
          <w:szCs w:val="26"/>
        </w:rPr>
      </w:pPr>
      <w:r w:rsidRPr="00FB4D86">
        <w:rPr>
          <w:b/>
          <w:sz w:val="26"/>
          <w:szCs w:val="26"/>
        </w:rPr>
        <w:t>Lista</w:t>
      </w:r>
    </w:p>
    <w:p w:rsidR="00F054F8" w:rsidRDefault="00F054F8" w:rsidP="00F054F8">
      <w:pPr>
        <w:jc w:val="center"/>
      </w:pPr>
      <w:r w:rsidRPr="00C76CA8">
        <w:t xml:space="preserve">obiectelor, raportate la mijloace fixe, aflate la bilanțul Direcției </w:t>
      </w:r>
      <w:r>
        <w:t>Generale Educație</w:t>
      </w:r>
      <w:r w:rsidRPr="00C76CA8">
        <w:t>, asupra cărora s-a eliberat autorizația de casare:</w:t>
      </w:r>
    </w:p>
    <w:tbl>
      <w:tblPr>
        <w:tblStyle w:val="GrilTabel"/>
        <w:tblW w:w="0" w:type="auto"/>
        <w:tblInd w:w="250" w:type="dxa"/>
        <w:tblLook w:val="04A0"/>
      </w:tblPr>
      <w:tblGrid>
        <w:gridCol w:w="556"/>
        <w:gridCol w:w="1969"/>
        <w:gridCol w:w="1661"/>
        <w:gridCol w:w="1161"/>
        <w:gridCol w:w="1119"/>
        <w:gridCol w:w="1336"/>
        <w:gridCol w:w="1309"/>
        <w:gridCol w:w="1203"/>
      </w:tblGrid>
      <w:tr w:rsidR="00F054F8" w:rsidTr="0048194F">
        <w:tc>
          <w:tcPr>
            <w:tcW w:w="566" w:type="dxa"/>
          </w:tcPr>
          <w:p w:rsidR="00F054F8" w:rsidRPr="005628A6" w:rsidRDefault="00F054F8" w:rsidP="0048194F">
            <w:pPr>
              <w:jc w:val="center"/>
              <w:rPr>
                <w:sz w:val="24"/>
                <w:szCs w:val="24"/>
              </w:rPr>
            </w:pPr>
            <w:r w:rsidRPr="005628A6">
              <w:rPr>
                <w:sz w:val="24"/>
                <w:szCs w:val="24"/>
              </w:rPr>
              <w:t>Nr</w:t>
            </w:r>
            <w:r>
              <w:rPr>
                <w:sz w:val="24"/>
                <w:szCs w:val="24"/>
              </w:rPr>
              <w:t>.</w:t>
            </w:r>
            <w:r w:rsidRPr="005628A6">
              <w:rPr>
                <w:sz w:val="24"/>
                <w:szCs w:val="24"/>
              </w:rPr>
              <w:t xml:space="preserve"> </w:t>
            </w:r>
            <w:r>
              <w:rPr>
                <w:sz w:val="24"/>
                <w:szCs w:val="24"/>
              </w:rPr>
              <w:t>d/o</w:t>
            </w:r>
          </w:p>
        </w:tc>
        <w:tc>
          <w:tcPr>
            <w:tcW w:w="2214" w:type="dxa"/>
          </w:tcPr>
          <w:p w:rsidR="00F054F8" w:rsidRPr="005628A6" w:rsidRDefault="00F054F8" w:rsidP="0048194F">
            <w:pPr>
              <w:jc w:val="center"/>
              <w:rPr>
                <w:sz w:val="24"/>
                <w:szCs w:val="24"/>
              </w:rPr>
            </w:pPr>
            <w:r>
              <w:rPr>
                <w:sz w:val="24"/>
                <w:szCs w:val="24"/>
              </w:rPr>
              <w:t>Denumirea obiectului de mijloc fix</w:t>
            </w:r>
          </w:p>
        </w:tc>
        <w:tc>
          <w:tcPr>
            <w:tcW w:w="1776" w:type="dxa"/>
          </w:tcPr>
          <w:p w:rsidR="00F054F8" w:rsidRPr="005628A6" w:rsidRDefault="00F054F8" w:rsidP="0048194F">
            <w:pPr>
              <w:jc w:val="center"/>
              <w:rPr>
                <w:sz w:val="24"/>
                <w:szCs w:val="24"/>
              </w:rPr>
            </w:pPr>
            <w:r>
              <w:rPr>
                <w:sz w:val="24"/>
                <w:szCs w:val="24"/>
              </w:rPr>
              <w:t>Numărul de inventar</w:t>
            </w:r>
          </w:p>
        </w:tc>
        <w:tc>
          <w:tcPr>
            <w:tcW w:w="1177" w:type="dxa"/>
          </w:tcPr>
          <w:p w:rsidR="00F054F8" w:rsidRPr="005628A6" w:rsidRDefault="00F054F8" w:rsidP="0048194F">
            <w:pPr>
              <w:jc w:val="center"/>
              <w:rPr>
                <w:sz w:val="24"/>
                <w:szCs w:val="24"/>
              </w:rPr>
            </w:pPr>
            <w:r>
              <w:rPr>
                <w:sz w:val="24"/>
                <w:szCs w:val="24"/>
              </w:rPr>
              <w:t>Data punerii în funcțiune</w:t>
            </w:r>
          </w:p>
        </w:tc>
        <w:tc>
          <w:tcPr>
            <w:tcW w:w="1151" w:type="dxa"/>
          </w:tcPr>
          <w:p w:rsidR="00F054F8" w:rsidRPr="005628A6" w:rsidRDefault="00F054F8" w:rsidP="0048194F">
            <w:pPr>
              <w:jc w:val="center"/>
              <w:rPr>
                <w:sz w:val="24"/>
                <w:szCs w:val="24"/>
              </w:rPr>
            </w:pPr>
            <w:r>
              <w:rPr>
                <w:sz w:val="24"/>
                <w:szCs w:val="24"/>
              </w:rPr>
              <w:t>Costul de intrare/ valoarea inițială, lei</w:t>
            </w:r>
          </w:p>
        </w:tc>
        <w:tc>
          <w:tcPr>
            <w:tcW w:w="1336" w:type="dxa"/>
          </w:tcPr>
          <w:p w:rsidR="00F054F8" w:rsidRPr="005628A6" w:rsidRDefault="00F054F8" w:rsidP="0048194F">
            <w:pPr>
              <w:jc w:val="center"/>
              <w:rPr>
                <w:sz w:val="24"/>
                <w:szCs w:val="24"/>
              </w:rPr>
            </w:pPr>
            <w:r>
              <w:rPr>
                <w:sz w:val="24"/>
                <w:szCs w:val="24"/>
              </w:rPr>
              <w:t xml:space="preserve">Suma amortizării/ uzurii acumulate la data casării, lei </w:t>
            </w:r>
          </w:p>
        </w:tc>
        <w:tc>
          <w:tcPr>
            <w:tcW w:w="1309" w:type="dxa"/>
          </w:tcPr>
          <w:p w:rsidR="00F054F8" w:rsidRPr="005628A6" w:rsidRDefault="00F054F8" w:rsidP="0048194F">
            <w:pPr>
              <w:jc w:val="center"/>
              <w:rPr>
                <w:sz w:val="24"/>
                <w:szCs w:val="24"/>
              </w:rPr>
            </w:pPr>
            <w:r>
              <w:rPr>
                <w:sz w:val="24"/>
                <w:szCs w:val="24"/>
              </w:rPr>
              <w:t>Durata de utilizare/ funcționare utilă, ani</w:t>
            </w:r>
          </w:p>
        </w:tc>
        <w:tc>
          <w:tcPr>
            <w:tcW w:w="1211" w:type="dxa"/>
          </w:tcPr>
          <w:p w:rsidR="00F054F8" w:rsidRPr="005628A6" w:rsidRDefault="00F054F8" w:rsidP="0048194F">
            <w:pPr>
              <w:jc w:val="center"/>
              <w:rPr>
                <w:sz w:val="24"/>
                <w:szCs w:val="24"/>
              </w:rPr>
            </w:pPr>
            <w:r>
              <w:rPr>
                <w:sz w:val="24"/>
                <w:szCs w:val="24"/>
              </w:rPr>
              <w:t>Valoarea reziduală/ rămasă probabilă, lei</w:t>
            </w:r>
          </w:p>
        </w:tc>
      </w:tr>
      <w:tr w:rsidR="00F054F8" w:rsidTr="0048194F">
        <w:tc>
          <w:tcPr>
            <w:tcW w:w="566" w:type="dxa"/>
          </w:tcPr>
          <w:p w:rsidR="00F054F8" w:rsidRPr="005628A6" w:rsidRDefault="00F054F8" w:rsidP="0048194F">
            <w:pPr>
              <w:jc w:val="center"/>
              <w:rPr>
                <w:sz w:val="24"/>
                <w:szCs w:val="24"/>
              </w:rPr>
            </w:pPr>
            <w:r>
              <w:rPr>
                <w:sz w:val="24"/>
                <w:szCs w:val="24"/>
              </w:rPr>
              <w:t>1.</w:t>
            </w:r>
          </w:p>
        </w:tc>
        <w:tc>
          <w:tcPr>
            <w:tcW w:w="2214" w:type="dxa"/>
          </w:tcPr>
          <w:p w:rsidR="00F054F8" w:rsidRPr="005628A6" w:rsidRDefault="00F054F8" w:rsidP="0048194F">
            <w:pPr>
              <w:rPr>
                <w:sz w:val="24"/>
                <w:szCs w:val="24"/>
              </w:rPr>
            </w:pPr>
            <w:r>
              <w:rPr>
                <w:sz w:val="24"/>
                <w:szCs w:val="24"/>
              </w:rPr>
              <w:t>Frigider „Codru”</w:t>
            </w:r>
          </w:p>
        </w:tc>
        <w:tc>
          <w:tcPr>
            <w:tcW w:w="1776" w:type="dxa"/>
          </w:tcPr>
          <w:p w:rsidR="00F054F8" w:rsidRPr="005628A6" w:rsidRDefault="00F054F8" w:rsidP="0048194F">
            <w:pPr>
              <w:rPr>
                <w:sz w:val="24"/>
                <w:szCs w:val="24"/>
              </w:rPr>
            </w:pPr>
            <w:r>
              <w:rPr>
                <w:sz w:val="24"/>
                <w:szCs w:val="24"/>
              </w:rPr>
              <w:t>314000002</w:t>
            </w:r>
          </w:p>
        </w:tc>
        <w:tc>
          <w:tcPr>
            <w:tcW w:w="1177" w:type="dxa"/>
          </w:tcPr>
          <w:p w:rsidR="00F054F8" w:rsidRPr="005628A6" w:rsidRDefault="00F054F8" w:rsidP="0048194F">
            <w:pPr>
              <w:jc w:val="center"/>
              <w:rPr>
                <w:sz w:val="24"/>
                <w:szCs w:val="24"/>
              </w:rPr>
            </w:pPr>
            <w:r>
              <w:rPr>
                <w:sz w:val="24"/>
                <w:szCs w:val="24"/>
              </w:rPr>
              <w:t>1987</w:t>
            </w:r>
          </w:p>
        </w:tc>
        <w:tc>
          <w:tcPr>
            <w:tcW w:w="1151" w:type="dxa"/>
          </w:tcPr>
          <w:p w:rsidR="00F054F8" w:rsidRPr="005628A6" w:rsidRDefault="00F054F8" w:rsidP="0048194F">
            <w:pPr>
              <w:jc w:val="center"/>
              <w:rPr>
                <w:sz w:val="24"/>
                <w:szCs w:val="24"/>
              </w:rPr>
            </w:pPr>
            <w:r>
              <w:rPr>
                <w:sz w:val="24"/>
                <w:szCs w:val="24"/>
              </w:rPr>
              <w:t>173,00</w:t>
            </w:r>
          </w:p>
        </w:tc>
        <w:tc>
          <w:tcPr>
            <w:tcW w:w="1336" w:type="dxa"/>
          </w:tcPr>
          <w:p w:rsidR="00F054F8" w:rsidRPr="005628A6" w:rsidRDefault="00F054F8" w:rsidP="0048194F">
            <w:pPr>
              <w:jc w:val="center"/>
              <w:rPr>
                <w:sz w:val="24"/>
                <w:szCs w:val="24"/>
              </w:rPr>
            </w:pPr>
            <w:r>
              <w:rPr>
                <w:sz w:val="24"/>
                <w:szCs w:val="24"/>
              </w:rPr>
              <w:t>173,00</w:t>
            </w:r>
          </w:p>
        </w:tc>
        <w:tc>
          <w:tcPr>
            <w:tcW w:w="1309" w:type="dxa"/>
          </w:tcPr>
          <w:p w:rsidR="00F054F8" w:rsidRPr="005628A6" w:rsidRDefault="00F054F8" w:rsidP="0048194F">
            <w:pPr>
              <w:jc w:val="center"/>
              <w:rPr>
                <w:sz w:val="24"/>
                <w:szCs w:val="24"/>
              </w:rPr>
            </w:pPr>
            <w:r>
              <w:rPr>
                <w:sz w:val="24"/>
                <w:szCs w:val="24"/>
              </w:rPr>
              <w:t>15</w:t>
            </w:r>
          </w:p>
        </w:tc>
        <w:tc>
          <w:tcPr>
            <w:tcW w:w="1211" w:type="dxa"/>
          </w:tcPr>
          <w:p w:rsidR="00F054F8" w:rsidRPr="005628A6" w:rsidRDefault="00F054F8" w:rsidP="0048194F">
            <w:pPr>
              <w:jc w:val="center"/>
              <w:rPr>
                <w:sz w:val="24"/>
                <w:szCs w:val="24"/>
              </w:rPr>
            </w:pPr>
            <w:r>
              <w:rPr>
                <w:sz w:val="24"/>
                <w:szCs w:val="24"/>
              </w:rPr>
              <w:t>0,00</w:t>
            </w:r>
          </w:p>
        </w:tc>
      </w:tr>
      <w:tr w:rsidR="00F054F8" w:rsidTr="0048194F">
        <w:tc>
          <w:tcPr>
            <w:tcW w:w="566" w:type="dxa"/>
          </w:tcPr>
          <w:p w:rsidR="00F054F8" w:rsidRPr="005628A6" w:rsidRDefault="00F054F8" w:rsidP="0048194F">
            <w:pPr>
              <w:jc w:val="center"/>
              <w:rPr>
                <w:sz w:val="24"/>
                <w:szCs w:val="24"/>
              </w:rPr>
            </w:pPr>
            <w:r>
              <w:rPr>
                <w:sz w:val="24"/>
                <w:szCs w:val="24"/>
              </w:rPr>
              <w:t>2.</w:t>
            </w:r>
          </w:p>
        </w:tc>
        <w:tc>
          <w:tcPr>
            <w:tcW w:w="2214" w:type="dxa"/>
          </w:tcPr>
          <w:p w:rsidR="00F054F8" w:rsidRDefault="00F054F8" w:rsidP="0048194F">
            <w:r w:rsidRPr="009622F5">
              <w:rPr>
                <w:sz w:val="24"/>
                <w:szCs w:val="24"/>
              </w:rPr>
              <w:t xml:space="preserve">Calculator </w:t>
            </w:r>
          </w:p>
        </w:tc>
        <w:tc>
          <w:tcPr>
            <w:tcW w:w="1776" w:type="dxa"/>
          </w:tcPr>
          <w:p w:rsidR="00F054F8" w:rsidRPr="005628A6" w:rsidRDefault="00F054F8" w:rsidP="0048194F">
            <w:pPr>
              <w:rPr>
                <w:sz w:val="24"/>
                <w:szCs w:val="24"/>
              </w:rPr>
            </w:pPr>
            <w:r>
              <w:rPr>
                <w:sz w:val="24"/>
                <w:szCs w:val="24"/>
              </w:rPr>
              <w:t>314000006</w:t>
            </w:r>
          </w:p>
        </w:tc>
        <w:tc>
          <w:tcPr>
            <w:tcW w:w="1177" w:type="dxa"/>
          </w:tcPr>
          <w:p w:rsidR="00F054F8" w:rsidRPr="005628A6" w:rsidRDefault="00F054F8" w:rsidP="0048194F">
            <w:pPr>
              <w:jc w:val="center"/>
              <w:rPr>
                <w:sz w:val="24"/>
                <w:szCs w:val="24"/>
              </w:rPr>
            </w:pPr>
            <w:r>
              <w:rPr>
                <w:sz w:val="24"/>
                <w:szCs w:val="24"/>
              </w:rPr>
              <w:t>2003</w:t>
            </w:r>
          </w:p>
        </w:tc>
        <w:tc>
          <w:tcPr>
            <w:tcW w:w="1151" w:type="dxa"/>
          </w:tcPr>
          <w:p w:rsidR="00F054F8" w:rsidRPr="005628A6" w:rsidRDefault="00F054F8" w:rsidP="0048194F">
            <w:pPr>
              <w:jc w:val="center"/>
              <w:rPr>
                <w:sz w:val="24"/>
                <w:szCs w:val="24"/>
              </w:rPr>
            </w:pPr>
            <w:r>
              <w:rPr>
                <w:sz w:val="24"/>
                <w:szCs w:val="24"/>
              </w:rPr>
              <w:t>1973,00</w:t>
            </w:r>
          </w:p>
        </w:tc>
        <w:tc>
          <w:tcPr>
            <w:tcW w:w="1336" w:type="dxa"/>
          </w:tcPr>
          <w:p w:rsidR="00F054F8" w:rsidRPr="005628A6" w:rsidRDefault="00F054F8" w:rsidP="0048194F">
            <w:pPr>
              <w:jc w:val="center"/>
              <w:rPr>
                <w:sz w:val="24"/>
                <w:szCs w:val="24"/>
              </w:rPr>
            </w:pPr>
            <w:r>
              <w:rPr>
                <w:sz w:val="24"/>
                <w:szCs w:val="24"/>
              </w:rPr>
              <w:t>1973,00</w:t>
            </w:r>
          </w:p>
        </w:tc>
        <w:tc>
          <w:tcPr>
            <w:tcW w:w="1309" w:type="dxa"/>
          </w:tcPr>
          <w:p w:rsidR="00F054F8" w:rsidRPr="005628A6" w:rsidRDefault="00F054F8" w:rsidP="0048194F">
            <w:pPr>
              <w:jc w:val="center"/>
              <w:rPr>
                <w:sz w:val="24"/>
                <w:szCs w:val="24"/>
              </w:rPr>
            </w:pPr>
            <w:r>
              <w:rPr>
                <w:sz w:val="24"/>
                <w:szCs w:val="24"/>
              </w:rPr>
              <w:t>3</w:t>
            </w:r>
          </w:p>
        </w:tc>
        <w:tc>
          <w:tcPr>
            <w:tcW w:w="1211" w:type="dxa"/>
          </w:tcPr>
          <w:p w:rsidR="00F054F8" w:rsidRPr="005628A6" w:rsidRDefault="00F054F8" w:rsidP="0048194F">
            <w:pPr>
              <w:jc w:val="center"/>
              <w:rPr>
                <w:sz w:val="24"/>
                <w:szCs w:val="24"/>
              </w:rPr>
            </w:pPr>
            <w:r>
              <w:rPr>
                <w:sz w:val="24"/>
                <w:szCs w:val="24"/>
              </w:rPr>
              <w:t>0,00</w:t>
            </w:r>
          </w:p>
        </w:tc>
      </w:tr>
      <w:tr w:rsidR="00F054F8" w:rsidTr="0048194F">
        <w:tc>
          <w:tcPr>
            <w:tcW w:w="566" w:type="dxa"/>
          </w:tcPr>
          <w:p w:rsidR="00F054F8" w:rsidRPr="005628A6" w:rsidRDefault="00F054F8" w:rsidP="0048194F">
            <w:pPr>
              <w:jc w:val="center"/>
              <w:rPr>
                <w:sz w:val="24"/>
                <w:szCs w:val="24"/>
              </w:rPr>
            </w:pPr>
            <w:r>
              <w:rPr>
                <w:sz w:val="24"/>
                <w:szCs w:val="24"/>
              </w:rPr>
              <w:t>3.</w:t>
            </w:r>
          </w:p>
        </w:tc>
        <w:tc>
          <w:tcPr>
            <w:tcW w:w="2214" w:type="dxa"/>
          </w:tcPr>
          <w:p w:rsidR="00F054F8" w:rsidRDefault="00F054F8" w:rsidP="0048194F">
            <w:r>
              <w:rPr>
                <w:sz w:val="24"/>
                <w:szCs w:val="24"/>
              </w:rPr>
              <w:t>Computator</w:t>
            </w:r>
          </w:p>
        </w:tc>
        <w:tc>
          <w:tcPr>
            <w:tcW w:w="1776" w:type="dxa"/>
          </w:tcPr>
          <w:p w:rsidR="00F054F8" w:rsidRDefault="00F054F8" w:rsidP="0048194F">
            <w:r>
              <w:rPr>
                <w:sz w:val="24"/>
                <w:szCs w:val="24"/>
              </w:rPr>
              <w:t>314000020</w:t>
            </w:r>
          </w:p>
        </w:tc>
        <w:tc>
          <w:tcPr>
            <w:tcW w:w="1177" w:type="dxa"/>
          </w:tcPr>
          <w:p w:rsidR="00F054F8" w:rsidRPr="005628A6" w:rsidRDefault="00F054F8" w:rsidP="0048194F">
            <w:pPr>
              <w:jc w:val="center"/>
              <w:rPr>
                <w:sz w:val="24"/>
                <w:szCs w:val="24"/>
              </w:rPr>
            </w:pPr>
            <w:r>
              <w:rPr>
                <w:sz w:val="24"/>
                <w:szCs w:val="24"/>
              </w:rPr>
              <w:t>2005</w:t>
            </w:r>
          </w:p>
        </w:tc>
        <w:tc>
          <w:tcPr>
            <w:tcW w:w="1151" w:type="dxa"/>
          </w:tcPr>
          <w:p w:rsidR="00F054F8" w:rsidRPr="005628A6" w:rsidRDefault="00F054F8" w:rsidP="0048194F">
            <w:pPr>
              <w:jc w:val="center"/>
              <w:rPr>
                <w:sz w:val="24"/>
                <w:szCs w:val="24"/>
              </w:rPr>
            </w:pPr>
            <w:r>
              <w:rPr>
                <w:sz w:val="24"/>
                <w:szCs w:val="24"/>
              </w:rPr>
              <w:t>6383,30</w:t>
            </w:r>
          </w:p>
        </w:tc>
        <w:tc>
          <w:tcPr>
            <w:tcW w:w="1336" w:type="dxa"/>
          </w:tcPr>
          <w:p w:rsidR="00F054F8" w:rsidRPr="005628A6" w:rsidRDefault="00F054F8" w:rsidP="0048194F">
            <w:pPr>
              <w:jc w:val="center"/>
              <w:rPr>
                <w:sz w:val="24"/>
                <w:szCs w:val="24"/>
              </w:rPr>
            </w:pPr>
            <w:r>
              <w:rPr>
                <w:sz w:val="24"/>
                <w:szCs w:val="24"/>
              </w:rPr>
              <w:t>6383,30</w:t>
            </w:r>
          </w:p>
        </w:tc>
        <w:tc>
          <w:tcPr>
            <w:tcW w:w="1309" w:type="dxa"/>
          </w:tcPr>
          <w:p w:rsidR="00F054F8" w:rsidRPr="005628A6" w:rsidRDefault="00F054F8" w:rsidP="0048194F">
            <w:pPr>
              <w:jc w:val="center"/>
              <w:rPr>
                <w:sz w:val="24"/>
                <w:szCs w:val="24"/>
              </w:rPr>
            </w:pPr>
            <w:r>
              <w:rPr>
                <w:sz w:val="24"/>
                <w:szCs w:val="24"/>
              </w:rPr>
              <w:t>3</w:t>
            </w:r>
          </w:p>
        </w:tc>
        <w:tc>
          <w:tcPr>
            <w:tcW w:w="1211" w:type="dxa"/>
          </w:tcPr>
          <w:p w:rsidR="00F054F8" w:rsidRPr="005628A6" w:rsidRDefault="00F054F8" w:rsidP="0048194F">
            <w:pPr>
              <w:jc w:val="center"/>
              <w:rPr>
                <w:sz w:val="24"/>
                <w:szCs w:val="24"/>
              </w:rPr>
            </w:pPr>
            <w:r>
              <w:rPr>
                <w:sz w:val="24"/>
                <w:szCs w:val="24"/>
              </w:rPr>
              <w:t>0,00</w:t>
            </w:r>
          </w:p>
        </w:tc>
      </w:tr>
      <w:tr w:rsidR="00F054F8" w:rsidTr="0048194F">
        <w:tc>
          <w:tcPr>
            <w:tcW w:w="566" w:type="dxa"/>
          </w:tcPr>
          <w:p w:rsidR="00F054F8" w:rsidRPr="005628A6" w:rsidRDefault="00F054F8" w:rsidP="0048194F">
            <w:pPr>
              <w:jc w:val="center"/>
              <w:rPr>
                <w:sz w:val="24"/>
                <w:szCs w:val="24"/>
              </w:rPr>
            </w:pPr>
            <w:r>
              <w:rPr>
                <w:sz w:val="24"/>
                <w:szCs w:val="24"/>
              </w:rPr>
              <w:t>4.</w:t>
            </w:r>
          </w:p>
        </w:tc>
        <w:tc>
          <w:tcPr>
            <w:tcW w:w="2214" w:type="dxa"/>
          </w:tcPr>
          <w:p w:rsidR="00F054F8" w:rsidRPr="005628A6" w:rsidRDefault="00F054F8" w:rsidP="0048194F">
            <w:pPr>
              <w:rPr>
                <w:sz w:val="24"/>
                <w:szCs w:val="24"/>
              </w:rPr>
            </w:pPr>
            <w:r>
              <w:rPr>
                <w:sz w:val="24"/>
                <w:szCs w:val="24"/>
              </w:rPr>
              <w:t>Imprimantă</w:t>
            </w:r>
          </w:p>
        </w:tc>
        <w:tc>
          <w:tcPr>
            <w:tcW w:w="1776" w:type="dxa"/>
          </w:tcPr>
          <w:p w:rsidR="00F054F8" w:rsidRDefault="00F054F8" w:rsidP="0048194F">
            <w:r>
              <w:rPr>
                <w:sz w:val="24"/>
                <w:szCs w:val="24"/>
              </w:rPr>
              <w:t>314000055</w:t>
            </w:r>
          </w:p>
        </w:tc>
        <w:tc>
          <w:tcPr>
            <w:tcW w:w="1177" w:type="dxa"/>
          </w:tcPr>
          <w:p w:rsidR="00F054F8" w:rsidRPr="005628A6" w:rsidRDefault="00F054F8" w:rsidP="0048194F">
            <w:pPr>
              <w:jc w:val="center"/>
              <w:rPr>
                <w:sz w:val="24"/>
                <w:szCs w:val="24"/>
              </w:rPr>
            </w:pPr>
            <w:r>
              <w:rPr>
                <w:sz w:val="24"/>
                <w:szCs w:val="24"/>
              </w:rPr>
              <w:t>2005</w:t>
            </w:r>
          </w:p>
        </w:tc>
        <w:tc>
          <w:tcPr>
            <w:tcW w:w="1151" w:type="dxa"/>
          </w:tcPr>
          <w:p w:rsidR="00F054F8" w:rsidRPr="005628A6" w:rsidRDefault="00F054F8" w:rsidP="0048194F">
            <w:pPr>
              <w:jc w:val="center"/>
              <w:rPr>
                <w:sz w:val="24"/>
                <w:szCs w:val="24"/>
              </w:rPr>
            </w:pPr>
            <w:r>
              <w:rPr>
                <w:sz w:val="24"/>
                <w:szCs w:val="24"/>
              </w:rPr>
              <w:t>1850,00</w:t>
            </w:r>
          </w:p>
        </w:tc>
        <w:tc>
          <w:tcPr>
            <w:tcW w:w="1336" w:type="dxa"/>
          </w:tcPr>
          <w:p w:rsidR="00F054F8" w:rsidRPr="005628A6" w:rsidRDefault="00F054F8" w:rsidP="0048194F">
            <w:pPr>
              <w:jc w:val="center"/>
              <w:rPr>
                <w:sz w:val="24"/>
                <w:szCs w:val="24"/>
              </w:rPr>
            </w:pPr>
            <w:r>
              <w:rPr>
                <w:sz w:val="24"/>
                <w:szCs w:val="24"/>
              </w:rPr>
              <w:t>1850,00</w:t>
            </w:r>
          </w:p>
        </w:tc>
        <w:tc>
          <w:tcPr>
            <w:tcW w:w="1309" w:type="dxa"/>
          </w:tcPr>
          <w:p w:rsidR="00F054F8" w:rsidRPr="005628A6" w:rsidRDefault="00F054F8" w:rsidP="0048194F">
            <w:pPr>
              <w:jc w:val="center"/>
              <w:rPr>
                <w:sz w:val="24"/>
                <w:szCs w:val="24"/>
              </w:rPr>
            </w:pPr>
            <w:r>
              <w:rPr>
                <w:sz w:val="24"/>
                <w:szCs w:val="24"/>
              </w:rPr>
              <w:t>5</w:t>
            </w:r>
          </w:p>
        </w:tc>
        <w:tc>
          <w:tcPr>
            <w:tcW w:w="1211" w:type="dxa"/>
          </w:tcPr>
          <w:p w:rsidR="00F054F8" w:rsidRPr="005628A6" w:rsidRDefault="00F054F8" w:rsidP="0048194F">
            <w:pPr>
              <w:jc w:val="center"/>
              <w:rPr>
                <w:sz w:val="24"/>
                <w:szCs w:val="24"/>
              </w:rPr>
            </w:pPr>
            <w:r>
              <w:rPr>
                <w:sz w:val="24"/>
                <w:szCs w:val="24"/>
              </w:rPr>
              <w:t>0,00</w:t>
            </w:r>
          </w:p>
        </w:tc>
      </w:tr>
      <w:tr w:rsidR="00F054F8" w:rsidTr="0048194F">
        <w:tc>
          <w:tcPr>
            <w:tcW w:w="566" w:type="dxa"/>
          </w:tcPr>
          <w:p w:rsidR="00F054F8" w:rsidRDefault="00F054F8" w:rsidP="0048194F">
            <w:pPr>
              <w:jc w:val="center"/>
            </w:pPr>
            <w:r>
              <w:t>5.</w:t>
            </w:r>
          </w:p>
        </w:tc>
        <w:tc>
          <w:tcPr>
            <w:tcW w:w="2214" w:type="dxa"/>
          </w:tcPr>
          <w:p w:rsidR="00F054F8" w:rsidRDefault="00F054F8" w:rsidP="0048194F">
            <w:r>
              <w:t>Fax Panasonic</w:t>
            </w:r>
          </w:p>
        </w:tc>
        <w:tc>
          <w:tcPr>
            <w:tcW w:w="1776" w:type="dxa"/>
          </w:tcPr>
          <w:p w:rsidR="00F054F8" w:rsidRDefault="00F054F8" w:rsidP="0048194F">
            <w:r>
              <w:rPr>
                <w:sz w:val="24"/>
                <w:szCs w:val="24"/>
              </w:rPr>
              <w:t>314000056</w:t>
            </w:r>
          </w:p>
        </w:tc>
        <w:tc>
          <w:tcPr>
            <w:tcW w:w="1177" w:type="dxa"/>
          </w:tcPr>
          <w:p w:rsidR="00F054F8" w:rsidRDefault="00F054F8" w:rsidP="0048194F">
            <w:pPr>
              <w:jc w:val="center"/>
            </w:pPr>
            <w:r>
              <w:t>2005</w:t>
            </w:r>
          </w:p>
        </w:tc>
        <w:tc>
          <w:tcPr>
            <w:tcW w:w="1151" w:type="dxa"/>
          </w:tcPr>
          <w:p w:rsidR="00F054F8" w:rsidRDefault="00F054F8" w:rsidP="0048194F">
            <w:pPr>
              <w:jc w:val="center"/>
            </w:pPr>
            <w:r>
              <w:t>2150,00</w:t>
            </w:r>
          </w:p>
        </w:tc>
        <w:tc>
          <w:tcPr>
            <w:tcW w:w="1336" w:type="dxa"/>
          </w:tcPr>
          <w:p w:rsidR="00F054F8" w:rsidRDefault="00F054F8" w:rsidP="0048194F">
            <w:pPr>
              <w:jc w:val="center"/>
            </w:pPr>
            <w:r>
              <w:t>2150,00</w:t>
            </w:r>
          </w:p>
        </w:tc>
        <w:tc>
          <w:tcPr>
            <w:tcW w:w="1309" w:type="dxa"/>
          </w:tcPr>
          <w:p w:rsidR="00F054F8" w:rsidRDefault="00F054F8" w:rsidP="0048194F">
            <w:pPr>
              <w:jc w:val="center"/>
            </w:pPr>
            <w:r>
              <w:t>5</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6.</w:t>
            </w:r>
          </w:p>
        </w:tc>
        <w:tc>
          <w:tcPr>
            <w:tcW w:w="2214" w:type="dxa"/>
          </w:tcPr>
          <w:p w:rsidR="00F054F8" w:rsidRDefault="00F054F8" w:rsidP="0048194F">
            <w:r>
              <w:t>Convector 1500 MF</w:t>
            </w:r>
          </w:p>
        </w:tc>
        <w:tc>
          <w:tcPr>
            <w:tcW w:w="1776" w:type="dxa"/>
          </w:tcPr>
          <w:p w:rsidR="00F054F8" w:rsidRDefault="00F054F8" w:rsidP="0048194F">
            <w:r>
              <w:rPr>
                <w:sz w:val="24"/>
                <w:szCs w:val="24"/>
              </w:rPr>
              <w:t>314000057</w:t>
            </w:r>
          </w:p>
        </w:tc>
        <w:tc>
          <w:tcPr>
            <w:tcW w:w="1177" w:type="dxa"/>
          </w:tcPr>
          <w:p w:rsidR="00F054F8" w:rsidRDefault="00F054F8" w:rsidP="0048194F">
            <w:pPr>
              <w:jc w:val="center"/>
            </w:pPr>
            <w:r>
              <w:t>2010</w:t>
            </w:r>
          </w:p>
        </w:tc>
        <w:tc>
          <w:tcPr>
            <w:tcW w:w="1151" w:type="dxa"/>
          </w:tcPr>
          <w:p w:rsidR="00F054F8" w:rsidRDefault="00F054F8" w:rsidP="0048194F">
            <w:pPr>
              <w:jc w:val="center"/>
            </w:pPr>
            <w:r>
              <w:t>1075,00</w:t>
            </w:r>
          </w:p>
        </w:tc>
        <w:tc>
          <w:tcPr>
            <w:tcW w:w="1336" w:type="dxa"/>
          </w:tcPr>
          <w:p w:rsidR="00F054F8" w:rsidRDefault="00F054F8" w:rsidP="0048194F">
            <w:pPr>
              <w:jc w:val="center"/>
            </w:pPr>
            <w:r>
              <w:t>1075,00</w:t>
            </w:r>
          </w:p>
        </w:tc>
        <w:tc>
          <w:tcPr>
            <w:tcW w:w="1309" w:type="dxa"/>
          </w:tcPr>
          <w:p w:rsidR="00F054F8" w:rsidRDefault="00F054F8" w:rsidP="0048194F">
            <w:pPr>
              <w:jc w:val="center"/>
            </w:pPr>
            <w:r>
              <w:t>4</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7.</w:t>
            </w:r>
          </w:p>
        </w:tc>
        <w:tc>
          <w:tcPr>
            <w:tcW w:w="2214" w:type="dxa"/>
          </w:tcPr>
          <w:p w:rsidR="00F054F8" w:rsidRDefault="00F054F8" w:rsidP="0048194F">
            <w:r>
              <w:t>Convector 200 MF</w:t>
            </w:r>
          </w:p>
        </w:tc>
        <w:tc>
          <w:tcPr>
            <w:tcW w:w="1776" w:type="dxa"/>
          </w:tcPr>
          <w:p w:rsidR="00F054F8" w:rsidRDefault="00F054F8" w:rsidP="0048194F">
            <w:r>
              <w:rPr>
                <w:sz w:val="24"/>
                <w:szCs w:val="24"/>
              </w:rPr>
              <w:t>314000058</w:t>
            </w:r>
          </w:p>
        </w:tc>
        <w:tc>
          <w:tcPr>
            <w:tcW w:w="1177" w:type="dxa"/>
          </w:tcPr>
          <w:p w:rsidR="00F054F8" w:rsidRDefault="00F054F8" w:rsidP="0048194F">
            <w:pPr>
              <w:jc w:val="center"/>
            </w:pPr>
            <w:r>
              <w:t>2010</w:t>
            </w:r>
          </w:p>
        </w:tc>
        <w:tc>
          <w:tcPr>
            <w:tcW w:w="1151" w:type="dxa"/>
          </w:tcPr>
          <w:p w:rsidR="00F054F8" w:rsidRDefault="00F054F8" w:rsidP="0048194F">
            <w:pPr>
              <w:jc w:val="center"/>
            </w:pPr>
            <w:r>
              <w:t>1425,00</w:t>
            </w:r>
          </w:p>
        </w:tc>
        <w:tc>
          <w:tcPr>
            <w:tcW w:w="1336" w:type="dxa"/>
          </w:tcPr>
          <w:p w:rsidR="00F054F8" w:rsidRDefault="00F054F8" w:rsidP="0048194F">
            <w:pPr>
              <w:jc w:val="center"/>
            </w:pPr>
            <w:r>
              <w:t>1425,00</w:t>
            </w:r>
          </w:p>
        </w:tc>
        <w:tc>
          <w:tcPr>
            <w:tcW w:w="1309" w:type="dxa"/>
          </w:tcPr>
          <w:p w:rsidR="00F054F8" w:rsidRDefault="00F054F8" w:rsidP="0048194F">
            <w:pPr>
              <w:jc w:val="center"/>
            </w:pPr>
            <w:r>
              <w:t>4</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8.</w:t>
            </w:r>
          </w:p>
        </w:tc>
        <w:tc>
          <w:tcPr>
            <w:tcW w:w="2214" w:type="dxa"/>
          </w:tcPr>
          <w:p w:rsidR="00F054F8" w:rsidRDefault="00F054F8" w:rsidP="0048194F">
            <w:r>
              <w:t>Program 1C</w:t>
            </w:r>
          </w:p>
        </w:tc>
        <w:tc>
          <w:tcPr>
            <w:tcW w:w="1776" w:type="dxa"/>
          </w:tcPr>
          <w:p w:rsidR="00F054F8" w:rsidRDefault="00F054F8" w:rsidP="0048194F">
            <w:r>
              <w:t>317000001</w:t>
            </w:r>
          </w:p>
        </w:tc>
        <w:tc>
          <w:tcPr>
            <w:tcW w:w="1177" w:type="dxa"/>
          </w:tcPr>
          <w:p w:rsidR="00F054F8" w:rsidRDefault="00F054F8" w:rsidP="0048194F">
            <w:pPr>
              <w:jc w:val="center"/>
            </w:pPr>
            <w:r>
              <w:t>2007</w:t>
            </w:r>
          </w:p>
        </w:tc>
        <w:tc>
          <w:tcPr>
            <w:tcW w:w="1151" w:type="dxa"/>
          </w:tcPr>
          <w:p w:rsidR="00F054F8" w:rsidRDefault="00F054F8" w:rsidP="0048194F">
            <w:pPr>
              <w:jc w:val="center"/>
            </w:pPr>
            <w:r>
              <w:t>12590,00</w:t>
            </w:r>
          </w:p>
        </w:tc>
        <w:tc>
          <w:tcPr>
            <w:tcW w:w="1336" w:type="dxa"/>
          </w:tcPr>
          <w:p w:rsidR="00F054F8" w:rsidRDefault="00F054F8" w:rsidP="0048194F">
            <w:pPr>
              <w:jc w:val="center"/>
            </w:pPr>
            <w:r>
              <w:t>12590,00</w:t>
            </w:r>
          </w:p>
        </w:tc>
        <w:tc>
          <w:tcPr>
            <w:tcW w:w="1309" w:type="dxa"/>
          </w:tcPr>
          <w:p w:rsidR="00F054F8" w:rsidRDefault="00F054F8" w:rsidP="0048194F">
            <w:pPr>
              <w:jc w:val="center"/>
            </w:pPr>
            <w:r>
              <w:t>3</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9.</w:t>
            </w:r>
          </w:p>
        </w:tc>
        <w:tc>
          <w:tcPr>
            <w:tcW w:w="2214" w:type="dxa"/>
          </w:tcPr>
          <w:p w:rsidR="00F054F8" w:rsidRDefault="00F054F8" w:rsidP="0048194F">
            <w:r>
              <w:t>Scaun de fier</w:t>
            </w:r>
          </w:p>
        </w:tc>
        <w:tc>
          <w:tcPr>
            <w:tcW w:w="1776" w:type="dxa"/>
          </w:tcPr>
          <w:p w:rsidR="00F054F8" w:rsidRDefault="00F054F8" w:rsidP="0048194F">
            <w:r>
              <w:t>31600001/16</w:t>
            </w:r>
          </w:p>
        </w:tc>
        <w:tc>
          <w:tcPr>
            <w:tcW w:w="1177" w:type="dxa"/>
          </w:tcPr>
          <w:p w:rsidR="00F054F8" w:rsidRDefault="00F054F8" w:rsidP="0048194F">
            <w:pPr>
              <w:jc w:val="center"/>
            </w:pPr>
          </w:p>
        </w:tc>
        <w:tc>
          <w:tcPr>
            <w:tcW w:w="1151" w:type="dxa"/>
          </w:tcPr>
          <w:p w:rsidR="00F054F8" w:rsidRDefault="00F054F8" w:rsidP="0048194F">
            <w:pPr>
              <w:jc w:val="center"/>
            </w:pPr>
            <w:r>
              <w:t>97,00</w:t>
            </w:r>
          </w:p>
        </w:tc>
        <w:tc>
          <w:tcPr>
            <w:tcW w:w="1336" w:type="dxa"/>
          </w:tcPr>
          <w:p w:rsidR="00F054F8" w:rsidRDefault="00F054F8" w:rsidP="0048194F">
            <w:pPr>
              <w:jc w:val="center"/>
            </w:pPr>
            <w:r>
              <w:t>97,00</w:t>
            </w:r>
          </w:p>
        </w:tc>
        <w:tc>
          <w:tcPr>
            <w:tcW w:w="1309" w:type="dxa"/>
          </w:tcPr>
          <w:p w:rsidR="00F054F8" w:rsidRDefault="00F054F8" w:rsidP="0048194F">
            <w:pPr>
              <w:jc w:val="center"/>
            </w:pPr>
            <w:r>
              <w:t>5</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10.</w:t>
            </w:r>
          </w:p>
        </w:tc>
        <w:tc>
          <w:tcPr>
            <w:tcW w:w="2214" w:type="dxa"/>
          </w:tcPr>
          <w:p w:rsidR="00F054F8" w:rsidRDefault="00F054F8" w:rsidP="0048194F">
            <w:r>
              <w:t>Masa de auditoriu</w:t>
            </w:r>
          </w:p>
        </w:tc>
        <w:tc>
          <w:tcPr>
            <w:tcW w:w="1776" w:type="dxa"/>
          </w:tcPr>
          <w:p w:rsidR="00F054F8" w:rsidRDefault="00F054F8" w:rsidP="0048194F">
            <w:r>
              <w:t>31600017/20</w:t>
            </w:r>
          </w:p>
        </w:tc>
        <w:tc>
          <w:tcPr>
            <w:tcW w:w="1177" w:type="dxa"/>
          </w:tcPr>
          <w:p w:rsidR="00F054F8" w:rsidRDefault="00F054F8" w:rsidP="0048194F">
            <w:pPr>
              <w:jc w:val="center"/>
            </w:pPr>
          </w:p>
        </w:tc>
        <w:tc>
          <w:tcPr>
            <w:tcW w:w="1151" w:type="dxa"/>
          </w:tcPr>
          <w:p w:rsidR="00F054F8" w:rsidRDefault="00F054F8" w:rsidP="0048194F">
            <w:pPr>
              <w:jc w:val="center"/>
            </w:pPr>
            <w:r>
              <w:t>178,40</w:t>
            </w:r>
          </w:p>
        </w:tc>
        <w:tc>
          <w:tcPr>
            <w:tcW w:w="1336" w:type="dxa"/>
          </w:tcPr>
          <w:p w:rsidR="00F054F8" w:rsidRDefault="00F054F8" w:rsidP="0048194F">
            <w:pPr>
              <w:jc w:val="center"/>
            </w:pPr>
            <w:r>
              <w:t>178,40</w:t>
            </w:r>
          </w:p>
        </w:tc>
        <w:tc>
          <w:tcPr>
            <w:tcW w:w="1309" w:type="dxa"/>
          </w:tcPr>
          <w:p w:rsidR="00F054F8" w:rsidRDefault="00F054F8" w:rsidP="0048194F">
            <w:pPr>
              <w:jc w:val="center"/>
            </w:pPr>
            <w:r>
              <w:t>5</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11.</w:t>
            </w:r>
          </w:p>
        </w:tc>
        <w:tc>
          <w:tcPr>
            <w:tcW w:w="2214" w:type="dxa"/>
          </w:tcPr>
          <w:p w:rsidR="00F054F8" w:rsidRDefault="00F054F8" w:rsidP="0048194F">
            <w:r>
              <w:t>Dulap secții</w:t>
            </w:r>
          </w:p>
        </w:tc>
        <w:tc>
          <w:tcPr>
            <w:tcW w:w="1776" w:type="dxa"/>
          </w:tcPr>
          <w:p w:rsidR="00F054F8" w:rsidRDefault="00F054F8" w:rsidP="0048194F">
            <w:r>
              <w:t>31600021/22</w:t>
            </w:r>
          </w:p>
        </w:tc>
        <w:tc>
          <w:tcPr>
            <w:tcW w:w="1177" w:type="dxa"/>
          </w:tcPr>
          <w:p w:rsidR="00F054F8" w:rsidRDefault="00F054F8" w:rsidP="0048194F">
            <w:pPr>
              <w:jc w:val="center"/>
            </w:pPr>
          </w:p>
        </w:tc>
        <w:tc>
          <w:tcPr>
            <w:tcW w:w="1151" w:type="dxa"/>
          </w:tcPr>
          <w:p w:rsidR="00F054F8" w:rsidRDefault="00F054F8" w:rsidP="0048194F">
            <w:pPr>
              <w:jc w:val="center"/>
            </w:pPr>
            <w:r>
              <w:t>55,00</w:t>
            </w:r>
          </w:p>
        </w:tc>
        <w:tc>
          <w:tcPr>
            <w:tcW w:w="1336" w:type="dxa"/>
          </w:tcPr>
          <w:p w:rsidR="00F054F8" w:rsidRDefault="00F054F8" w:rsidP="0048194F">
            <w:pPr>
              <w:jc w:val="center"/>
            </w:pPr>
            <w:r>
              <w:t>55,00</w:t>
            </w:r>
          </w:p>
        </w:tc>
        <w:tc>
          <w:tcPr>
            <w:tcW w:w="1309" w:type="dxa"/>
          </w:tcPr>
          <w:p w:rsidR="00F054F8" w:rsidRDefault="00F054F8" w:rsidP="0048194F">
            <w:pPr>
              <w:jc w:val="center"/>
            </w:pPr>
            <w:r>
              <w:t>5</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12.</w:t>
            </w:r>
          </w:p>
        </w:tc>
        <w:tc>
          <w:tcPr>
            <w:tcW w:w="2214" w:type="dxa"/>
          </w:tcPr>
          <w:p w:rsidR="00F054F8" w:rsidRDefault="00F054F8" w:rsidP="0048194F">
            <w:r>
              <w:t>Scaune tari</w:t>
            </w:r>
          </w:p>
        </w:tc>
        <w:tc>
          <w:tcPr>
            <w:tcW w:w="1776" w:type="dxa"/>
          </w:tcPr>
          <w:p w:rsidR="00F054F8" w:rsidRDefault="00F054F8" w:rsidP="0048194F">
            <w:r>
              <w:t>316000023</w:t>
            </w:r>
          </w:p>
        </w:tc>
        <w:tc>
          <w:tcPr>
            <w:tcW w:w="1177" w:type="dxa"/>
          </w:tcPr>
          <w:p w:rsidR="00F054F8" w:rsidRDefault="00F054F8" w:rsidP="0048194F">
            <w:pPr>
              <w:jc w:val="center"/>
            </w:pPr>
          </w:p>
        </w:tc>
        <w:tc>
          <w:tcPr>
            <w:tcW w:w="1151" w:type="dxa"/>
          </w:tcPr>
          <w:p w:rsidR="00F054F8" w:rsidRDefault="00F054F8" w:rsidP="0048194F">
            <w:pPr>
              <w:jc w:val="center"/>
            </w:pPr>
            <w:r>
              <w:t>16,00</w:t>
            </w:r>
          </w:p>
        </w:tc>
        <w:tc>
          <w:tcPr>
            <w:tcW w:w="1336" w:type="dxa"/>
          </w:tcPr>
          <w:p w:rsidR="00F054F8" w:rsidRDefault="00F054F8" w:rsidP="0048194F">
            <w:pPr>
              <w:jc w:val="center"/>
            </w:pPr>
            <w:r>
              <w:t>16,00</w:t>
            </w:r>
          </w:p>
        </w:tc>
        <w:tc>
          <w:tcPr>
            <w:tcW w:w="1309" w:type="dxa"/>
          </w:tcPr>
          <w:p w:rsidR="00F054F8" w:rsidRDefault="00F054F8" w:rsidP="0048194F">
            <w:pPr>
              <w:jc w:val="center"/>
            </w:pPr>
            <w:r>
              <w:t>5</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13.</w:t>
            </w:r>
          </w:p>
        </w:tc>
        <w:tc>
          <w:tcPr>
            <w:tcW w:w="2214" w:type="dxa"/>
          </w:tcPr>
          <w:p w:rsidR="00F054F8" w:rsidRDefault="00F054F8" w:rsidP="0048194F">
            <w:r>
              <w:t>Aparat de distilare</w:t>
            </w:r>
          </w:p>
        </w:tc>
        <w:tc>
          <w:tcPr>
            <w:tcW w:w="1776" w:type="dxa"/>
          </w:tcPr>
          <w:p w:rsidR="00F054F8" w:rsidRDefault="00F054F8" w:rsidP="0048194F">
            <w:r>
              <w:t>316000024</w:t>
            </w:r>
          </w:p>
        </w:tc>
        <w:tc>
          <w:tcPr>
            <w:tcW w:w="1177" w:type="dxa"/>
          </w:tcPr>
          <w:p w:rsidR="00F054F8" w:rsidRDefault="00F054F8" w:rsidP="0048194F">
            <w:pPr>
              <w:jc w:val="center"/>
            </w:pPr>
          </w:p>
        </w:tc>
        <w:tc>
          <w:tcPr>
            <w:tcW w:w="1151" w:type="dxa"/>
          </w:tcPr>
          <w:p w:rsidR="00F054F8" w:rsidRDefault="00F054F8" w:rsidP="0048194F">
            <w:pPr>
              <w:jc w:val="center"/>
            </w:pPr>
            <w:r>
              <w:t>1287,40</w:t>
            </w:r>
          </w:p>
        </w:tc>
        <w:tc>
          <w:tcPr>
            <w:tcW w:w="1336" w:type="dxa"/>
          </w:tcPr>
          <w:p w:rsidR="00F054F8" w:rsidRDefault="00F054F8" w:rsidP="0048194F">
            <w:pPr>
              <w:jc w:val="center"/>
            </w:pPr>
            <w:r>
              <w:t>1287,40</w:t>
            </w:r>
          </w:p>
        </w:tc>
        <w:tc>
          <w:tcPr>
            <w:tcW w:w="1309" w:type="dxa"/>
          </w:tcPr>
          <w:p w:rsidR="00F054F8" w:rsidRDefault="00F054F8" w:rsidP="0048194F">
            <w:pPr>
              <w:jc w:val="center"/>
            </w:pPr>
            <w:r>
              <w:t>5</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14.</w:t>
            </w:r>
          </w:p>
        </w:tc>
        <w:tc>
          <w:tcPr>
            <w:tcW w:w="2214" w:type="dxa"/>
          </w:tcPr>
          <w:p w:rsidR="00F054F8" w:rsidRDefault="00F054F8" w:rsidP="0048194F">
            <w:r>
              <w:t>Instalație pentru apă</w:t>
            </w:r>
          </w:p>
        </w:tc>
        <w:tc>
          <w:tcPr>
            <w:tcW w:w="1776" w:type="dxa"/>
          </w:tcPr>
          <w:p w:rsidR="00F054F8" w:rsidRDefault="00F054F8" w:rsidP="0048194F">
            <w:r>
              <w:t>316000025</w:t>
            </w:r>
          </w:p>
        </w:tc>
        <w:tc>
          <w:tcPr>
            <w:tcW w:w="1177" w:type="dxa"/>
          </w:tcPr>
          <w:p w:rsidR="00F054F8" w:rsidRDefault="00F054F8" w:rsidP="0048194F">
            <w:pPr>
              <w:jc w:val="center"/>
            </w:pPr>
          </w:p>
        </w:tc>
        <w:tc>
          <w:tcPr>
            <w:tcW w:w="1151" w:type="dxa"/>
          </w:tcPr>
          <w:p w:rsidR="00F054F8" w:rsidRDefault="00F054F8" w:rsidP="0048194F">
            <w:pPr>
              <w:jc w:val="center"/>
            </w:pPr>
            <w:r>
              <w:t>601,00</w:t>
            </w:r>
          </w:p>
        </w:tc>
        <w:tc>
          <w:tcPr>
            <w:tcW w:w="1336" w:type="dxa"/>
          </w:tcPr>
          <w:p w:rsidR="00F054F8" w:rsidRDefault="00F054F8" w:rsidP="0048194F">
            <w:pPr>
              <w:jc w:val="center"/>
            </w:pPr>
            <w:r>
              <w:t>601,00</w:t>
            </w:r>
          </w:p>
        </w:tc>
        <w:tc>
          <w:tcPr>
            <w:tcW w:w="1309" w:type="dxa"/>
          </w:tcPr>
          <w:p w:rsidR="00F054F8" w:rsidRDefault="00F054F8" w:rsidP="0048194F">
            <w:pPr>
              <w:jc w:val="center"/>
            </w:pPr>
            <w:r>
              <w:t>5</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Default="00F054F8" w:rsidP="0048194F">
            <w:pPr>
              <w:jc w:val="center"/>
            </w:pPr>
            <w:r>
              <w:t>15.</w:t>
            </w:r>
          </w:p>
        </w:tc>
        <w:tc>
          <w:tcPr>
            <w:tcW w:w="2214" w:type="dxa"/>
          </w:tcPr>
          <w:p w:rsidR="00F054F8" w:rsidRDefault="00F054F8" w:rsidP="0048194F">
            <w:r>
              <w:t>Literatură</w:t>
            </w:r>
          </w:p>
        </w:tc>
        <w:tc>
          <w:tcPr>
            <w:tcW w:w="1776" w:type="dxa"/>
          </w:tcPr>
          <w:p w:rsidR="00F054F8" w:rsidRDefault="00F054F8" w:rsidP="0048194F">
            <w:r>
              <w:t>318000011</w:t>
            </w:r>
          </w:p>
        </w:tc>
        <w:tc>
          <w:tcPr>
            <w:tcW w:w="1177" w:type="dxa"/>
          </w:tcPr>
          <w:p w:rsidR="00F054F8" w:rsidRDefault="00F054F8" w:rsidP="0048194F">
            <w:pPr>
              <w:jc w:val="center"/>
            </w:pPr>
          </w:p>
        </w:tc>
        <w:tc>
          <w:tcPr>
            <w:tcW w:w="1151" w:type="dxa"/>
          </w:tcPr>
          <w:p w:rsidR="00F054F8" w:rsidRDefault="00F054F8" w:rsidP="0048194F">
            <w:pPr>
              <w:jc w:val="center"/>
            </w:pPr>
            <w:r>
              <w:t>1410,00</w:t>
            </w:r>
          </w:p>
        </w:tc>
        <w:tc>
          <w:tcPr>
            <w:tcW w:w="1336" w:type="dxa"/>
          </w:tcPr>
          <w:p w:rsidR="00F054F8" w:rsidRDefault="00F054F8" w:rsidP="0048194F">
            <w:pPr>
              <w:jc w:val="center"/>
            </w:pPr>
            <w:r>
              <w:t>1410,00</w:t>
            </w:r>
          </w:p>
        </w:tc>
        <w:tc>
          <w:tcPr>
            <w:tcW w:w="1309" w:type="dxa"/>
          </w:tcPr>
          <w:p w:rsidR="00F054F8" w:rsidRDefault="00F054F8" w:rsidP="0048194F">
            <w:pPr>
              <w:jc w:val="center"/>
            </w:pPr>
            <w:r>
              <w:t>12</w:t>
            </w:r>
          </w:p>
        </w:tc>
        <w:tc>
          <w:tcPr>
            <w:tcW w:w="1211" w:type="dxa"/>
          </w:tcPr>
          <w:p w:rsidR="00F054F8" w:rsidRDefault="00F054F8" w:rsidP="0048194F">
            <w:pPr>
              <w:jc w:val="center"/>
            </w:pPr>
            <w:r w:rsidRPr="00BD3F47">
              <w:rPr>
                <w:sz w:val="24"/>
                <w:szCs w:val="24"/>
              </w:rPr>
              <w:t>0,00</w:t>
            </w:r>
          </w:p>
        </w:tc>
      </w:tr>
      <w:tr w:rsidR="00F054F8" w:rsidTr="0048194F">
        <w:tc>
          <w:tcPr>
            <w:tcW w:w="566" w:type="dxa"/>
          </w:tcPr>
          <w:p w:rsidR="00F054F8" w:rsidRPr="005628A6" w:rsidRDefault="00F054F8" w:rsidP="0048194F">
            <w:pPr>
              <w:jc w:val="center"/>
            </w:pPr>
          </w:p>
        </w:tc>
        <w:tc>
          <w:tcPr>
            <w:tcW w:w="2214" w:type="dxa"/>
          </w:tcPr>
          <w:p w:rsidR="00F054F8" w:rsidRPr="00FB4D86" w:rsidRDefault="00F054F8" w:rsidP="0048194F">
            <w:pPr>
              <w:jc w:val="center"/>
              <w:rPr>
                <w:b/>
                <w:sz w:val="24"/>
                <w:szCs w:val="24"/>
              </w:rPr>
            </w:pPr>
            <w:r w:rsidRPr="00FB4D86">
              <w:rPr>
                <w:b/>
                <w:sz w:val="24"/>
                <w:szCs w:val="24"/>
              </w:rPr>
              <w:t>Total</w:t>
            </w:r>
          </w:p>
        </w:tc>
        <w:tc>
          <w:tcPr>
            <w:tcW w:w="1776" w:type="dxa"/>
          </w:tcPr>
          <w:p w:rsidR="00F054F8" w:rsidRDefault="00F054F8" w:rsidP="0048194F">
            <w:pPr>
              <w:jc w:val="center"/>
            </w:pPr>
          </w:p>
        </w:tc>
        <w:tc>
          <w:tcPr>
            <w:tcW w:w="1177" w:type="dxa"/>
          </w:tcPr>
          <w:p w:rsidR="00F054F8" w:rsidRDefault="00F054F8" w:rsidP="0048194F">
            <w:pPr>
              <w:jc w:val="center"/>
            </w:pPr>
          </w:p>
        </w:tc>
        <w:tc>
          <w:tcPr>
            <w:tcW w:w="1151" w:type="dxa"/>
          </w:tcPr>
          <w:p w:rsidR="00F054F8" w:rsidRDefault="00F054F8" w:rsidP="0048194F">
            <w:pPr>
              <w:jc w:val="center"/>
            </w:pPr>
            <w:r>
              <w:t>31264,1</w:t>
            </w:r>
          </w:p>
        </w:tc>
        <w:tc>
          <w:tcPr>
            <w:tcW w:w="1336" w:type="dxa"/>
          </w:tcPr>
          <w:p w:rsidR="00F054F8" w:rsidRDefault="00F054F8" w:rsidP="0048194F">
            <w:pPr>
              <w:jc w:val="center"/>
            </w:pPr>
            <w:r>
              <w:t>31264,1</w:t>
            </w:r>
          </w:p>
        </w:tc>
        <w:tc>
          <w:tcPr>
            <w:tcW w:w="1309" w:type="dxa"/>
          </w:tcPr>
          <w:p w:rsidR="00F054F8" w:rsidRDefault="00F054F8" w:rsidP="0048194F">
            <w:pPr>
              <w:jc w:val="center"/>
            </w:pPr>
          </w:p>
        </w:tc>
        <w:tc>
          <w:tcPr>
            <w:tcW w:w="1211" w:type="dxa"/>
          </w:tcPr>
          <w:p w:rsidR="00F054F8" w:rsidRDefault="00F054F8" w:rsidP="0048194F">
            <w:pPr>
              <w:jc w:val="center"/>
            </w:pPr>
          </w:p>
        </w:tc>
      </w:tr>
    </w:tbl>
    <w:p w:rsidR="00F054F8" w:rsidRDefault="00F054F8" w:rsidP="00F054F8">
      <w:pPr>
        <w:jc w:val="right"/>
      </w:pPr>
    </w:p>
    <w:p w:rsidR="00F054F8" w:rsidRDefault="00F054F8" w:rsidP="00F054F8">
      <w:pPr>
        <w:jc w:val="right"/>
      </w:pPr>
    </w:p>
    <w:p w:rsidR="00F054F8" w:rsidRPr="00B045D2" w:rsidRDefault="00F054F8" w:rsidP="00F054F8">
      <w:pPr>
        <w:jc w:val="right"/>
        <w:rPr>
          <w:b/>
        </w:rPr>
      </w:pPr>
      <w:r w:rsidRPr="00B045D2">
        <w:rPr>
          <w:b/>
        </w:rPr>
        <w:t xml:space="preserve">Anexa nr. 2 </w:t>
      </w:r>
    </w:p>
    <w:p w:rsidR="00F054F8" w:rsidRPr="00B045D2" w:rsidRDefault="00F054F8" w:rsidP="00F054F8">
      <w:pPr>
        <w:jc w:val="right"/>
        <w:rPr>
          <w:b/>
        </w:rPr>
      </w:pPr>
      <w:r w:rsidRPr="00B045D2">
        <w:rPr>
          <w:b/>
        </w:rPr>
        <w:t>la Decizia nr. 2/</w:t>
      </w:r>
      <w:r>
        <w:rPr>
          <w:b/>
        </w:rPr>
        <w:t>15</w:t>
      </w:r>
      <w:r w:rsidRPr="00B045D2">
        <w:rPr>
          <w:b/>
        </w:rPr>
        <w:t xml:space="preserve"> din 07 aprilie  2017</w:t>
      </w:r>
    </w:p>
    <w:p w:rsidR="00F054F8" w:rsidRPr="00FB4D86" w:rsidRDefault="00F054F8" w:rsidP="00F054F8">
      <w:pPr>
        <w:jc w:val="center"/>
        <w:rPr>
          <w:b/>
          <w:sz w:val="26"/>
          <w:szCs w:val="26"/>
        </w:rPr>
      </w:pPr>
      <w:r w:rsidRPr="00FB4D86">
        <w:rPr>
          <w:b/>
          <w:sz w:val="26"/>
          <w:szCs w:val="26"/>
        </w:rPr>
        <w:t>Lista</w:t>
      </w:r>
    </w:p>
    <w:p w:rsidR="00F054F8" w:rsidRPr="00C76CA8" w:rsidRDefault="00F054F8" w:rsidP="00F054F8">
      <w:pPr>
        <w:jc w:val="center"/>
      </w:pPr>
      <w:r w:rsidRPr="00C76CA8">
        <w:t>obiectelor, raportate la mijloace fixe, aflate la bilanțul Direcției Asistență Socială și Protecția Familiei, asupra cărora s-a eliberat autorizația de casare:</w:t>
      </w:r>
    </w:p>
    <w:p w:rsidR="00F054F8" w:rsidRDefault="00F054F8" w:rsidP="00F054F8">
      <w:pPr>
        <w:jc w:val="center"/>
        <w:rPr>
          <w:sz w:val="28"/>
          <w:szCs w:val="28"/>
        </w:rPr>
      </w:pPr>
    </w:p>
    <w:tbl>
      <w:tblPr>
        <w:tblStyle w:val="GrilTabel"/>
        <w:tblW w:w="10490" w:type="dxa"/>
        <w:tblInd w:w="250" w:type="dxa"/>
        <w:tblLayout w:type="fixed"/>
        <w:tblLook w:val="04A0"/>
      </w:tblPr>
      <w:tblGrid>
        <w:gridCol w:w="566"/>
        <w:gridCol w:w="2553"/>
        <w:gridCol w:w="1559"/>
        <w:gridCol w:w="1055"/>
        <w:gridCol w:w="1151"/>
        <w:gridCol w:w="1336"/>
        <w:gridCol w:w="1309"/>
        <w:gridCol w:w="961"/>
      </w:tblGrid>
      <w:tr w:rsidR="00F054F8" w:rsidTr="005E6A81">
        <w:tc>
          <w:tcPr>
            <w:tcW w:w="566" w:type="dxa"/>
          </w:tcPr>
          <w:p w:rsidR="00F054F8" w:rsidRPr="005628A6" w:rsidRDefault="00F054F8" w:rsidP="0048194F">
            <w:pPr>
              <w:jc w:val="center"/>
              <w:rPr>
                <w:sz w:val="24"/>
                <w:szCs w:val="24"/>
              </w:rPr>
            </w:pPr>
            <w:r w:rsidRPr="005628A6">
              <w:rPr>
                <w:sz w:val="24"/>
                <w:szCs w:val="24"/>
              </w:rPr>
              <w:t>Nr</w:t>
            </w:r>
            <w:r>
              <w:rPr>
                <w:sz w:val="24"/>
                <w:szCs w:val="24"/>
              </w:rPr>
              <w:t>.</w:t>
            </w:r>
            <w:r w:rsidRPr="005628A6">
              <w:rPr>
                <w:sz w:val="24"/>
                <w:szCs w:val="24"/>
              </w:rPr>
              <w:t xml:space="preserve"> </w:t>
            </w:r>
            <w:r>
              <w:rPr>
                <w:sz w:val="24"/>
                <w:szCs w:val="24"/>
              </w:rPr>
              <w:t>d/o</w:t>
            </w:r>
          </w:p>
        </w:tc>
        <w:tc>
          <w:tcPr>
            <w:tcW w:w="2553" w:type="dxa"/>
          </w:tcPr>
          <w:p w:rsidR="00F054F8" w:rsidRPr="005628A6" w:rsidRDefault="00F054F8" w:rsidP="0048194F">
            <w:pPr>
              <w:jc w:val="center"/>
              <w:rPr>
                <w:sz w:val="24"/>
                <w:szCs w:val="24"/>
              </w:rPr>
            </w:pPr>
            <w:r>
              <w:rPr>
                <w:sz w:val="24"/>
                <w:szCs w:val="24"/>
              </w:rPr>
              <w:t>Denumirea obiectului de mijloc fix</w:t>
            </w:r>
          </w:p>
        </w:tc>
        <w:tc>
          <w:tcPr>
            <w:tcW w:w="1559" w:type="dxa"/>
          </w:tcPr>
          <w:p w:rsidR="00F054F8" w:rsidRPr="005628A6" w:rsidRDefault="00F054F8" w:rsidP="0048194F">
            <w:pPr>
              <w:jc w:val="center"/>
              <w:rPr>
                <w:sz w:val="24"/>
                <w:szCs w:val="24"/>
              </w:rPr>
            </w:pPr>
            <w:r>
              <w:rPr>
                <w:sz w:val="24"/>
                <w:szCs w:val="24"/>
              </w:rPr>
              <w:t>Numărul de inventar</w:t>
            </w:r>
          </w:p>
        </w:tc>
        <w:tc>
          <w:tcPr>
            <w:tcW w:w="1055" w:type="dxa"/>
          </w:tcPr>
          <w:p w:rsidR="00F054F8" w:rsidRPr="005628A6" w:rsidRDefault="00F054F8" w:rsidP="0048194F">
            <w:pPr>
              <w:jc w:val="center"/>
              <w:rPr>
                <w:sz w:val="24"/>
                <w:szCs w:val="24"/>
              </w:rPr>
            </w:pPr>
            <w:r>
              <w:rPr>
                <w:sz w:val="24"/>
                <w:szCs w:val="24"/>
              </w:rPr>
              <w:t>Data punerii în funcțiune</w:t>
            </w:r>
          </w:p>
        </w:tc>
        <w:tc>
          <w:tcPr>
            <w:tcW w:w="1151" w:type="dxa"/>
          </w:tcPr>
          <w:p w:rsidR="00F054F8" w:rsidRPr="005628A6" w:rsidRDefault="00F054F8" w:rsidP="0048194F">
            <w:pPr>
              <w:jc w:val="center"/>
              <w:rPr>
                <w:sz w:val="24"/>
                <w:szCs w:val="24"/>
              </w:rPr>
            </w:pPr>
            <w:r>
              <w:rPr>
                <w:sz w:val="24"/>
                <w:szCs w:val="24"/>
              </w:rPr>
              <w:t>Costul de intrare/ valoarea inițială, lei</w:t>
            </w:r>
          </w:p>
        </w:tc>
        <w:tc>
          <w:tcPr>
            <w:tcW w:w="1336" w:type="dxa"/>
          </w:tcPr>
          <w:p w:rsidR="00F054F8" w:rsidRPr="005628A6" w:rsidRDefault="00F054F8" w:rsidP="0048194F">
            <w:pPr>
              <w:jc w:val="center"/>
              <w:rPr>
                <w:sz w:val="24"/>
                <w:szCs w:val="24"/>
              </w:rPr>
            </w:pPr>
            <w:r>
              <w:rPr>
                <w:sz w:val="24"/>
                <w:szCs w:val="24"/>
              </w:rPr>
              <w:t xml:space="preserve">Suma amortizării/ uzurii acumulate la data casării, lei </w:t>
            </w:r>
          </w:p>
        </w:tc>
        <w:tc>
          <w:tcPr>
            <w:tcW w:w="1309" w:type="dxa"/>
          </w:tcPr>
          <w:p w:rsidR="00F054F8" w:rsidRPr="005628A6" w:rsidRDefault="00F054F8" w:rsidP="0048194F">
            <w:pPr>
              <w:jc w:val="center"/>
              <w:rPr>
                <w:sz w:val="24"/>
                <w:szCs w:val="24"/>
              </w:rPr>
            </w:pPr>
            <w:r>
              <w:rPr>
                <w:sz w:val="24"/>
                <w:szCs w:val="24"/>
              </w:rPr>
              <w:t>Durata de utilizare/ funcționare utilă, ani</w:t>
            </w:r>
          </w:p>
        </w:tc>
        <w:tc>
          <w:tcPr>
            <w:tcW w:w="961" w:type="dxa"/>
          </w:tcPr>
          <w:p w:rsidR="00F054F8" w:rsidRPr="005628A6" w:rsidRDefault="00F054F8" w:rsidP="0048194F">
            <w:pPr>
              <w:jc w:val="center"/>
              <w:rPr>
                <w:sz w:val="24"/>
                <w:szCs w:val="24"/>
              </w:rPr>
            </w:pPr>
            <w:r>
              <w:rPr>
                <w:sz w:val="24"/>
                <w:szCs w:val="24"/>
              </w:rPr>
              <w:t>Valoarea reziduală/ rămasă probabilă, lei</w:t>
            </w:r>
          </w:p>
        </w:tc>
      </w:tr>
      <w:tr w:rsidR="00F054F8" w:rsidTr="005E6A81">
        <w:tc>
          <w:tcPr>
            <w:tcW w:w="566" w:type="dxa"/>
          </w:tcPr>
          <w:p w:rsidR="00F054F8" w:rsidRPr="005628A6" w:rsidRDefault="00F054F8" w:rsidP="0048194F">
            <w:pPr>
              <w:jc w:val="center"/>
              <w:rPr>
                <w:sz w:val="24"/>
                <w:szCs w:val="24"/>
              </w:rPr>
            </w:pPr>
            <w:r>
              <w:rPr>
                <w:sz w:val="24"/>
                <w:szCs w:val="24"/>
              </w:rPr>
              <w:t>1.</w:t>
            </w:r>
          </w:p>
        </w:tc>
        <w:tc>
          <w:tcPr>
            <w:tcW w:w="2553" w:type="dxa"/>
          </w:tcPr>
          <w:p w:rsidR="00F054F8" w:rsidRPr="005628A6" w:rsidRDefault="00F054F8" w:rsidP="0048194F">
            <w:pPr>
              <w:rPr>
                <w:sz w:val="24"/>
                <w:szCs w:val="24"/>
              </w:rPr>
            </w:pPr>
            <w:r>
              <w:rPr>
                <w:sz w:val="24"/>
                <w:szCs w:val="24"/>
              </w:rPr>
              <w:t>Calculator PC – 1060 MP</w:t>
            </w:r>
          </w:p>
        </w:tc>
        <w:tc>
          <w:tcPr>
            <w:tcW w:w="1559" w:type="dxa"/>
          </w:tcPr>
          <w:p w:rsidR="00F054F8" w:rsidRPr="005628A6" w:rsidRDefault="00F054F8" w:rsidP="0048194F">
            <w:pPr>
              <w:jc w:val="center"/>
              <w:rPr>
                <w:sz w:val="24"/>
                <w:szCs w:val="24"/>
              </w:rPr>
            </w:pPr>
            <w:r>
              <w:rPr>
                <w:sz w:val="24"/>
                <w:szCs w:val="24"/>
              </w:rPr>
              <w:t>31411080025</w:t>
            </w:r>
          </w:p>
        </w:tc>
        <w:tc>
          <w:tcPr>
            <w:tcW w:w="1055" w:type="dxa"/>
          </w:tcPr>
          <w:p w:rsidR="00F054F8" w:rsidRPr="005628A6" w:rsidRDefault="00F054F8" w:rsidP="0048194F">
            <w:pPr>
              <w:jc w:val="center"/>
              <w:rPr>
                <w:sz w:val="24"/>
                <w:szCs w:val="24"/>
              </w:rPr>
            </w:pPr>
            <w:r>
              <w:rPr>
                <w:sz w:val="24"/>
                <w:szCs w:val="24"/>
              </w:rPr>
              <w:t>2006</w:t>
            </w:r>
          </w:p>
        </w:tc>
        <w:tc>
          <w:tcPr>
            <w:tcW w:w="1151" w:type="dxa"/>
          </w:tcPr>
          <w:p w:rsidR="00F054F8" w:rsidRPr="005628A6" w:rsidRDefault="00F054F8" w:rsidP="0048194F">
            <w:pPr>
              <w:jc w:val="center"/>
              <w:rPr>
                <w:sz w:val="24"/>
                <w:szCs w:val="24"/>
              </w:rPr>
            </w:pPr>
            <w:r>
              <w:rPr>
                <w:sz w:val="24"/>
                <w:szCs w:val="24"/>
              </w:rPr>
              <w:t>9191,00</w:t>
            </w:r>
          </w:p>
        </w:tc>
        <w:tc>
          <w:tcPr>
            <w:tcW w:w="1336" w:type="dxa"/>
          </w:tcPr>
          <w:p w:rsidR="00F054F8" w:rsidRPr="005628A6" w:rsidRDefault="00F054F8" w:rsidP="0048194F">
            <w:pPr>
              <w:jc w:val="center"/>
              <w:rPr>
                <w:sz w:val="24"/>
                <w:szCs w:val="24"/>
              </w:rPr>
            </w:pPr>
            <w:r>
              <w:rPr>
                <w:sz w:val="24"/>
                <w:szCs w:val="24"/>
              </w:rPr>
              <w:t>9191,00</w:t>
            </w:r>
          </w:p>
        </w:tc>
        <w:tc>
          <w:tcPr>
            <w:tcW w:w="1309" w:type="dxa"/>
          </w:tcPr>
          <w:p w:rsidR="00F054F8" w:rsidRPr="005628A6" w:rsidRDefault="00F054F8" w:rsidP="0048194F">
            <w:pPr>
              <w:jc w:val="center"/>
              <w:rPr>
                <w:sz w:val="24"/>
                <w:szCs w:val="24"/>
              </w:rPr>
            </w:pPr>
            <w:r>
              <w:rPr>
                <w:sz w:val="24"/>
                <w:szCs w:val="24"/>
              </w:rPr>
              <w:t>12</w:t>
            </w:r>
          </w:p>
        </w:tc>
        <w:tc>
          <w:tcPr>
            <w:tcW w:w="961" w:type="dxa"/>
          </w:tcPr>
          <w:p w:rsidR="00F054F8" w:rsidRPr="005628A6" w:rsidRDefault="00F054F8" w:rsidP="0048194F">
            <w:pPr>
              <w:jc w:val="center"/>
              <w:rPr>
                <w:sz w:val="24"/>
                <w:szCs w:val="24"/>
              </w:rPr>
            </w:pPr>
            <w:r>
              <w:rPr>
                <w:sz w:val="24"/>
                <w:szCs w:val="24"/>
              </w:rPr>
              <w:t>0,00</w:t>
            </w:r>
          </w:p>
        </w:tc>
      </w:tr>
      <w:tr w:rsidR="00F054F8" w:rsidTr="005E6A81">
        <w:tc>
          <w:tcPr>
            <w:tcW w:w="566" w:type="dxa"/>
          </w:tcPr>
          <w:p w:rsidR="00F054F8" w:rsidRPr="005628A6" w:rsidRDefault="00F054F8" w:rsidP="0048194F">
            <w:pPr>
              <w:jc w:val="center"/>
              <w:rPr>
                <w:sz w:val="24"/>
                <w:szCs w:val="24"/>
              </w:rPr>
            </w:pPr>
            <w:r>
              <w:rPr>
                <w:sz w:val="24"/>
                <w:szCs w:val="24"/>
              </w:rPr>
              <w:t>2.</w:t>
            </w:r>
          </w:p>
        </w:tc>
        <w:tc>
          <w:tcPr>
            <w:tcW w:w="2553" w:type="dxa"/>
          </w:tcPr>
          <w:p w:rsidR="00F054F8" w:rsidRDefault="00F054F8" w:rsidP="0048194F">
            <w:r w:rsidRPr="009622F5">
              <w:rPr>
                <w:sz w:val="24"/>
                <w:szCs w:val="24"/>
              </w:rPr>
              <w:t>Calculator PC – 1060 MP</w:t>
            </w:r>
          </w:p>
        </w:tc>
        <w:tc>
          <w:tcPr>
            <w:tcW w:w="1559" w:type="dxa"/>
          </w:tcPr>
          <w:p w:rsidR="00F054F8" w:rsidRPr="005628A6" w:rsidRDefault="00F054F8" w:rsidP="0048194F">
            <w:pPr>
              <w:jc w:val="center"/>
              <w:rPr>
                <w:sz w:val="24"/>
                <w:szCs w:val="24"/>
              </w:rPr>
            </w:pPr>
            <w:r>
              <w:rPr>
                <w:sz w:val="24"/>
                <w:szCs w:val="24"/>
              </w:rPr>
              <w:t>31411080028</w:t>
            </w:r>
          </w:p>
        </w:tc>
        <w:tc>
          <w:tcPr>
            <w:tcW w:w="1055" w:type="dxa"/>
          </w:tcPr>
          <w:p w:rsidR="00F054F8" w:rsidRPr="005628A6" w:rsidRDefault="00F054F8" w:rsidP="0048194F">
            <w:pPr>
              <w:jc w:val="center"/>
              <w:rPr>
                <w:sz w:val="24"/>
                <w:szCs w:val="24"/>
              </w:rPr>
            </w:pPr>
            <w:r>
              <w:rPr>
                <w:sz w:val="24"/>
                <w:szCs w:val="24"/>
              </w:rPr>
              <w:t>2006</w:t>
            </w:r>
          </w:p>
        </w:tc>
        <w:tc>
          <w:tcPr>
            <w:tcW w:w="1151" w:type="dxa"/>
          </w:tcPr>
          <w:p w:rsidR="00F054F8" w:rsidRPr="005628A6" w:rsidRDefault="00F054F8" w:rsidP="0048194F">
            <w:pPr>
              <w:jc w:val="center"/>
              <w:rPr>
                <w:sz w:val="24"/>
                <w:szCs w:val="24"/>
              </w:rPr>
            </w:pPr>
            <w:r>
              <w:rPr>
                <w:sz w:val="24"/>
                <w:szCs w:val="24"/>
              </w:rPr>
              <w:t>9191,00</w:t>
            </w:r>
          </w:p>
        </w:tc>
        <w:tc>
          <w:tcPr>
            <w:tcW w:w="1336" w:type="dxa"/>
          </w:tcPr>
          <w:p w:rsidR="00F054F8" w:rsidRPr="005628A6" w:rsidRDefault="00F054F8" w:rsidP="0048194F">
            <w:pPr>
              <w:jc w:val="center"/>
              <w:rPr>
                <w:sz w:val="24"/>
                <w:szCs w:val="24"/>
              </w:rPr>
            </w:pPr>
            <w:r>
              <w:rPr>
                <w:sz w:val="24"/>
                <w:szCs w:val="24"/>
              </w:rPr>
              <w:t>9191,00</w:t>
            </w:r>
          </w:p>
        </w:tc>
        <w:tc>
          <w:tcPr>
            <w:tcW w:w="1309" w:type="dxa"/>
          </w:tcPr>
          <w:p w:rsidR="00F054F8" w:rsidRPr="005628A6" w:rsidRDefault="00F054F8" w:rsidP="0048194F">
            <w:pPr>
              <w:jc w:val="center"/>
              <w:rPr>
                <w:sz w:val="24"/>
                <w:szCs w:val="24"/>
              </w:rPr>
            </w:pPr>
            <w:r>
              <w:rPr>
                <w:sz w:val="24"/>
                <w:szCs w:val="24"/>
              </w:rPr>
              <w:t>12</w:t>
            </w:r>
          </w:p>
        </w:tc>
        <w:tc>
          <w:tcPr>
            <w:tcW w:w="961" w:type="dxa"/>
          </w:tcPr>
          <w:p w:rsidR="00F054F8" w:rsidRPr="005628A6" w:rsidRDefault="00F054F8" w:rsidP="0048194F">
            <w:pPr>
              <w:jc w:val="center"/>
              <w:rPr>
                <w:sz w:val="24"/>
                <w:szCs w:val="24"/>
              </w:rPr>
            </w:pPr>
            <w:r>
              <w:rPr>
                <w:sz w:val="24"/>
                <w:szCs w:val="24"/>
              </w:rPr>
              <w:t>0,00</w:t>
            </w:r>
          </w:p>
        </w:tc>
      </w:tr>
      <w:tr w:rsidR="00F054F8" w:rsidTr="005E6A81">
        <w:tc>
          <w:tcPr>
            <w:tcW w:w="566" w:type="dxa"/>
          </w:tcPr>
          <w:p w:rsidR="00F054F8" w:rsidRPr="005628A6" w:rsidRDefault="00F054F8" w:rsidP="0048194F">
            <w:pPr>
              <w:jc w:val="center"/>
              <w:rPr>
                <w:sz w:val="24"/>
                <w:szCs w:val="24"/>
              </w:rPr>
            </w:pPr>
            <w:r>
              <w:rPr>
                <w:sz w:val="24"/>
                <w:szCs w:val="24"/>
              </w:rPr>
              <w:t>3.</w:t>
            </w:r>
          </w:p>
        </w:tc>
        <w:tc>
          <w:tcPr>
            <w:tcW w:w="2553" w:type="dxa"/>
          </w:tcPr>
          <w:p w:rsidR="00F054F8" w:rsidRDefault="00F054F8" w:rsidP="0048194F">
            <w:r w:rsidRPr="009622F5">
              <w:rPr>
                <w:sz w:val="24"/>
                <w:szCs w:val="24"/>
              </w:rPr>
              <w:t>Calculator PC – 1060 MP</w:t>
            </w:r>
          </w:p>
        </w:tc>
        <w:tc>
          <w:tcPr>
            <w:tcW w:w="1559" w:type="dxa"/>
          </w:tcPr>
          <w:p w:rsidR="00F054F8" w:rsidRDefault="00F054F8" w:rsidP="0048194F">
            <w:r w:rsidRPr="00815B77">
              <w:rPr>
                <w:sz w:val="24"/>
                <w:szCs w:val="24"/>
              </w:rPr>
              <w:t>314110800</w:t>
            </w:r>
            <w:r>
              <w:rPr>
                <w:sz w:val="24"/>
                <w:szCs w:val="24"/>
              </w:rPr>
              <w:t>30</w:t>
            </w:r>
          </w:p>
        </w:tc>
        <w:tc>
          <w:tcPr>
            <w:tcW w:w="1055" w:type="dxa"/>
          </w:tcPr>
          <w:p w:rsidR="00F054F8" w:rsidRPr="005628A6" w:rsidRDefault="00F054F8" w:rsidP="0048194F">
            <w:pPr>
              <w:jc w:val="center"/>
              <w:rPr>
                <w:sz w:val="24"/>
                <w:szCs w:val="24"/>
              </w:rPr>
            </w:pPr>
            <w:r>
              <w:rPr>
                <w:sz w:val="24"/>
                <w:szCs w:val="24"/>
              </w:rPr>
              <w:t>2006</w:t>
            </w:r>
          </w:p>
        </w:tc>
        <w:tc>
          <w:tcPr>
            <w:tcW w:w="1151" w:type="dxa"/>
          </w:tcPr>
          <w:p w:rsidR="00F054F8" w:rsidRPr="005628A6" w:rsidRDefault="00F054F8" w:rsidP="0048194F">
            <w:pPr>
              <w:jc w:val="center"/>
              <w:rPr>
                <w:sz w:val="24"/>
                <w:szCs w:val="24"/>
              </w:rPr>
            </w:pPr>
            <w:r>
              <w:rPr>
                <w:sz w:val="24"/>
                <w:szCs w:val="24"/>
              </w:rPr>
              <w:t>9191,00</w:t>
            </w:r>
          </w:p>
        </w:tc>
        <w:tc>
          <w:tcPr>
            <w:tcW w:w="1336" w:type="dxa"/>
          </w:tcPr>
          <w:p w:rsidR="00F054F8" w:rsidRPr="005628A6" w:rsidRDefault="00F054F8" w:rsidP="0048194F">
            <w:pPr>
              <w:jc w:val="center"/>
              <w:rPr>
                <w:sz w:val="24"/>
                <w:szCs w:val="24"/>
              </w:rPr>
            </w:pPr>
            <w:r>
              <w:rPr>
                <w:sz w:val="24"/>
                <w:szCs w:val="24"/>
              </w:rPr>
              <w:t>9191,00</w:t>
            </w:r>
          </w:p>
        </w:tc>
        <w:tc>
          <w:tcPr>
            <w:tcW w:w="1309" w:type="dxa"/>
          </w:tcPr>
          <w:p w:rsidR="00F054F8" w:rsidRPr="005628A6" w:rsidRDefault="00F054F8" w:rsidP="0048194F">
            <w:pPr>
              <w:jc w:val="center"/>
              <w:rPr>
                <w:sz w:val="24"/>
                <w:szCs w:val="24"/>
              </w:rPr>
            </w:pPr>
            <w:r>
              <w:rPr>
                <w:sz w:val="24"/>
                <w:szCs w:val="24"/>
              </w:rPr>
              <w:t>12</w:t>
            </w:r>
          </w:p>
        </w:tc>
        <w:tc>
          <w:tcPr>
            <w:tcW w:w="961" w:type="dxa"/>
          </w:tcPr>
          <w:p w:rsidR="00F054F8" w:rsidRPr="005628A6" w:rsidRDefault="00F054F8" w:rsidP="0048194F">
            <w:pPr>
              <w:jc w:val="center"/>
              <w:rPr>
                <w:sz w:val="24"/>
                <w:szCs w:val="24"/>
              </w:rPr>
            </w:pPr>
            <w:r>
              <w:rPr>
                <w:sz w:val="24"/>
                <w:szCs w:val="24"/>
              </w:rPr>
              <w:t>0,00</w:t>
            </w:r>
          </w:p>
        </w:tc>
      </w:tr>
      <w:tr w:rsidR="00F054F8" w:rsidTr="005E6A81">
        <w:tc>
          <w:tcPr>
            <w:tcW w:w="566" w:type="dxa"/>
          </w:tcPr>
          <w:p w:rsidR="00F054F8" w:rsidRPr="005628A6" w:rsidRDefault="00F054F8" w:rsidP="0048194F">
            <w:pPr>
              <w:jc w:val="center"/>
              <w:rPr>
                <w:sz w:val="24"/>
                <w:szCs w:val="24"/>
              </w:rPr>
            </w:pPr>
            <w:r>
              <w:rPr>
                <w:sz w:val="24"/>
                <w:szCs w:val="24"/>
              </w:rPr>
              <w:t>4.</w:t>
            </w:r>
          </w:p>
        </w:tc>
        <w:tc>
          <w:tcPr>
            <w:tcW w:w="2553" w:type="dxa"/>
          </w:tcPr>
          <w:p w:rsidR="00F054F8" w:rsidRPr="005628A6" w:rsidRDefault="00F054F8" w:rsidP="0048194F">
            <w:pPr>
              <w:rPr>
                <w:sz w:val="24"/>
                <w:szCs w:val="24"/>
              </w:rPr>
            </w:pPr>
            <w:r>
              <w:rPr>
                <w:sz w:val="24"/>
                <w:szCs w:val="24"/>
              </w:rPr>
              <w:t>Echipament calculator RIV 2,67 MH 7</w:t>
            </w:r>
          </w:p>
        </w:tc>
        <w:tc>
          <w:tcPr>
            <w:tcW w:w="1559" w:type="dxa"/>
          </w:tcPr>
          <w:p w:rsidR="00F054F8" w:rsidRDefault="00F054F8" w:rsidP="0048194F">
            <w:r w:rsidRPr="00815B77">
              <w:rPr>
                <w:sz w:val="24"/>
                <w:szCs w:val="24"/>
              </w:rPr>
              <w:t>314110800</w:t>
            </w:r>
            <w:r>
              <w:rPr>
                <w:sz w:val="24"/>
                <w:szCs w:val="24"/>
              </w:rPr>
              <w:t>50</w:t>
            </w:r>
          </w:p>
        </w:tc>
        <w:tc>
          <w:tcPr>
            <w:tcW w:w="1055" w:type="dxa"/>
          </w:tcPr>
          <w:p w:rsidR="00F054F8" w:rsidRPr="005628A6" w:rsidRDefault="00F054F8" w:rsidP="0048194F">
            <w:pPr>
              <w:jc w:val="center"/>
              <w:rPr>
                <w:sz w:val="24"/>
                <w:szCs w:val="24"/>
              </w:rPr>
            </w:pPr>
            <w:r>
              <w:rPr>
                <w:sz w:val="24"/>
                <w:szCs w:val="24"/>
              </w:rPr>
              <w:t>2006</w:t>
            </w:r>
          </w:p>
        </w:tc>
        <w:tc>
          <w:tcPr>
            <w:tcW w:w="1151" w:type="dxa"/>
          </w:tcPr>
          <w:p w:rsidR="00F054F8" w:rsidRPr="005628A6" w:rsidRDefault="00F054F8" w:rsidP="0048194F">
            <w:pPr>
              <w:jc w:val="center"/>
              <w:rPr>
                <w:sz w:val="24"/>
                <w:szCs w:val="24"/>
              </w:rPr>
            </w:pPr>
            <w:r>
              <w:rPr>
                <w:sz w:val="24"/>
                <w:szCs w:val="24"/>
              </w:rPr>
              <w:t>9024,00</w:t>
            </w:r>
          </w:p>
        </w:tc>
        <w:tc>
          <w:tcPr>
            <w:tcW w:w="1336" w:type="dxa"/>
          </w:tcPr>
          <w:p w:rsidR="00F054F8" w:rsidRPr="005628A6" w:rsidRDefault="00F054F8" w:rsidP="0048194F">
            <w:pPr>
              <w:jc w:val="center"/>
              <w:rPr>
                <w:sz w:val="24"/>
                <w:szCs w:val="24"/>
              </w:rPr>
            </w:pPr>
            <w:r>
              <w:rPr>
                <w:sz w:val="24"/>
                <w:szCs w:val="24"/>
              </w:rPr>
              <w:t>9024,00</w:t>
            </w:r>
          </w:p>
        </w:tc>
        <w:tc>
          <w:tcPr>
            <w:tcW w:w="1309" w:type="dxa"/>
          </w:tcPr>
          <w:p w:rsidR="00F054F8" w:rsidRPr="005628A6" w:rsidRDefault="00F054F8" w:rsidP="0048194F">
            <w:pPr>
              <w:jc w:val="center"/>
              <w:rPr>
                <w:sz w:val="24"/>
                <w:szCs w:val="24"/>
              </w:rPr>
            </w:pPr>
            <w:r>
              <w:rPr>
                <w:sz w:val="24"/>
                <w:szCs w:val="24"/>
              </w:rPr>
              <w:t>11</w:t>
            </w:r>
          </w:p>
        </w:tc>
        <w:tc>
          <w:tcPr>
            <w:tcW w:w="961" w:type="dxa"/>
          </w:tcPr>
          <w:p w:rsidR="00F054F8" w:rsidRPr="005628A6" w:rsidRDefault="00F054F8" w:rsidP="0048194F">
            <w:pPr>
              <w:jc w:val="center"/>
              <w:rPr>
                <w:sz w:val="24"/>
                <w:szCs w:val="24"/>
              </w:rPr>
            </w:pPr>
            <w:r>
              <w:rPr>
                <w:sz w:val="24"/>
                <w:szCs w:val="24"/>
              </w:rPr>
              <w:t>0,00</w:t>
            </w:r>
          </w:p>
        </w:tc>
      </w:tr>
      <w:tr w:rsidR="00F054F8" w:rsidTr="005E6A81">
        <w:tc>
          <w:tcPr>
            <w:tcW w:w="566" w:type="dxa"/>
          </w:tcPr>
          <w:p w:rsidR="00F054F8" w:rsidRPr="005628A6" w:rsidRDefault="00F054F8" w:rsidP="0048194F">
            <w:pPr>
              <w:jc w:val="center"/>
            </w:pPr>
          </w:p>
        </w:tc>
        <w:tc>
          <w:tcPr>
            <w:tcW w:w="2553" w:type="dxa"/>
          </w:tcPr>
          <w:p w:rsidR="00F054F8" w:rsidRPr="00FB4D86" w:rsidRDefault="00F054F8" w:rsidP="0048194F">
            <w:pPr>
              <w:jc w:val="center"/>
              <w:rPr>
                <w:b/>
                <w:sz w:val="24"/>
                <w:szCs w:val="24"/>
              </w:rPr>
            </w:pPr>
            <w:r w:rsidRPr="00FB4D86">
              <w:rPr>
                <w:b/>
                <w:sz w:val="24"/>
                <w:szCs w:val="24"/>
              </w:rPr>
              <w:t>Total</w:t>
            </w:r>
          </w:p>
        </w:tc>
        <w:tc>
          <w:tcPr>
            <w:tcW w:w="1559" w:type="dxa"/>
          </w:tcPr>
          <w:p w:rsidR="00F054F8" w:rsidRDefault="00F054F8" w:rsidP="0048194F">
            <w:pPr>
              <w:jc w:val="center"/>
            </w:pPr>
          </w:p>
        </w:tc>
        <w:tc>
          <w:tcPr>
            <w:tcW w:w="1055" w:type="dxa"/>
          </w:tcPr>
          <w:p w:rsidR="00F054F8" w:rsidRDefault="00F054F8" w:rsidP="0048194F">
            <w:pPr>
              <w:jc w:val="center"/>
            </w:pPr>
          </w:p>
        </w:tc>
        <w:tc>
          <w:tcPr>
            <w:tcW w:w="1151" w:type="dxa"/>
          </w:tcPr>
          <w:p w:rsidR="00F054F8" w:rsidRDefault="00F054F8" w:rsidP="0048194F">
            <w:pPr>
              <w:jc w:val="center"/>
            </w:pPr>
            <w:r>
              <w:t>36597,00</w:t>
            </w:r>
          </w:p>
        </w:tc>
        <w:tc>
          <w:tcPr>
            <w:tcW w:w="1336" w:type="dxa"/>
          </w:tcPr>
          <w:p w:rsidR="00F054F8" w:rsidRDefault="00F054F8" w:rsidP="0048194F">
            <w:pPr>
              <w:jc w:val="center"/>
            </w:pPr>
            <w:r>
              <w:t>36597,00</w:t>
            </w:r>
          </w:p>
        </w:tc>
        <w:tc>
          <w:tcPr>
            <w:tcW w:w="1309" w:type="dxa"/>
          </w:tcPr>
          <w:p w:rsidR="00F054F8" w:rsidRDefault="00F054F8" w:rsidP="0048194F">
            <w:pPr>
              <w:jc w:val="center"/>
            </w:pPr>
          </w:p>
        </w:tc>
        <w:tc>
          <w:tcPr>
            <w:tcW w:w="961" w:type="dxa"/>
          </w:tcPr>
          <w:p w:rsidR="00F054F8" w:rsidRDefault="00F054F8" w:rsidP="0048194F">
            <w:pPr>
              <w:jc w:val="center"/>
            </w:pPr>
          </w:p>
        </w:tc>
      </w:tr>
    </w:tbl>
    <w:p w:rsidR="005A2491" w:rsidRDefault="005A2491" w:rsidP="00B045D2">
      <w:pPr>
        <w:jc w:val="right"/>
        <w:rPr>
          <w:b/>
          <w:sz w:val="28"/>
          <w:szCs w:val="28"/>
        </w:rPr>
      </w:pPr>
    </w:p>
    <w:sectPr w:rsidR="005A2491" w:rsidSect="00F054F8">
      <w:pgSz w:w="12240" w:h="15840"/>
      <w:pgMar w:top="142" w:right="616" w:bottom="142" w:left="1276"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50087"/>
    <w:multiLevelType w:val="hybridMultilevel"/>
    <w:tmpl w:val="B3EE5B64"/>
    <w:lvl w:ilvl="0" w:tplc="97DC8102">
      <w:start w:val="1"/>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C3579A3"/>
    <w:multiLevelType w:val="hybridMultilevel"/>
    <w:tmpl w:val="3F0C2DAA"/>
    <w:lvl w:ilvl="0" w:tplc="EEC21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savePreviewPicture/>
  <w:compat/>
  <w:rsids>
    <w:rsidRoot w:val="002D4979"/>
    <w:rsid w:val="00076103"/>
    <w:rsid w:val="00121AB7"/>
    <w:rsid w:val="001473A8"/>
    <w:rsid w:val="00155A78"/>
    <w:rsid w:val="00164B20"/>
    <w:rsid w:val="0018440F"/>
    <w:rsid w:val="00196985"/>
    <w:rsid w:val="001A0BFE"/>
    <w:rsid w:val="001B08BD"/>
    <w:rsid w:val="001B249A"/>
    <w:rsid w:val="001B74A0"/>
    <w:rsid w:val="001D3CC8"/>
    <w:rsid w:val="001D5AF2"/>
    <w:rsid w:val="001D7E8A"/>
    <w:rsid w:val="001E6138"/>
    <w:rsid w:val="001F2A68"/>
    <w:rsid w:val="002001D7"/>
    <w:rsid w:val="00210A08"/>
    <w:rsid w:val="00211B48"/>
    <w:rsid w:val="002349C4"/>
    <w:rsid w:val="002676EB"/>
    <w:rsid w:val="0027739A"/>
    <w:rsid w:val="00291ED7"/>
    <w:rsid w:val="002A1342"/>
    <w:rsid w:val="002A2346"/>
    <w:rsid w:val="002A7529"/>
    <w:rsid w:val="002B15B0"/>
    <w:rsid w:val="002B5288"/>
    <w:rsid w:val="002B6C56"/>
    <w:rsid w:val="002D4979"/>
    <w:rsid w:val="002D5C28"/>
    <w:rsid w:val="00314C47"/>
    <w:rsid w:val="003270D6"/>
    <w:rsid w:val="00330073"/>
    <w:rsid w:val="00332CF4"/>
    <w:rsid w:val="0036390E"/>
    <w:rsid w:val="0036518A"/>
    <w:rsid w:val="00385FA2"/>
    <w:rsid w:val="003C30D7"/>
    <w:rsid w:val="00400117"/>
    <w:rsid w:val="00404C7D"/>
    <w:rsid w:val="004077F0"/>
    <w:rsid w:val="004357A8"/>
    <w:rsid w:val="00471650"/>
    <w:rsid w:val="00487AF8"/>
    <w:rsid w:val="004A12D3"/>
    <w:rsid w:val="004A35B1"/>
    <w:rsid w:val="004C67FA"/>
    <w:rsid w:val="004D12B3"/>
    <w:rsid w:val="004D2B13"/>
    <w:rsid w:val="004D34E8"/>
    <w:rsid w:val="004E6098"/>
    <w:rsid w:val="004E69C5"/>
    <w:rsid w:val="004F602B"/>
    <w:rsid w:val="00526676"/>
    <w:rsid w:val="00530916"/>
    <w:rsid w:val="005628A6"/>
    <w:rsid w:val="00573310"/>
    <w:rsid w:val="0059645D"/>
    <w:rsid w:val="005A2491"/>
    <w:rsid w:val="005C17BE"/>
    <w:rsid w:val="005E6A81"/>
    <w:rsid w:val="005F44AC"/>
    <w:rsid w:val="00611B7D"/>
    <w:rsid w:val="00626863"/>
    <w:rsid w:val="006269E5"/>
    <w:rsid w:val="0064180E"/>
    <w:rsid w:val="0064244B"/>
    <w:rsid w:val="00652BE1"/>
    <w:rsid w:val="00663054"/>
    <w:rsid w:val="006932E0"/>
    <w:rsid w:val="006C3B0E"/>
    <w:rsid w:val="006E2A59"/>
    <w:rsid w:val="006E46EF"/>
    <w:rsid w:val="006F6DDA"/>
    <w:rsid w:val="00700D1B"/>
    <w:rsid w:val="00707D96"/>
    <w:rsid w:val="0071010B"/>
    <w:rsid w:val="007305BD"/>
    <w:rsid w:val="00753F71"/>
    <w:rsid w:val="007C1138"/>
    <w:rsid w:val="007E1837"/>
    <w:rsid w:val="007F0F00"/>
    <w:rsid w:val="007F5FB6"/>
    <w:rsid w:val="008048CA"/>
    <w:rsid w:val="008125E6"/>
    <w:rsid w:val="00821321"/>
    <w:rsid w:val="00846842"/>
    <w:rsid w:val="00852BB8"/>
    <w:rsid w:val="008776BA"/>
    <w:rsid w:val="00895D7D"/>
    <w:rsid w:val="00902099"/>
    <w:rsid w:val="00913B13"/>
    <w:rsid w:val="00923EF4"/>
    <w:rsid w:val="00933EBA"/>
    <w:rsid w:val="009524C5"/>
    <w:rsid w:val="00977CE9"/>
    <w:rsid w:val="0099722E"/>
    <w:rsid w:val="009B1B17"/>
    <w:rsid w:val="009B5FB3"/>
    <w:rsid w:val="009D1371"/>
    <w:rsid w:val="009D171B"/>
    <w:rsid w:val="00A00F1E"/>
    <w:rsid w:val="00A07E67"/>
    <w:rsid w:val="00A12F0F"/>
    <w:rsid w:val="00A224B0"/>
    <w:rsid w:val="00A43EBB"/>
    <w:rsid w:val="00A445D1"/>
    <w:rsid w:val="00A932B3"/>
    <w:rsid w:val="00AF5BEE"/>
    <w:rsid w:val="00AF7BF2"/>
    <w:rsid w:val="00B045D2"/>
    <w:rsid w:val="00B16997"/>
    <w:rsid w:val="00B35D3E"/>
    <w:rsid w:val="00B6556C"/>
    <w:rsid w:val="00B87A31"/>
    <w:rsid w:val="00BB318B"/>
    <w:rsid w:val="00BC1FE4"/>
    <w:rsid w:val="00BC7A32"/>
    <w:rsid w:val="00BE0CEC"/>
    <w:rsid w:val="00C119CB"/>
    <w:rsid w:val="00C324CD"/>
    <w:rsid w:val="00C47A21"/>
    <w:rsid w:val="00C63BEA"/>
    <w:rsid w:val="00C76CA8"/>
    <w:rsid w:val="00C87F12"/>
    <w:rsid w:val="00CA4182"/>
    <w:rsid w:val="00CA78AE"/>
    <w:rsid w:val="00CD30AF"/>
    <w:rsid w:val="00CE57D4"/>
    <w:rsid w:val="00D00F20"/>
    <w:rsid w:val="00D06CE1"/>
    <w:rsid w:val="00D5256D"/>
    <w:rsid w:val="00D57AF9"/>
    <w:rsid w:val="00D85CFF"/>
    <w:rsid w:val="00DB12AF"/>
    <w:rsid w:val="00DD4823"/>
    <w:rsid w:val="00DD63AD"/>
    <w:rsid w:val="00DF055B"/>
    <w:rsid w:val="00E141E6"/>
    <w:rsid w:val="00E31C75"/>
    <w:rsid w:val="00E422CE"/>
    <w:rsid w:val="00E547A3"/>
    <w:rsid w:val="00E70B5B"/>
    <w:rsid w:val="00EE58B0"/>
    <w:rsid w:val="00EF0728"/>
    <w:rsid w:val="00F054F8"/>
    <w:rsid w:val="00F66DF6"/>
    <w:rsid w:val="00FB2EA9"/>
    <w:rsid w:val="00FB4D86"/>
    <w:rsid w:val="00FC0142"/>
    <w:rsid w:val="00FC3BAE"/>
    <w:rsid w:val="00FC7DA4"/>
    <w:rsid w:val="00FD4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 w:type="paragraph" w:styleId="NormalWeb">
    <w:name w:val="Normal (Web)"/>
    <w:basedOn w:val="Normal"/>
    <w:uiPriority w:val="99"/>
    <w:unhideWhenUsed/>
    <w:rsid w:val="00FB2EA9"/>
    <w:pPr>
      <w:spacing w:before="100" w:beforeAutospacing="1" w:after="100" w:afterAutospacing="1"/>
    </w:pPr>
  </w:style>
  <w:style w:type="character" w:customStyle="1" w:styleId="apple-converted-space">
    <w:name w:val="apple-converted-space"/>
    <w:basedOn w:val="Fontdeparagrafimplicit"/>
    <w:rsid w:val="00FB2EA9"/>
  </w:style>
  <w:style w:type="paragraph" w:styleId="Listparagraf">
    <w:name w:val="List Paragraph"/>
    <w:basedOn w:val="Normal"/>
    <w:uiPriority w:val="34"/>
    <w:qFormat/>
    <w:rsid w:val="00EE58B0"/>
    <w:pPr>
      <w:spacing w:after="200" w:line="276" w:lineRule="auto"/>
      <w:ind w:left="720"/>
      <w:contextualSpacing/>
    </w:pPr>
    <w:rPr>
      <w:rFonts w:asciiTheme="minorHAnsi" w:eastAsiaTheme="minorEastAsia" w:hAnsiTheme="minorHAnsi" w:cstheme="minorBidi"/>
      <w:sz w:val="22"/>
      <w:szCs w:val="22"/>
      <w:lang w:val="ru-RU" w:eastAsia="ru-RU"/>
    </w:rPr>
  </w:style>
  <w:style w:type="table" w:styleId="GrilTabel">
    <w:name w:val="Table Grid"/>
    <w:basedOn w:val="TabelNormal"/>
    <w:uiPriority w:val="59"/>
    <w:rsid w:val="005A249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ctelocal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osta@telenesti.md" TargetMode="External"/><Relationship Id="rId4" Type="http://schemas.openxmlformats.org/officeDocument/2006/relationships/settings" Target="settings.xml"/><Relationship Id="rId9" Type="http://schemas.openxmlformats.org/officeDocument/2006/relationships/hyperlink" Target="mailto:consiliul@telenesti.md"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49F37-6179-442C-BAA7-AACE5A26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765</Words>
  <Characters>4363</Characters>
  <Application>Microsoft Office Word</Application>
  <DocSecurity>0</DocSecurity>
  <Lines>36</Lines>
  <Paragraphs>10</Paragraphs>
  <ScaleCrop>false</ScaleCrop>
  <HeadingPairs>
    <vt:vector size="4" baseType="variant">
      <vt:variant>
        <vt:lpstr>Titlu</vt:lpstr>
      </vt:variant>
      <vt:variant>
        <vt:i4>1</vt:i4>
      </vt:variant>
      <vt:variant>
        <vt:lpstr>Titluri</vt:lpstr>
      </vt:variant>
      <vt:variant>
        <vt:i4>4</vt:i4>
      </vt:variant>
    </vt:vector>
  </HeadingPairs>
  <TitlesOfParts>
    <vt:vector size="5" baseType="lpstr">
      <vt:lpstr/>
      <vt:lpstr>    REPUBLICA MOLDOVA        / CONSILIUL_RAIONAL</vt:lpstr>
      <vt:lpstr>    MD-5801, or.Teleneşti, str.31 August, 9 tel: (258)2-20-58, 2-26-50, fax: 2-24-5</vt:lpstr>
      <vt:lpstr>    www.telenesti.md,  consiliul@telenesti.md, posta@telenesti.md	</vt:lpstr>
      <vt:lpstr>    </vt:lpstr>
    </vt:vector>
  </TitlesOfParts>
  <Company>Reanimator Extreme Edition</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Sergiu</cp:lastModifiedBy>
  <cp:revision>7</cp:revision>
  <cp:lastPrinted>2017-04-10T08:15:00Z</cp:lastPrinted>
  <dcterms:created xsi:type="dcterms:W3CDTF">2017-04-03T12:14:00Z</dcterms:created>
  <dcterms:modified xsi:type="dcterms:W3CDTF">2017-04-10T08:16:00Z</dcterms:modified>
</cp:coreProperties>
</file>