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733" w:rsidRPr="00676733" w:rsidRDefault="00676733" w:rsidP="00676733">
      <w:pPr>
        <w:tabs>
          <w:tab w:val="left" w:pos="3105"/>
          <w:tab w:val="right" w:pos="9214"/>
        </w:tabs>
        <w:spacing w:after="0"/>
        <w:rPr>
          <w:rFonts w:ascii="Times New Roman" w:eastAsiaTheme="minorEastAsia" w:hAnsi="Times New Roman"/>
          <w:lang w:eastAsia="ro-RO"/>
        </w:rPr>
      </w:pPr>
      <w:r w:rsidRPr="00676733">
        <w:rPr>
          <w:rFonts w:ascii="Times New Roman" w:eastAsiaTheme="minorEastAsia" w:hAnsi="Times New Roman"/>
          <w:noProof/>
          <w:lang w:val="ru-RU" w:eastAsia="ru-RU"/>
        </w:rPr>
        <w:drawing>
          <wp:anchor distT="0" distB="0" distL="114300" distR="114300" simplePos="0" relativeHeight="251659264" behindDoc="0" locked="0" layoutInCell="1" allowOverlap="1">
            <wp:simplePos x="0" y="0"/>
            <wp:positionH relativeFrom="column">
              <wp:posOffset>496570</wp:posOffset>
            </wp:positionH>
            <wp:positionV relativeFrom="paragraph">
              <wp:posOffset>211455</wp:posOffset>
            </wp:positionV>
            <wp:extent cx="683260" cy="809625"/>
            <wp:effectExtent l="19050" t="0" r="2540" b="0"/>
            <wp:wrapSquare wrapText="bothSides"/>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83260" cy="809625"/>
                    </a:xfrm>
                    <a:prstGeom prst="rect">
                      <a:avLst/>
                    </a:prstGeom>
                    <a:noFill/>
                    <a:ln w="9525">
                      <a:noFill/>
                      <a:miter lim="800000"/>
                      <a:headEnd/>
                      <a:tailEnd/>
                    </a:ln>
                  </pic:spPr>
                </pic:pic>
              </a:graphicData>
            </a:graphic>
          </wp:anchor>
        </w:drawing>
      </w:r>
    </w:p>
    <w:p w:rsidR="00676733" w:rsidRPr="00676733" w:rsidRDefault="00676733" w:rsidP="00676733">
      <w:pPr>
        <w:tabs>
          <w:tab w:val="left" w:pos="2410"/>
          <w:tab w:val="right" w:pos="9214"/>
        </w:tabs>
        <w:spacing w:after="0"/>
        <w:jc w:val="center"/>
        <w:outlineLvl w:val="1"/>
        <w:rPr>
          <w:rFonts w:ascii="Times New Roman" w:hAnsi="Times New Roman"/>
          <w:b/>
          <w:sz w:val="36"/>
          <w:lang w:eastAsia="ro-RO"/>
        </w:rPr>
      </w:pPr>
      <w:r w:rsidRPr="00676733">
        <w:rPr>
          <w:rFonts w:ascii="Times New Roman" w:hAnsi="Times New Roman"/>
          <w:b/>
          <w:sz w:val="36"/>
          <w:lang w:eastAsia="ro-RO"/>
        </w:rPr>
        <w:t xml:space="preserve">       </w:t>
      </w:r>
      <w:r w:rsidR="00A946BD">
        <w:rPr>
          <w:rFonts w:ascii="Times New Roman" w:hAnsi="Times New Roman"/>
          <w:b/>
          <w:sz w:val="36"/>
          <w:lang w:eastAsia="ro-RO"/>
        </w:rPr>
        <w:t xml:space="preserve">                              </w:t>
      </w:r>
      <w:r w:rsidRPr="00676733">
        <w:rPr>
          <w:rFonts w:ascii="Times New Roman" w:hAnsi="Times New Roman"/>
          <w:b/>
          <w:sz w:val="36"/>
          <w:lang w:eastAsia="ro-RO"/>
        </w:rPr>
        <w:t xml:space="preserve">REPUBLICA MOLDOVA        </w:t>
      </w:r>
      <w:r w:rsidRPr="00676733">
        <w:rPr>
          <w:rFonts w:ascii="Times New Roman" w:hAnsi="Times New Roman"/>
          <w:b/>
          <w:noProof/>
          <w:lang w:val="ru-RU" w:eastAsia="ru-RU"/>
        </w:rPr>
        <w:drawing>
          <wp:inline distT="0" distB="0" distL="0" distR="0">
            <wp:extent cx="933450" cy="704850"/>
            <wp:effectExtent l="19050" t="0" r="0" b="0"/>
            <wp:docPr id="6" name="Рисунок 1" descr="Описание: C:\Users\Anticamera\Desktop\^E9EA6FC1A820D56D6CBBCE8660AA3CC05AAFA4F415B1AFB2A0^pimgpsh_thumbnail_win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Anticamera\Desktop\^E9EA6FC1A820D56D6CBBCE8660AA3CC05AAFA4F415B1AFB2A0^pimgpsh_thumbnail_win_distr.jpg"/>
                    <pic:cNvPicPr>
                      <a:picLocks noChangeAspect="1" noChangeArrowheads="1"/>
                    </pic:cNvPicPr>
                  </pic:nvPicPr>
                  <pic:blipFill>
                    <a:blip r:embed="rId9" cstate="print"/>
                    <a:srcRect/>
                    <a:stretch>
                      <a:fillRect/>
                    </a:stretch>
                  </pic:blipFill>
                  <pic:spPr bwMode="auto">
                    <a:xfrm>
                      <a:off x="0" y="0"/>
                      <a:ext cx="933450" cy="704850"/>
                    </a:xfrm>
                    <a:prstGeom prst="rect">
                      <a:avLst/>
                    </a:prstGeom>
                    <a:noFill/>
                    <a:ln w="9525">
                      <a:noFill/>
                      <a:miter lim="800000"/>
                      <a:headEnd/>
                      <a:tailEnd/>
                    </a:ln>
                  </pic:spPr>
                </pic:pic>
              </a:graphicData>
            </a:graphic>
          </wp:inline>
        </w:drawing>
      </w:r>
    </w:p>
    <w:p w:rsidR="00676733" w:rsidRPr="00676733" w:rsidRDefault="00A946BD" w:rsidP="00A946BD">
      <w:pPr>
        <w:tabs>
          <w:tab w:val="left" w:pos="2410"/>
          <w:tab w:val="right" w:pos="9214"/>
        </w:tabs>
        <w:spacing w:after="0"/>
        <w:outlineLvl w:val="1"/>
        <w:rPr>
          <w:rFonts w:ascii="Times New Roman" w:hAnsi="Times New Roman"/>
          <w:b/>
          <w:sz w:val="28"/>
          <w:u w:val="single"/>
          <w:lang w:eastAsia="ro-RO"/>
        </w:rPr>
      </w:pPr>
      <w:bookmarkStart w:id="0" w:name="_GoBack"/>
      <w:bookmarkEnd w:id="0"/>
      <w:r>
        <w:rPr>
          <w:rFonts w:ascii="Times New Roman" w:hAnsi="Times New Roman"/>
          <w:b/>
          <w:sz w:val="28"/>
          <w:u w:val="single"/>
          <w:lang w:eastAsia="ro-RO"/>
        </w:rPr>
        <w:t xml:space="preserve">    </w:t>
      </w:r>
      <w:r w:rsidR="00676733" w:rsidRPr="00676733">
        <w:rPr>
          <w:rFonts w:ascii="Times New Roman" w:hAnsi="Times New Roman"/>
          <w:b/>
          <w:sz w:val="28"/>
          <w:u w:val="single"/>
          <w:lang w:eastAsia="ro-RO"/>
        </w:rPr>
        <w:t>CONSILIUL RAIONAL TELENEȘTI</w:t>
      </w:r>
    </w:p>
    <w:p w:rsidR="00676733" w:rsidRPr="00676733" w:rsidRDefault="00676733" w:rsidP="00676733">
      <w:pPr>
        <w:spacing w:after="0"/>
        <w:jc w:val="center"/>
        <w:outlineLvl w:val="1"/>
        <w:rPr>
          <w:rFonts w:ascii="Times New Roman" w:eastAsiaTheme="minorEastAsia" w:hAnsi="Times New Roman"/>
          <w:sz w:val="20"/>
          <w:szCs w:val="20"/>
          <w:lang w:eastAsia="ro-RO"/>
        </w:rPr>
      </w:pPr>
      <w:r w:rsidRPr="00676733">
        <w:rPr>
          <w:rFonts w:ascii="Times New Roman" w:hAnsi="Times New Roman"/>
          <w:lang w:eastAsia="ro-RO"/>
        </w:rPr>
        <w:t xml:space="preserve"> </w:t>
      </w:r>
      <w:r w:rsidRPr="00676733">
        <w:rPr>
          <w:rFonts w:ascii="Times New Roman" w:eastAsiaTheme="minorEastAsia" w:hAnsi="Times New Roman"/>
          <w:sz w:val="20"/>
          <w:szCs w:val="20"/>
          <w:lang w:eastAsia="ro-RO"/>
        </w:rPr>
        <w:t>MD-5801, or. Telenești, str.31 August, 9 tel: (258)2-20-58, 2-26-50, fax: 2-24-50</w:t>
      </w:r>
    </w:p>
    <w:p w:rsidR="00676733" w:rsidRPr="00676733" w:rsidRDefault="00216B81" w:rsidP="00676733">
      <w:pPr>
        <w:spacing w:after="0"/>
        <w:jc w:val="center"/>
        <w:outlineLvl w:val="1"/>
        <w:rPr>
          <w:rFonts w:ascii="Times New Roman" w:hAnsi="Times New Roman"/>
          <w:lang w:eastAsia="ro-RO"/>
        </w:rPr>
      </w:pPr>
      <w:hyperlink r:id="rId10" w:history="1">
        <w:r w:rsidR="00676733" w:rsidRPr="00676733">
          <w:rPr>
            <w:rFonts w:ascii="Times New Roman" w:eastAsiaTheme="minorEastAsia" w:hAnsi="Times New Roman"/>
            <w:color w:val="0000FF"/>
            <w:sz w:val="18"/>
            <w:szCs w:val="20"/>
            <w:u w:val="single"/>
            <w:lang w:eastAsia="ro-RO"/>
          </w:rPr>
          <w:t>www.telenesti.md</w:t>
        </w:r>
      </w:hyperlink>
      <w:r w:rsidR="00676733" w:rsidRPr="00676733">
        <w:rPr>
          <w:rFonts w:ascii="Times New Roman" w:eastAsiaTheme="minorEastAsia" w:hAnsi="Times New Roman"/>
          <w:color w:val="0000FF"/>
          <w:sz w:val="18"/>
          <w:szCs w:val="20"/>
          <w:u w:val="single"/>
          <w:lang w:eastAsia="ro-RO"/>
        </w:rPr>
        <w:t>,</w:t>
      </w:r>
      <w:r w:rsidR="00676733" w:rsidRPr="00676733">
        <w:rPr>
          <w:rFonts w:ascii="Times New Roman" w:eastAsiaTheme="minorEastAsia" w:hAnsi="Times New Roman"/>
          <w:color w:val="0000FF"/>
          <w:sz w:val="18"/>
          <w:szCs w:val="20"/>
          <w:lang w:eastAsia="ro-RO"/>
        </w:rPr>
        <w:t xml:space="preserve"> </w:t>
      </w:r>
      <w:r w:rsidR="00676733" w:rsidRPr="00676733">
        <w:rPr>
          <w:rFonts w:ascii="Times New Roman" w:eastAsiaTheme="minorEastAsia" w:hAnsi="Times New Roman"/>
          <w:sz w:val="18"/>
          <w:szCs w:val="20"/>
          <w:lang w:eastAsia="ro-RO"/>
        </w:rPr>
        <w:t xml:space="preserve"> </w:t>
      </w:r>
      <w:hyperlink r:id="rId11" w:history="1">
        <w:r w:rsidR="00676733" w:rsidRPr="00676733">
          <w:rPr>
            <w:rFonts w:ascii="Times New Roman" w:eastAsiaTheme="minorEastAsia" w:hAnsi="Times New Roman"/>
            <w:color w:val="0000FF"/>
            <w:sz w:val="18"/>
            <w:szCs w:val="20"/>
            <w:u w:val="single"/>
            <w:lang w:eastAsia="ro-RO"/>
          </w:rPr>
          <w:t>consiliul@telenesti.md</w:t>
        </w:r>
      </w:hyperlink>
      <w:r w:rsidR="00676733" w:rsidRPr="00676733">
        <w:rPr>
          <w:rFonts w:ascii="Times New Roman" w:eastAsiaTheme="minorEastAsia" w:hAnsi="Times New Roman"/>
          <w:sz w:val="18"/>
          <w:szCs w:val="20"/>
          <w:lang w:eastAsia="ro-RO"/>
        </w:rPr>
        <w:t xml:space="preserve">, </w:t>
      </w:r>
      <w:hyperlink r:id="rId12" w:history="1">
        <w:r w:rsidR="00676733" w:rsidRPr="00676733">
          <w:rPr>
            <w:rFonts w:ascii="Times New Roman" w:eastAsiaTheme="minorEastAsia" w:hAnsi="Times New Roman"/>
            <w:color w:val="0000FF"/>
            <w:sz w:val="18"/>
            <w:szCs w:val="20"/>
            <w:u w:val="single"/>
            <w:lang w:eastAsia="ro-RO"/>
          </w:rPr>
          <w:t>posta@telenesti.md</w:t>
        </w:r>
      </w:hyperlink>
      <w:r w:rsidR="00676733" w:rsidRPr="00676733">
        <w:rPr>
          <w:rFonts w:ascii="Times New Roman" w:hAnsi="Times New Roman"/>
          <w:lang w:eastAsia="ro-RO"/>
        </w:rPr>
        <w:tab/>
      </w:r>
    </w:p>
    <w:p w:rsidR="00AA24F5" w:rsidRPr="00A946BD" w:rsidRDefault="00216B81" w:rsidP="00A946BD">
      <w:pPr>
        <w:spacing w:after="0" w:line="240" w:lineRule="auto"/>
        <w:jc w:val="center"/>
        <w:rPr>
          <w:rFonts w:ascii="Times New Roman" w:eastAsiaTheme="minorEastAsia" w:hAnsi="Times New Roman"/>
          <w:sz w:val="24"/>
          <w:szCs w:val="24"/>
          <w:lang w:eastAsia="ro-RO"/>
        </w:rPr>
      </w:pPr>
      <w:r w:rsidRPr="00216B81">
        <w:rPr>
          <w:rFonts w:ascii="Times New Roman" w:eastAsiaTheme="minorEastAsia" w:hAnsi="Times New Roman"/>
          <w:lang w:eastAsia="ro-RO"/>
        </w:rPr>
        <w:pict>
          <v:rect id="_x0000_i1025" style="width:444.35pt;height:1.5pt" o:hrpct="950" o:hralign="center" o:hrstd="t" o:hr="t" fillcolor="#a0a0a0" stroked="f"/>
        </w:pict>
      </w:r>
    </w:p>
    <w:p w:rsidR="006B022B" w:rsidRPr="006B022B" w:rsidRDefault="00AA24F5" w:rsidP="006B022B">
      <w:pPr>
        <w:tabs>
          <w:tab w:val="center" w:pos="4677"/>
          <w:tab w:val="right" w:pos="9355"/>
        </w:tabs>
        <w:spacing w:after="0" w:line="240" w:lineRule="auto"/>
        <w:rPr>
          <w:rFonts w:ascii="Times New Roman" w:eastAsiaTheme="minorEastAsia" w:hAnsi="Times New Roman"/>
          <w:sz w:val="24"/>
          <w:szCs w:val="24"/>
          <w:u w:val="single"/>
          <w:lang w:eastAsia="ro-RO"/>
        </w:rPr>
      </w:pPr>
      <w:r>
        <w:rPr>
          <w:rFonts w:ascii="Times New Roman" w:eastAsiaTheme="minorEastAsia" w:hAnsi="Times New Roman"/>
          <w:b/>
          <w:sz w:val="24"/>
          <w:szCs w:val="24"/>
          <w:lang w:eastAsia="ro-RO"/>
        </w:rPr>
        <w:t xml:space="preserve">                                                         </w:t>
      </w:r>
      <w:r w:rsidR="000962DC">
        <w:rPr>
          <w:rFonts w:ascii="Times New Roman" w:eastAsiaTheme="minorEastAsia" w:hAnsi="Times New Roman"/>
          <w:b/>
          <w:sz w:val="24"/>
          <w:szCs w:val="24"/>
          <w:lang w:eastAsia="ro-RO"/>
        </w:rPr>
        <w:t xml:space="preserve">               DECIZIE nr. 2/19</w:t>
      </w:r>
      <w:r w:rsidR="006B022B" w:rsidRPr="006B022B">
        <w:rPr>
          <w:rFonts w:ascii="Times New Roman" w:eastAsiaTheme="minorEastAsia" w:hAnsi="Times New Roman"/>
          <w:b/>
          <w:sz w:val="24"/>
          <w:szCs w:val="24"/>
          <w:lang w:eastAsia="ro-RO"/>
        </w:rPr>
        <w:tab/>
      </w:r>
      <w:r>
        <w:rPr>
          <w:rFonts w:ascii="Times New Roman" w:eastAsiaTheme="minorEastAsia" w:hAnsi="Times New Roman"/>
          <w:b/>
          <w:sz w:val="24"/>
          <w:szCs w:val="24"/>
          <w:lang w:eastAsia="ro-RO"/>
        </w:rPr>
        <w:t xml:space="preserve">       </w:t>
      </w:r>
    </w:p>
    <w:p w:rsidR="006B022B" w:rsidRPr="006B022B" w:rsidRDefault="006B022B" w:rsidP="006B022B">
      <w:pPr>
        <w:pStyle w:val="Frspaiere"/>
        <w:rPr>
          <w:rFonts w:ascii="Times New Roman" w:hAnsi="Times New Roman"/>
          <w:sz w:val="24"/>
          <w:szCs w:val="24"/>
          <w:lang w:val="en-US"/>
        </w:rPr>
      </w:pPr>
    </w:p>
    <w:p w:rsidR="006B022B" w:rsidRPr="006B022B" w:rsidRDefault="00A25F83" w:rsidP="006B022B">
      <w:pPr>
        <w:spacing w:after="0" w:line="240" w:lineRule="auto"/>
        <w:rPr>
          <w:rFonts w:ascii="Times New Roman" w:eastAsiaTheme="minorEastAsia" w:hAnsi="Times New Roman"/>
          <w:sz w:val="24"/>
          <w:szCs w:val="24"/>
          <w:lang w:eastAsia="ro-RO"/>
        </w:rPr>
      </w:pPr>
      <w:r>
        <w:rPr>
          <w:rFonts w:ascii="Times New Roman" w:eastAsiaTheme="minorEastAsia" w:hAnsi="Times New Roman"/>
          <w:sz w:val="24"/>
          <w:szCs w:val="24"/>
          <w:lang w:eastAsia="ro-RO"/>
        </w:rPr>
        <w:t>din 07 aprilie</w:t>
      </w:r>
      <w:r w:rsidR="006B022B" w:rsidRPr="006B022B">
        <w:rPr>
          <w:rFonts w:ascii="Times New Roman" w:eastAsiaTheme="minorEastAsia" w:hAnsi="Times New Roman"/>
          <w:sz w:val="24"/>
          <w:szCs w:val="24"/>
          <w:lang w:eastAsia="ro-RO"/>
        </w:rPr>
        <w:t xml:space="preserve">  2017</w:t>
      </w:r>
    </w:p>
    <w:p w:rsidR="006B022B" w:rsidRPr="006B022B" w:rsidRDefault="006B022B" w:rsidP="00A946BD">
      <w:pPr>
        <w:spacing w:after="0" w:line="240" w:lineRule="auto"/>
        <w:jc w:val="both"/>
        <w:rPr>
          <w:rFonts w:ascii="Times New Roman" w:eastAsiaTheme="minorEastAsia" w:hAnsi="Times New Roman"/>
          <w:b/>
          <w:sz w:val="24"/>
          <w:szCs w:val="24"/>
          <w:lang w:eastAsia="ro-RO"/>
        </w:rPr>
      </w:pPr>
    </w:p>
    <w:p w:rsidR="006B022B" w:rsidRPr="006B022B" w:rsidRDefault="006B022B" w:rsidP="006B022B">
      <w:pPr>
        <w:tabs>
          <w:tab w:val="left" w:pos="567"/>
        </w:tabs>
        <w:spacing w:after="0" w:line="240" w:lineRule="auto"/>
        <w:jc w:val="both"/>
        <w:rPr>
          <w:rFonts w:ascii="Times New Roman" w:eastAsiaTheme="minorEastAsia" w:hAnsi="Times New Roman"/>
          <w:b/>
          <w:sz w:val="28"/>
          <w:szCs w:val="28"/>
          <w:lang w:eastAsia="ro-RO"/>
        </w:rPr>
      </w:pPr>
      <w:r w:rsidRPr="006B022B">
        <w:rPr>
          <w:rFonts w:ascii="Times New Roman" w:eastAsiaTheme="minorEastAsia" w:hAnsi="Times New Roman"/>
          <w:b/>
          <w:sz w:val="28"/>
          <w:szCs w:val="28"/>
          <w:lang w:eastAsia="ro-RO"/>
        </w:rPr>
        <w:t xml:space="preserve">Cu privire la aprobarea Strategiei de Comunicare </w:t>
      </w:r>
    </w:p>
    <w:p w:rsidR="006B022B" w:rsidRPr="006B022B" w:rsidRDefault="006B022B" w:rsidP="006B022B">
      <w:pPr>
        <w:tabs>
          <w:tab w:val="left" w:pos="567"/>
        </w:tabs>
        <w:spacing w:after="0" w:line="240" w:lineRule="auto"/>
        <w:jc w:val="both"/>
        <w:rPr>
          <w:rFonts w:ascii="Times New Roman" w:eastAsiaTheme="minorEastAsia" w:hAnsi="Times New Roman"/>
          <w:b/>
          <w:sz w:val="28"/>
          <w:szCs w:val="28"/>
          <w:lang w:eastAsia="ro-RO"/>
        </w:rPr>
      </w:pPr>
      <w:r w:rsidRPr="006B022B">
        <w:rPr>
          <w:rFonts w:ascii="Times New Roman" w:eastAsiaTheme="minorEastAsia" w:hAnsi="Times New Roman"/>
          <w:b/>
          <w:sz w:val="28"/>
          <w:szCs w:val="28"/>
          <w:lang w:eastAsia="ro-RO"/>
        </w:rPr>
        <w:t>a Direcției Asistență Socială și Protecție a Familiei</w:t>
      </w:r>
    </w:p>
    <w:p w:rsidR="006B022B" w:rsidRPr="006B022B" w:rsidRDefault="006B022B" w:rsidP="006B022B">
      <w:pPr>
        <w:tabs>
          <w:tab w:val="left" w:pos="567"/>
        </w:tabs>
        <w:spacing w:after="0" w:line="240" w:lineRule="auto"/>
        <w:jc w:val="both"/>
        <w:rPr>
          <w:rFonts w:ascii="Times New Roman" w:eastAsiaTheme="minorEastAsia" w:hAnsi="Times New Roman"/>
          <w:b/>
          <w:sz w:val="28"/>
          <w:szCs w:val="28"/>
          <w:lang w:eastAsia="ro-RO"/>
        </w:rPr>
      </w:pPr>
      <w:r w:rsidRPr="006B022B">
        <w:rPr>
          <w:rFonts w:ascii="Times New Roman" w:eastAsiaTheme="minorEastAsia" w:hAnsi="Times New Roman"/>
          <w:b/>
          <w:sz w:val="28"/>
          <w:szCs w:val="28"/>
          <w:lang w:eastAsia="ro-RO"/>
        </w:rPr>
        <w:t xml:space="preserve">       </w:t>
      </w:r>
      <w:r w:rsidR="006D11FC">
        <w:rPr>
          <w:rFonts w:ascii="Times New Roman" w:eastAsiaTheme="minorEastAsia" w:hAnsi="Times New Roman"/>
          <w:b/>
          <w:sz w:val="28"/>
          <w:szCs w:val="28"/>
          <w:lang w:eastAsia="ro-RO"/>
        </w:rPr>
        <w:t xml:space="preserve">            pentru perioada 2017</w:t>
      </w:r>
      <w:r w:rsidRPr="006B022B">
        <w:rPr>
          <w:rFonts w:ascii="Times New Roman" w:eastAsiaTheme="minorEastAsia" w:hAnsi="Times New Roman"/>
          <w:b/>
          <w:sz w:val="28"/>
          <w:szCs w:val="28"/>
          <w:lang w:eastAsia="ro-RO"/>
        </w:rPr>
        <w:t>-2022</w:t>
      </w:r>
    </w:p>
    <w:p w:rsidR="006B022B" w:rsidRPr="006B022B" w:rsidRDefault="006B022B" w:rsidP="006B022B">
      <w:pPr>
        <w:tabs>
          <w:tab w:val="left" w:pos="567"/>
        </w:tabs>
        <w:spacing w:after="0" w:line="240" w:lineRule="auto"/>
        <w:jc w:val="both"/>
        <w:rPr>
          <w:rFonts w:ascii="Times New Roman" w:eastAsiaTheme="minorEastAsia" w:hAnsi="Times New Roman"/>
          <w:b/>
          <w:sz w:val="28"/>
          <w:szCs w:val="28"/>
          <w:lang w:eastAsia="ro-RO"/>
        </w:rPr>
      </w:pPr>
    </w:p>
    <w:p w:rsidR="006B022B" w:rsidRPr="006B022B" w:rsidRDefault="006B022B" w:rsidP="006B022B">
      <w:pPr>
        <w:tabs>
          <w:tab w:val="left" w:pos="567"/>
        </w:tabs>
        <w:spacing w:line="240" w:lineRule="auto"/>
        <w:jc w:val="both"/>
        <w:rPr>
          <w:rFonts w:ascii="Times New Roman" w:eastAsiaTheme="minorEastAsia" w:hAnsi="Times New Roman"/>
          <w:sz w:val="28"/>
          <w:szCs w:val="28"/>
          <w:lang w:eastAsia="ro-RO"/>
        </w:rPr>
      </w:pPr>
      <w:r w:rsidRPr="006B022B">
        <w:rPr>
          <w:rFonts w:ascii="Times New Roman" w:eastAsiaTheme="minorEastAsia" w:hAnsi="Times New Roman"/>
          <w:sz w:val="28"/>
          <w:szCs w:val="28"/>
          <w:lang w:eastAsia="ro-RO"/>
        </w:rPr>
        <w:t xml:space="preserve">           În scopul implementării instrumentelor şi soluţiilor pentru organizarea activităţilor de comunicare, în corespundere cu standardele de deservire a beneficiarilor pentru Direcţia Asistenţă Socială şi Protecţie a Familiei Telenești, în conformitate cu art. 13 al. (2) lit. (a) al Legii asistenței sociale nr. 547-XV din 25.12.2003, ținând cont de avizul pozitiv al Comisiei Consultative pe proble</w:t>
      </w:r>
      <w:r w:rsidR="00A946BD">
        <w:rPr>
          <w:rFonts w:ascii="Times New Roman" w:eastAsiaTheme="minorEastAsia" w:hAnsi="Times New Roman"/>
          <w:sz w:val="28"/>
          <w:szCs w:val="28"/>
          <w:lang w:eastAsia="ro-RO"/>
        </w:rPr>
        <w:t>me</w:t>
      </w:r>
      <w:r w:rsidRPr="006B022B">
        <w:rPr>
          <w:rFonts w:ascii="Times New Roman" w:eastAsiaTheme="minorEastAsia" w:hAnsi="Times New Roman"/>
          <w:sz w:val="28"/>
          <w:szCs w:val="28"/>
          <w:lang w:eastAsia="ro-RO"/>
        </w:rPr>
        <w:t xml:space="preserve"> sociale, în temeiul art. art. 43 al. (1) lit. (j, j</w:t>
      </w:r>
      <w:r w:rsidRPr="006B022B">
        <w:rPr>
          <w:rFonts w:ascii="Times New Roman" w:eastAsiaTheme="minorEastAsia" w:hAnsi="Times New Roman"/>
          <w:sz w:val="28"/>
          <w:szCs w:val="28"/>
          <w:vertAlign w:val="superscript"/>
          <w:lang w:eastAsia="ro-RO"/>
        </w:rPr>
        <w:t>1</w:t>
      </w:r>
      <w:r w:rsidRPr="006B022B">
        <w:rPr>
          <w:rFonts w:ascii="Times New Roman" w:eastAsiaTheme="minorEastAsia" w:hAnsi="Times New Roman"/>
          <w:sz w:val="28"/>
          <w:szCs w:val="28"/>
          <w:lang w:eastAsia="ro-RO"/>
        </w:rPr>
        <w:t>) al Legii privind administrația publică locală nr. 436-XVI din 28.12.2006 , Consiliul raional Telenești,</w:t>
      </w:r>
    </w:p>
    <w:p w:rsidR="006B022B" w:rsidRPr="006B022B" w:rsidRDefault="006B022B" w:rsidP="006B022B">
      <w:pPr>
        <w:tabs>
          <w:tab w:val="left" w:pos="567"/>
        </w:tabs>
        <w:spacing w:line="240" w:lineRule="auto"/>
        <w:jc w:val="center"/>
        <w:rPr>
          <w:rFonts w:ascii="Times New Roman" w:eastAsiaTheme="minorEastAsia" w:hAnsi="Times New Roman"/>
          <w:b/>
          <w:sz w:val="28"/>
          <w:szCs w:val="28"/>
          <w:lang w:eastAsia="ro-RO"/>
        </w:rPr>
      </w:pPr>
      <w:r w:rsidRPr="006B022B">
        <w:rPr>
          <w:rFonts w:ascii="Times New Roman" w:eastAsiaTheme="minorEastAsia" w:hAnsi="Times New Roman"/>
          <w:b/>
          <w:sz w:val="28"/>
          <w:szCs w:val="28"/>
          <w:lang w:eastAsia="ro-RO"/>
        </w:rPr>
        <w:t>DECIDE:</w:t>
      </w:r>
    </w:p>
    <w:p w:rsidR="006B022B" w:rsidRPr="006B022B" w:rsidRDefault="006B022B" w:rsidP="006B022B">
      <w:pPr>
        <w:tabs>
          <w:tab w:val="left" w:pos="3105"/>
          <w:tab w:val="right" w:pos="9214"/>
        </w:tabs>
        <w:spacing w:after="0" w:line="240" w:lineRule="auto"/>
        <w:jc w:val="both"/>
        <w:rPr>
          <w:rFonts w:ascii="Times New Roman" w:eastAsiaTheme="minorEastAsia" w:hAnsi="Times New Roman"/>
          <w:sz w:val="28"/>
          <w:szCs w:val="28"/>
          <w:lang w:eastAsia="ro-RO"/>
        </w:rPr>
      </w:pPr>
      <w:r w:rsidRPr="006B022B">
        <w:rPr>
          <w:rFonts w:ascii="Times New Roman" w:eastAsiaTheme="minorEastAsia" w:hAnsi="Times New Roman"/>
          <w:sz w:val="28"/>
          <w:szCs w:val="28"/>
          <w:lang w:eastAsia="ro-RO"/>
        </w:rPr>
        <w:t xml:space="preserve">        1. Se ia act de Nota Informativă prezentată de către Șeful DASPF, Dna Angela Sîrbu, cu privire la Strategia de comunicare a Direcţiei Asistenţă Socială şi Protecţia Familiei Telenești Pent</w:t>
      </w:r>
      <w:r w:rsidR="006D11FC">
        <w:rPr>
          <w:rFonts w:ascii="Times New Roman" w:eastAsiaTheme="minorEastAsia" w:hAnsi="Times New Roman"/>
          <w:sz w:val="28"/>
          <w:szCs w:val="28"/>
          <w:lang w:eastAsia="ro-RO"/>
        </w:rPr>
        <w:t>ru anii 2017</w:t>
      </w:r>
      <w:r w:rsidRPr="006B022B">
        <w:rPr>
          <w:rFonts w:ascii="Times New Roman" w:eastAsiaTheme="minorEastAsia" w:hAnsi="Times New Roman"/>
          <w:sz w:val="28"/>
          <w:szCs w:val="28"/>
          <w:lang w:eastAsia="ro-RO"/>
        </w:rPr>
        <w:t>-2022, anexa nr. 1.</w:t>
      </w:r>
    </w:p>
    <w:p w:rsidR="006B022B" w:rsidRPr="006B022B" w:rsidRDefault="006B022B" w:rsidP="006B022B">
      <w:pPr>
        <w:tabs>
          <w:tab w:val="left" w:pos="567"/>
          <w:tab w:val="right" w:pos="9214"/>
        </w:tabs>
        <w:spacing w:after="0" w:line="240" w:lineRule="auto"/>
        <w:jc w:val="both"/>
        <w:rPr>
          <w:rFonts w:ascii="Times New Roman" w:eastAsiaTheme="minorEastAsia" w:hAnsi="Times New Roman"/>
          <w:sz w:val="28"/>
          <w:szCs w:val="28"/>
          <w:lang w:eastAsia="ro-RO"/>
        </w:rPr>
      </w:pPr>
      <w:r w:rsidRPr="006B022B">
        <w:rPr>
          <w:rFonts w:ascii="Times New Roman" w:eastAsiaTheme="minorEastAsia" w:hAnsi="Times New Roman"/>
          <w:sz w:val="28"/>
          <w:szCs w:val="28"/>
          <w:lang w:eastAsia="ro-RO"/>
        </w:rPr>
        <w:tab/>
        <w:t>2. Se aprobă:</w:t>
      </w:r>
    </w:p>
    <w:p w:rsidR="006B022B" w:rsidRPr="006B022B" w:rsidRDefault="006B022B" w:rsidP="006B022B">
      <w:pPr>
        <w:tabs>
          <w:tab w:val="left" w:pos="567"/>
          <w:tab w:val="right" w:pos="9214"/>
        </w:tabs>
        <w:spacing w:after="0" w:line="240" w:lineRule="auto"/>
        <w:jc w:val="both"/>
        <w:rPr>
          <w:rFonts w:ascii="Times New Roman" w:eastAsiaTheme="minorEastAsia" w:hAnsi="Times New Roman"/>
          <w:sz w:val="28"/>
          <w:szCs w:val="28"/>
          <w:lang w:eastAsia="ro-RO"/>
        </w:rPr>
      </w:pPr>
      <w:r w:rsidRPr="006B022B">
        <w:rPr>
          <w:rFonts w:ascii="Times New Roman" w:eastAsiaTheme="minorEastAsia" w:hAnsi="Times New Roman"/>
          <w:sz w:val="28"/>
          <w:szCs w:val="28"/>
          <w:lang w:eastAsia="ro-RO"/>
        </w:rPr>
        <w:tab/>
        <w:t>a) Strategia de comunicare a Direcției Asistență Socială și Protecție</w:t>
      </w:r>
      <w:r w:rsidR="006D11FC">
        <w:rPr>
          <w:rFonts w:ascii="Times New Roman" w:eastAsiaTheme="minorEastAsia" w:hAnsi="Times New Roman"/>
          <w:sz w:val="28"/>
          <w:szCs w:val="28"/>
          <w:lang w:eastAsia="ro-RO"/>
        </w:rPr>
        <w:t xml:space="preserve"> a Familiei pentru perioada 2017-2022</w:t>
      </w:r>
      <w:r w:rsidRPr="006B022B">
        <w:rPr>
          <w:rFonts w:ascii="Times New Roman" w:eastAsiaTheme="minorEastAsia" w:hAnsi="Times New Roman"/>
          <w:sz w:val="28"/>
          <w:szCs w:val="28"/>
          <w:lang w:eastAsia="ro-RO"/>
        </w:rPr>
        <w:t>, conform anexei nr. 2.</w:t>
      </w:r>
    </w:p>
    <w:p w:rsidR="006B022B" w:rsidRPr="006B022B" w:rsidRDefault="006B022B" w:rsidP="006B022B">
      <w:pPr>
        <w:tabs>
          <w:tab w:val="left" w:pos="567"/>
          <w:tab w:val="right" w:pos="9214"/>
        </w:tabs>
        <w:spacing w:after="0" w:line="240" w:lineRule="auto"/>
        <w:jc w:val="both"/>
        <w:rPr>
          <w:rFonts w:ascii="Times New Roman" w:eastAsiaTheme="minorEastAsia" w:hAnsi="Times New Roman"/>
          <w:sz w:val="28"/>
          <w:szCs w:val="28"/>
          <w:lang w:eastAsia="ro-RO"/>
        </w:rPr>
      </w:pPr>
      <w:r w:rsidRPr="006B022B">
        <w:rPr>
          <w:rFonts w:ascii="Times New Roman" w:eastAsiaTheme="minorEastAsia" w:hAnsi="Times New Roman"/>
          <w:sz w:val="28"/>
          <w:szCs w:val="28"/>
          <w:lang w:eastAsia="ro-RO"/>
        </w:rPr>
        <w:tab/>
        <w:t>b) Planul de acțiuni privind implementarea Strategiei de comunicare a Direcției Asistență Socială și Protecție</w:t>
      </w:r>
      <w:r w:rsidR="006D11FC">
        <w:rPr>
          <w:rFonts w:ascii="Times New Roman" w:eastAsiaTheme="minorEastAsia" w:hAnsi="Times New Roman"/>
          <w:sz w:val="28"/>
          <w:szCs w:val="28"/>
          <w:lang w:eastAsia="ro-RO"/>
        </w:rPr>
        <w:t xml:space="preserve"> a Familiei pentru perioada 2017-2022</w:t>
      </w:r>
      <w:r w:rsidRPr="006B022B">
        <w:rPr>
          <w:rFonts w:ascii="Times New Roman" w:eastAsiaTheme="minorEastAsia" w:hAnsi="Times New Roman"/>
          <w:sz w:val="28"/>
          <w:szCs w:val="28"/>
          <w:lang w:eastAsia="ro-RO"/>
        </w:rPr>
        <w:t>, conform anexei nr. 3.</w:t>
      </w:r>
    </w:p>
    <w:p w:rsidR="006B022B" w:rsidRPr="006B022B" w:rsidRDefault="006B022B" w:rsidP="006B022B">
      <w:pPr>
        <w:tabs>
          <w:tab w:val="left" w:pos="567"/>
          <w:tab w:val="right" w:pos="9214"/>
        </w:tabs>
        <w:spacing w:after="0" w:line="240" w:lineRule="auto"/>
        <w:jc w:val="both"/>
        <w:rPr>
          <w:rFonts w:ascii="Times New Roman" w:eastAsiaTheme="minorEastAsia" w:hAnsi="Times New Roman"/>
          <w:sz w:val="28"/>
          <w:szCs w:val="28"/>
          <w:lang w:eastAsia="ro-RO"/>
        </w:rPr>
      </w:pPr>
      <w:r w:rsidRPr="006B022B">
        <w:rPr>
          <w:rFonts w:ascii="Times New Roman" w:eastAsiaTheme="minorEastAsia" w:hAnsi="Times New Roman"/>
          <w:sz w:val="28"/>
          <w:szCs w:val="28"/>
          <w:lang w:eastAsia="ro-RO"/>
        </w:rPr>
        <w:tab/>
        <w:t>3. Șeful Direcției Asistență Socială și Protecție a Familiei, Dna Angela Sîrbu, va asigura:</w:t>
      </w:r>
    </w:p>
    <w:p w:rsidR="006B022B" w:rsidRPr="006B022B" w:rsidRDefault="00AA24F5" w:rsidP="00AA24F5">
      <w:pPr>
        <w:tabs>
          <w:tab w:val="left" w:pos="1134"/>
          <w:tab w:val="right" w:pos="9214"/>
        </w:tabs>
        <w:spacing w:after="0" w:line="240" w:lineRule="auto"/>
        <w:jc w:val="both"/>
        <w:rPr>
          <w:rFonts w:ascii="Times New Roman" w:eastAsiaTheme="minorEastAsia" w:hAnsi="Times New Roman"/>
          <w:sz w:val="28"/>
          <w:szCs w:val="28"/>
          <w:lang w:eastAsia="ro-RO"/>
        </w:rPr>
      </w:pPr>
      <w:r>
        <w:rPr>
          <w:rFonts w:ascii="Times New Roman" w:eastAsiaTheme="minorEastAsia" w:hAnsi="Times New Roman"/>
          <w:sz w:val="28"/>
          <w:szCs w:val="28"/>
          <w:lang w:eastAsia="ro-RO"/>
        </w:rPr>
        <w:tab/>
      </w:r>
      <w:r w:rsidR="006B022B" w:rsidRPr="006B022B">
        <w:rPr>
          <w:rFonts w:ascii="Times New Roman" w:eastAsiaTheme="minorEastAsia" w:hAnsi="Times New Roman"/>
          <w:sz w:val="28"/>
          <w:szCs w:val="28"/>
          <w:lang w:eastAsia="ro-RO"/>
        </w:rPr>
        <w:t>- modificarea la necesitate, a Planului de acțiuni privind implementarea Strategiei aprobate:</w:t>
      </w:r>
    </w:p>
    <w:p w:rsidR="006B022B" w:rsidRPr="006B022B" w:rsidRDefault="00AA24F5" w:rsidP="00AA24F5">
      <w:pPr>
        <w:tabs>
          <w:tab w:val="left" w:pos="1134"/>
          <w:tab w:val="right" w:pos="9214"/>
        </w:tabs>
        <w:spacing w:after="0" w:line="240" w:lineRule="auto"/>
        <w:jc w:val="both"/>
        <w:rPr>
          <w:rFonts w:ascii="Times New Roman" w:eastAsiaTheme="minorEastAsia" w:hAnsi="Times New Roman"/>
          <w:sz w:val="28"/>
          <w:szCs w:val="28"/>
          <w:lang w:eastAsia="ro-RO"/>
        </w:rPr>
      </w:pPr>
      <w:r>
        <w:rPr>
          <w:rFonts w:ascii="Times New Roman" w:eastAsiaTheme="minorEastAsia" w:hAnsi="Times New Roman"/>
          <w:sz w:val="28"/>
          <w:szCs w:val="28"/>
          <w:lang w:eastAsia="ro-RO"/>
        </w:rPr>
        <w:tab/>
      </w:r>
      <w:r w:rsidR="006B022B" w:rsidRPr="006B022B">
        <w:rPr>
          <w:rFonts w:ascii="Times New Roman" w:eastAsiaTheme="minorEastAsia" w:hAnsi="Times New Roman"/>
          <w:sz w:val="28"/>
          <w:szCs w:val="28"/>
          <w:lang w:eastAsia="ro-RO"/>
        </w:rPr>
        <w:t>- prezentarea către Consiliul raional, la sfârșitul perioadei de implementare a Strategiei, a unui  raport privind gradul îndeplinirii Strategiei aprobate.</w:t>
      </w:r>
    </w:p>
    <w:p w:rsidR="006B022B" w:rsidRPr="006B022B" w:rsidRDefault="006B022B" w:rsidP="006B022B">
      <w:pPr>
        <w:tabs>
          <w:tab w:val="left" w:pos="567"/>
          <w:tab w:val="right" w:pos="9214"/>
        </w:tabs>
        <w:spacing w:after="0" w:line="240" w:lineRule="auto"/>
        <w:jc w:val="both"/>
        <w:rPr>
          <w:rFonts w:ascii="Times New Roman" w:eastAsiaTheme="minorEastAsia" w:hAnsi="Times New Roman"/>
          <w:sz w:val="28"/>
          <w:szCs w:val="28"/>
          <w:lang w:eastAsia="ro-RO"/>
        </w:rPr>
      </w:pPr>
      <w:r w:rsidRPr="006B022B">
        <w:rPr>
          <w:rFonts w:ascii="Times New Roman" w:eastAsiaTheme="minorEastAsia" w:hAnsi="Times New Roman"/>
          <w:sz w:val="28"/>
          <w:szCs w:val="28"/>
          <w:lang w:eastAsia="ro-RO"/>
        </w:rPr>
        <w:tab/>
        <w:t>4. Controlul asupra executării prezentei decizii se atribuie Vicepreşedintelui raionului Teleneşti pe probleme sociale, Dna Ecaterina Furculiţă.</w:t>
      </w:r>
    </w:p>
    <w:p w:rsidR="006B022B" w:rsidRPr="006B022B" w:rsidRDefault="006B022B" w:rsidP="00A946BD">
      <w:pPr>
        <w:tabs>
          <w:tab w:val="left" w:pos="3105"/>
          <w:tab w:val="right" w:pos="9214"/>
        </w:tabs>
        <w:spacing w:after="0" w:line="240" w:lineRule="auto"/>
        <w:jc w:val="both"/>
        <w:rPr>
          <w:rFonts w:ascii="Times New Roman" w:eastAsiaTheme="minorEastAsia" w:hAnsi="Times New Roman"/>
          <w:sz w:val="28"/>
          <w:szCs w:val="28"/>
          <w:lang w:eastAsia="ro-RO"/>
        </w:rPr>
      </w:pPr>
      <w:r w:rsidRPr="006B022B">
        <w:rPr>
          <w:rFonts w:ascii="Times New Roman" w:eastAsiaTheme="minorEastAsia" w:hAnsi="Times New Roman"/>
          <w:sz w:val="28"/>
          <w:szCs w:val="28"/>
          <w:lang w:eastAsia="ro-RO"/>
        </w:rPr>
        <w:t xml:space="preserve">        5.  Prezenta decizie urmează a fi adusă la cunoştinţa persoanelor vizate şi intră în vigoare la data publicării pe site-ul oficial al Consiliului raional </w:t>
      </w:r>
      <w:hyperlink r:id="rId13" w:history="1">
        <w:r w:rsidR="00A946BD" w:rsidRPr="00522CCC">
          <w:rPr>
            <w:rStyle w:val="Hyperlink"/>
            <w:rFonts w:ascii="Times New Roman" w:eastAsiaTheme="minorEastAsia" w:hAnsi="Times New Roman"/>
            <w:sz w:val="28"/>
            <w:szCs w:val="28"/>
            <w:lang w:eastAsia="ro-RO"/>
          </w:rPr>
          <w:t>www.telenesti.md</w:t>
        </w:r>
      </w:hyperlink>
      <w:r w:rsidR="00A946BD">
        <w:rPr>
          <w:rFonts w:ascii="Times New Roman" w:eastAsiaTheme="minorEastAsia" w:hAnsi="Times New Roman"/>
          <w:sz w:val="28"/>
          <w:szCs w:val="28"/>
          <w:lang w:eastAsia="ro-RO"/>
        </w:rPr>
        <w:t xml:space="preserve"> </w:t>
      </w:r>
      <w:r w:rsidRPr="006B022B">
        <w:rPr>
          <w:rFonts w:ascii="Times New Roman" w:eastAsiaTheme="minorEastAsia" w:hAnsi="Times New Roman"/>
          <w:sz w:val="28"/>
          <w:szCs w:val="28"/>
          <w:lang w:eastAsia="ro-RO"/>
        </w:rPr>
        <w:t xml:space="preserve"> şi/sau  site-ul  </w:t>
      </w:r>
      <w:hyperlink r:id="rId14" w:history="1">
        <w:r w:rsidR="00A946BD" w:rsidRPr="00522CCC">
          <w:rPr>
            <w:rStyle w:val="Hyperlink"/>
            <w:rFonts w:ascii="Times New Roman" w:eastAsiaTheme="minorEastAsia" w:hAnsi="Times New Roman"/>
            <w:sz w:val="28"/>
            <w:szCs w:val="28"/>
            <w:lang w:eastAsia="ro-RO"/>
          </w:rPr>
          <w:t>www.actelocale.md</w:t>
        </w:r>
      </w:hyperlink>
      <w:r w:rsidR="00A946BD">
        <w:rPr>
          <w:rFonts w:ascii="Times New Roman" w:eastAsiaTheme="minorEastAsia" w:hAnsi="Times New Roman"/>
          <w:sz w:val="28"/>
          <w:szCs w:val="28"/>
          <w:lang w:eastAsia="ro-RO"/>
        </w:rPr>
        <w:t xml:space="preserve"> </w:t>
      </w:r>
      <w:r w:rsidRPr="006B022B">
        <w:rPr>
          <w:rFonts w:ascii="Times New Roman" w:eastAsiaTheme="minorEastAsia" w:hAnsi="Times New Roman"/>
          <w:sz w:val="28"/>
          <w:szCs w:val="28"/>
          <w:lang w:eastAsia="ro-RO"/>
        </w:rPr>
        <w:t xml:space="preserve"> .</w:t>
      </w:r>
    </w:p>
    <w:p w:rsidR="006B022B" w:rsidRPr="006B022B" w:rsidRDefault="006B022B" w:rsidP="006B022B">
      <w:pPr>
        <w:tabs>
          <w:tab w:val="left" w:pos="3105"/>
          <w:tab w:val="right" w:pos="9214"/>
        </w:tabs>
        <w:spacing w:line="240" w:lineRule="auto"/>
        <w:rPr>
          <w:rFonts w:ascii="Times New Roman" w:eastAsiaTheme="minorEastAsia" w:hAnsi="Times New Roman"/>
          <w:b/>
          <w:sz w:val="28"/>
          <w:szCs w:val="28"/>
          <w:lang w:eastAsia="ro-RO"/>
        </w:rPr>
      </w:pPr>
      <w:r w:rsidRPr="006B022B">
        <w:rPr>
          <w:rFonts w:ascii="Times New Roman" w:eastAsiaTheme="minorEastAsia" w:hAnsi="Times New Roman"/>
          <w:sz w:val="28"/>
          <w:szCs w:val="28"/>
          <w:lang w:eastAsia="ro-RO"/>
        </w:rPr>
        <w:t xml:space="preserve">     </w:t>
      </w:r>
      <w:r w:rsidRPr="006B022B">
        <w:rPr>
          <w:rFonts w:ascii="Times New Roman" w:eastAsiaTheme="minorEastAsia" w:hAnsi="Times New Roman"/>
          <w:b/>
          <w:sz w:val="28"/>
          <w:szCs w:val="28"/>
          <w:lang w:eastAsia="ro-RO"/>
        </w:rPr>
        <w:t xml:space="preserve">Preşedintele şedinţei                                             </w:t>
      </w:r>
      <w:r w:rsidR="000962DC">
        <w:rPr>
          <w:rFonts w:ascii="Times New Roman" w:eastAsiaTheme="minorEastAsia" w:hAnsi="Times New Roman"/>
          <w:b/>
          <w:sz w:val="28"/>
          <w:szCs w:val="28"/>
          <w:lang w:eastAsia="ro-RO"/>
        </w:rPr>
        <w:t xml:space="preserve">         Vladimir Stratulat </w:t>
      </w:r>
    </w:p>
    <w:p w:rsidR="006B022B" w:rsidRPr="00AA24F5" w:rsidRDefault="006B022B" w:rsidP="006B022B">
      <w:pPr>
        <w:tabs>
          <w:tab w:val="left" w:pos="3105"/>
          <w:tab w:val="right" w:pos="9214"/>
        </w:tabs>
        <w:spacing w:line="240" w:lineRule="auto"/>
        <w:rPr>
          <w:rFonts w:ascii="Times New Roman" w:eastAsiaTheme="minorEastAsia" w:hAnsi="Times New Roman"/>
          <w:b/>
          <w:sz w:val="28"/>
          <w:szCs w:val="28"/>
          <w:lang w:eastAsia="ro-RO"/>
        </w:rPr>
      </w:pPr>
      <w:r w:rsidRPr="006B022B">
        <w:rPr>
          <w:rFonts w:ascii="Times New Roman" w:eastAsiaTheme="minorEastAsia" w:hAnsi="Times New Roman"/>
          <w:b/>
          <w:sz w:val="28"/>
          <w:szCs w:val="28"/>
          <w:lang w:eastAsia="ro-RO"/>
        </w:rPr>
        <w:t>Secretarul  Consiliului  raional                                              Sergiu Lazăr</w:t>
      </w:r>
    </w:p>
    <w:p w:rsidR="00AA24F5" w:rsidRPr="006B022B" w:rsidRDefault="00AA24F5" w:rsidP="006B022B">
      <w:pPr>
        <w:pStyle w:val="Frspaiere"/>
        <w:jc w:val="right"/>
        <w:rPr>
          <w:rFonts w:ascii="Times New Roman" w:hAnsi="Times New Roman"/>
          <w:sz w:val="24"/>
          <w:szCs w:val="24"/>
          <w:lang w:val="en-US"/>
        </w:rPr>
      </w:pPr>
    </w:p>
    <w:p w:rsidR="00A946BD" w:rsidRDefault="00A946BD" w:rsidP="006B022B">
      <w:pPr>
        <w:pStyle w:val="Frspaiere"/>
        <w:jc w:val="right"/>
        <w:rPr>
          <w:rFonts w:ascii="Times New Roman" w:hAnsi="Times New Roman"/>
          <w:sz w:val="24"/>
          <w:szCs w:val="24"/>
          <w:lang w:val="en-US"/>
        </w:rPr>
      </w:pPr>
    </w:p>
    <w:p w:rsidR="00A946BD" w:rsidRDefault="00A946BD" w:rsidP="006B022B">
      <w:pPr>
        <w:pStyle w:val="Frspaiere"/>
        <w:jc w:val="right"/>
        <w:rPr>
          <w:rFonts w:ascii="Times New Roman" w:hAnsi="Times New Roman"/>
          <w:sz w:val="24"/>
          <w:szCs w:val="24"/>
          <w:lang w:val="en-US"/>
        </w:rPr>
      </w:pPr>
    </w:p>
    <w:p w:rsidR="00187FC1" w:rsidRPr="006B022B" w:rsidRDefault="006B022B" w:rsidP="006B022B">
      <w:pPr>
        <w:pStyle w:val="Frspaiere"/>
        <w:jc w:val="right"/>
        <w:rPr>
          <w:rFonts w:ascii="Times New Roman" w:hAnsi="Times New Roman"/>
          <w:sz w:val="24"/>
          <w:szCs w:val="24"/>
          <w:lang w:val="en-US"/>
        </w:rPr>
      </w:pPr>
      <w:r w:rsidRPr="006B022B">
        <w:rPr>
          <w:rFonts w:ascii="Times New Roman" w:hAnsi="Times New Roman"/>
          <w:sz w:val="24"/>
          <w:szCs w:val="24"/>
          <w:lang w:val="en-US"/>
        </w:rPr>
        <w:t>Anexa nr. 1</w:t>
      </w:r>
    </w:p>
    <w:p w:rsidR="006B022B" w:rsidRPr="006B022B" w:rsidRDefault="00A946BD" w:rsidP="006B022B">
      <w:pPr>
        <w:pStyle w:val="Frspaiere"/>
        <w:jc w:val="right"/>
        <w:rPr>
          <w:rFonts w:ascii="Times New Roman" w:hAnsi="Times New Roman"/>
          <w:sz w:val="24"/>
          <w:szCs w:val="24"/>
          <w:lang w:val="en-US"/>
        </w:rPr>
      </w:pPr>
      <w:r>
        <w:rPr>
          <w:rFonts w:ascii="Times New Roman" w:hAnsi="Times New Roman"/>
          <w:sz w:val="24"/>
          <w:szCs w:val="24"/>
          <w:lang w:val="en-US"/>
        </w:rPr>
        <w:t>la Decizia nr.2/___ din 07 aprilie</w:t>
      </w:r>
      <w:r w:rsidR="006B022B" w:rsidRPr="006B022B">
        <w:rPr>
          <w:rFonts w:ascii="Times New Roman" w:hAnsi="Times New Roman"/>
          <w:sz w:val="24"/>
          <w:szCs w:val="24"/>
          <w:lang w:val="en-US"/>
        </w:rPr>
        <w:t xml:space="preserve"> 2017</w:t>
      </w:r>
    </w:p>
    <w:p w:rsidR="006B022B" w:rsidRPr="006B022B" w:rsidRDefault="006B022B" w:rsidP="006B022B">
      <w:pPr>
        <w:pStyle w:val="NormalWeb"/>
        <w:spacing w:before="0" w:beforeAutospacing="0" w:after="0" w:afterAutospacing="0"/>
        <w:jc w:val="center"/>
        <w:rPr>
          <w:b/>
          <w:color w:val="000000"/>
          <w:lang w:val="en-US"/>
        </w:rPr>
      </w:pPr>
    </w:p>
    <w:p w:rsidR="006B022B" w:rsidRPr="006B022B" w:rsidRDefault="006B022B" w:rsidP="006B022B">
      <w:pPr>
        <w:pStyle w:val="NormalWeb"/>
        <w:spacing w:before="0" w:beforeAutospacing="0" w:after="0" w:afterAutospacing="0"/>
        <w:jc w:val="center"/>
        <w:rPr>
          <w:b/>
          <w:color w:val="000000"/>
          <w:lang w:val="en-US"/>
        </w:rPr>
      </w:pPr>
    </w:p>
    <w:p w:rsidR="00A227AB" w:rsidRPr="006B022B" w:rsidRDefault="00A227AB" w:rsidP="006B022B">
      <w:pPr>
        <w:pStyle w:val="NormalWeb"/>
        <w:spacing w:before="0" w:beforeAutospacing="0" w:after="0" w:afterAutospacing="0"/>
        <w:jc w:val="center"/>
        <w:rPr>
          <w:b/>
          <w:color w:val="000000"/>
          <w:lang w:val="en-US"/>
        </w:rPr>
      </w:pPr>
      <w:r w:rsidRPr="006B022B">
        <w:rPr>
          <w:b/>
          <w:color w:val="000000"/>
          <w:lang w:val="en-US"/>
        </w:rPr>
        <w:t>NOTĂ INFORMATIVĂ</w:t>
      </w:r>
    </w:p>
    <w:p w:rsidR="00A227AB" w:rsidRPr="006B022B" w:rsidRDefault="00A227AB" w:rsidP="006B022B">
      <w:pPr>
        <w:spacing w:after="0" w:line="240" w:lineRule="auto"/>
        <w:jc w:val="center"/>
        <w:rPr>
          <w:rFonts w:ascii="Times New Roman" w:hAnsi="Times New Roman"/>
          <w:sz w:val="24"/>
          <w:szCs w:val="24"/>
        </w:rPr>
      </w:pPr>
      <w:r w:rsidRPr="006B022B">
        <w:rPr>
          <w:rFonts w:ascii="Times New Roman" w:hAnsi="Times New Roman"/>
          <w:color w:val="000000"/>
          <w:sz w:val="24"/>
          <w:szCs w:val="24"/>
        </w:rPr>
        <w:t>la proiectul de Decizie nr</w:t>
      </w:r>
      <w:r w:rsidR="00187FC1" w:rsidRPr="006B022B">
        <w:rPr>
          <w:rFonts w:ascii="Times New Roman" w:hAnsi="Times New Roman"/>
          <w:color w:val="000000"/>
          <w:sz w:val="24"/>
          <w:szCs w:val="24"/>
        </w:rPr>
        <w:t>.</w:t>
      </w:r>
      <w:r w:rsidR="00A946BD">
        <w:rPr>
          <w:rFonts w:ascii="Times New Roman" w:hAnsi="Times New Roman"/>
          <w:color w:val="000000"/>
          <w:sz w:val="24"/>
          <w:szCs w:val="24"/>
        </w:rPr>
        <w:t>2/___ din 07 aprilie</w:t>
      </w:r>
      <w:r w:rsidR="00187FC1" w:rsidRPr="006B022B">
        <w:rPr>
          <w:rFonts w:ascii="Times New Roman" w:hAnsi="Times New Roman"/>
          <w:color w:val="000000"/>
          <w:sz w:val="24"/>
          <w:szCs w:val="24"/>
        </w:rPr>
        <w:t xml:space="preserve"> 2017</w:t>
      </w:r>
      <w:r w:rsidRPr="006B022B">
        <w:rPr>
          <w:rFonts w:ascii="Times New Roman" w:hAnsi="Times New Roman"/>
          <w:color w:val="000000"/>
          <w:sz w:val="24"/>
          <w:szCs w:val="24"/>
        </w:rPr>
        <w:t xml:space="preserve"> cu privire la </w:t>
      </w:r>
      <w:r w:rsidRPr="006B022B">
        <w:rPr>
          <w:rFonts w:ascii="Times New Roman" w:hAnsi="Times New Roman"/>
          <w:sz w:val="24"/>
          <w:szCs w:val="24"/>
        </w:rPr>
        <w:t>Strategia de comunicare a Direcţiei Asistenţă Socială şi Protecţia Familiei Telenești</w:t>
      </w:r>
    </w:p>
    <w:p w:rsidR="00A227AB" w:rsidRPr="006B022B" w:rsidRDefault="006D11FC" w:rsidP="006B022B">
      <w:pPr>
        <w:spacing w:after="0" w:line="240" w:lineRule="auto"/>
        <w:jc w:val="center"/>
        <w:rPr>
          <w:rFonts w:ascii="Times New Roman" w:hAnsi="Times New Roman"/>
          <w:color w:val="000000" w:themeColor="text1"/>
          <w:sz w:val="24"/>
          <w:szCs w:val="24"/>
        </w:rPr>
      </w:pPr>
      <w:r>
        <w:rPr>
          <w:rFonts w:ascii="Times New Roman" w:hAnsi="Times New Roman"/>
          <w:sz w:val="24"/>
          <w:szCs w:val="24"/>
        </w:rPr>
        <w:t>Pentru anii 2017</w:t>
      </w:r>
      <w:r w:rsidR="00A227AB" w:rsidRPr="006B022B">
        <w:rPr>
          <w:rFonts w:ascii="Times New Roman" w:hAnsi="Times New Roman"/>
          <w:sz w:val="24"/>
          <w:szCs w:val="24"/>
        </w:rPr>
        <w:t>-2022</w:t>
      </w:r>
    </w:p>
    <w:p w:rsidR="00A227AB" w:rsidRPr="006B022B" w:rsidRDefault="00A227AB" w:rsidP="006B022B">
      <w:pPr>
        <w:pStyle w:val="NormalWeb"/>
        <w:spacing w:before="0" w:beforeAutospacing="0" w:after="0" w:afterAutospacing="0"/>
        <w:jc w:val="center"/>
        <w:rPr>
          <w:lang w:val="en-US"/>
        </w:rPr>
      </w:pPr>
    </w:p>
    <w:tbl>
      <w:tblPr>
        <w:tblStyle w:val="GrilTabel"/>
        <w:tblW w:w="0" w:type="auto"/>
        <w:tblLook w:val="04A0"/>
      </w:tblPr>
      <w:tblGrid>
        <w:gridCol w:w="1589"/>
        <w:gridCol w:w="8316"/>
      </w:tblGrid>
      <w:tr w:rsidR="00A227AB" w:rsidRPr="006B022B" w:rsidTr="00187FC1">
        <w:tc>
          <w:tcPr>
            <w:tcW w:w="1589" w:type="dxa"/>
          </w:tcPr>
          <w:p w:rsidR="00A227AB" w:rsidRPr="006B022B" w:rsidRDefault="00A227AB" w:rsidP="006B022B">
            <w:pPr>
              <w:rPr>
                <w:rFonts w:ascii="Times New Roman" w:hAnsi="Times New Roman"/>
                <w:sz w:val="24"/>
                <w:szCs w:val="24"/>
              </w:rPr>
            </w:pPr>
            <w:r w:rsidRPr="006B022B">
              <w:rPr>
                <w:rFonts w:ascii="Times New Roman" w:hAnsi="Times New Roman"/>
                <w:sz w:val="24"/>
                <w:szCs w:val="24"/>
              </w:rPr>
              <w:t>Iniţiatorul Strategiei</w:t>
            </w:r>
          </w:p>
        </w:tc>
        <w:tc>
          <w:tcPr>
            <w:tcW w:w="8316" w:type="dxa"/>
          </w:tcPr>
          <w:p w:rsidR="00A227AB" w:rsidRPr="006B022B" w:rsidRDefault="00A227AB" w:rsidP="006B022B">
            <w:pPr>
              <w:rPr>
                <w:rFonts w:ascii="Times New Roman" w:hAnsi="Times New Roman"/>
                <w:sz w:val="24"/>
                <w:szCs w:val="24"/>
              </w:rPr>
            </w:pPr>
            <w:r w:rsidRPr="006B022B">
              <w:rPr>
                <w:rFonts w:ascii="Times New Roman" w:hAnsi="Times New Roman"/>
                <w:color w:val="000000"/>
                <w:sz w:val="24"/>
                <w:szCs w:val="24"/>
              </w:rPr>
              <w:t xml:space="preserve">Proiectul Deciziei cu privire la </w:t>
            </w:r>
            <w:r w:rsidRPr="006B022B">
              <w:rPr>
                <w:rFonts w:ascii="Times New Roman" w:hAnsi="Times New Roman"/>
                <w:sz w:val="24"/>
                <w:szCs w:val="24"/>
              </w:rPr>
              <w:t>Strategia de comunicare a Direcţiei Asistenţă Socială şi Protecţia Fam</w:t>
            </w:r>
            <w:r w:rsidR="006D11FC">
              <w:rPr>
                <w:rFonts w:ascii="Times New Roman" w:hAnsi="Times New Roman"/>
                <w:sz w:val="24"/>
                <w:szCs w:val="24"/>
              </w:rPr>
              <w:t>iliei Telenești pentru anii 2017</w:t>
            </w:r>
            <w:r w:rsidRPr="006B022B">
              <w:rPr>
                <w:rFonts w:ascii="Times New Roman" w:hAnsi="Times New Roman"/>
                <w:sz w:val="24"/>
                <w:szCs w:val="24"/>
              </w:rPr>
              <w:t xml:space="preserve">-2022 </w:t>
            </w:r>
            <w:r w:rsidRPr="006B022B">
              <w:rPr>
                <w:rFonts w:ascii="Times New Roman" w:hAnsi="Times New Roman"/>
                <w:color w:val="000000"/>
                <w:sz w:val="24"/>
                <w:szCs w:val="24"/>
              </w:rPr>
              <w:t>a fost elaborat de către Direcția Asistenţă Socială .</w:t>
            </w:r>
          </w:p>
        </w:tc>
      </w:tr>
      <w:tr w:rsidR="00A227AB" w:rsidRPr="006B022B" w:rsidTr="00187FC1">
        <w:tc>
          <w:tcPr>
            <w:tcW w:w="1589" w:type="dxa"/>
          </w:tcPr>
          <w:p w:rsidR="00A227AB" w:rsidRPr="006B022B" w:rsidRDefault="00A227AB" w:rsidP="006B022B">
            <w:pPr>
              <w:rPr>
                <w:rFonts w:ascii="Times New Roman" w:hAnsi="Times New Roman"/>
                <w:sz w:val="24"/>
                <w:szCs w:val="24"/>
              </w:rPr>
            </w:pPr>
            <w:r w:rsidRPr="006B022B">
              <w:rPr>
                <w:rFonts w:ascii="Times New Roman" w:hAnsi="Times New Roman"/>
                <w:sz w:val="24"/>
                <w:szCs w:val="24"/>
              </w:rPr>
              <w:t>Scopul Strategiei</w:t>
            </w:r>
          </w:p>
        </w:tc>
        <w:tc>
          <w:tcPr>
            <w:tcW w:w="8316" w:type="dxa"/>
          </w:tcPr>
          <w:p w:rsidR="00A227AB" w:rsidRPr="006B022B" w:rsidRDefault="00A227AB" w:rsidP="006B022B">
            <w:pPr>
              <w:jc w:val="both"/>
              <w:rPr>
                <w:rFonts w:ascii="Times New Roman" w:hAnsi="Times New Roman"/>
                <w:sz w:val="24"/>
                <w:szCs w:val="24"/>
              </w:rPr>
            </w:pPr>
            <w:r w:rsidRPr="006B022B">
              <w:rPr>
                <w:rFonts w:ascii="Times New Roman" w:hAnsi="Times New Roman"/>
                <w:sz w:val="24"/>
                <w:szCs w:val="24"/>
              </w:rPr>
              <w:t>Acest document îşi propune să ofere modele posibile, instrumente şi soluţii pentru organizarea activităţilor de comunicare în corespundere cu standardele de deservire a beneficiarilor pentru Direcţia Asistenţă Socială şi Protecţie a Familiei Telenești.</w:t>
            </w:r>
          </w:p>
          <w:p w:rsidR="00A227AB" w:rsidRPr="006B022B" w:rsidRDefault="00A227AB" w:rsidP="006B022B">
            <w:pPr>
              <w:rPr>
                <w:rFonts w:ascii="Times New Roman" w:hAnsi="Times New Roman"/>
                <w:color w:val="000000"/>
                <w:sz w:val="24"/>
                <w:szCs w:val="24"/>
              </w:rPr>
            </w:pPr>
          </w:p>
        </w:tc>
      </w:tr>
      <w:tr w:rsidR="00A227AB" w:rsidRPr="006B022B" w:rsidTr="00187FC1">
        <w:tc>
          <w:tcPr>
            <w:tcW w:w="1589" w:type="dxa"/>
          </w:tcPr>
          <w:p w:rsidR="00A227AB" w:rsidRPr="006B022B" w:rsidRDefault="00A227AB" w:rsidP="006B022B">
            <w:pPr>
              <w:rPr>
                <w:rFonts w:ascii="Times New Roman" w:hAnsi="Times New Roman"/>
                <w:sz w:val="24"/>
                <w:szCs w:val="24"/>
              </w:rPr>
            </w:pPr>
            <w:r w:rsidRPr="006B022B">
              <w:rPr>
                <w:rFonts w:ascii="Times New Roman" w:hAnsi="Times New Roman"/>
                <w:sz w:val="24"/>
                <w:szCs w:val="24"/>
              </w:rPr>
              <w:t xml:space="preserve">Argumentarea </w:t>
            </w:r>
          </w:p>
        </w:tc>
        <w:tc>
          <w:tcPr>
            <w:tcW w:w="8316" w:type="dxa"/>
          </w:tcPr>
          <w:p w:rsidR="00A227AB" w:rsidRPr="006B022B" w:rsidRDefault="00A227AB" w:rsidP="006B022B">
            <w:pPr>
              <w:contextualSpacing/>
              <w:jc w:val="both"/>
              <w:rPr>
                <w:rFonts w:ascii="Times New Roman" w:hAnsi="Times New Roman"/>
                <w:i/>
                <w:sz w:val="24"/>
                <w:szCs w:val="24"/>
                <w:u w:val="single"/>
              </w:rPr>
            </w:pPr>
            <w:r w:rsidRPr="006B022B">
              <w:rPr>
                <w:rFonts w:ascii="Times New Roman" w:hAnsi="Times New Roman"/>
                <w:b/>
                <w:i/>
                <w:sz w:val="24"/>
                <w:szCs w:val="24"/>
                <w:u w:val="single"/>
              </w:rPr>
              <w:t>Puncte forte</w:t>
            </w:r>
            <w:r w:rsidRPr="006B022B">
              <w:rPr>
                <w:rFonts w:ascii="Times New Roman" w:hAnsi="Times New Roman"/>
                <w:i/>
                <w:sz w:val="24"/>
                <w:szCs w:val="24"/>
                <w:u w:val="single"/>
              </w:rPr>
              <w:t xml:space="preserve"> </w:t>
            </w:r>
          </w:p>
          <w:p w:rsidR="00A227AB" w:rsidRPr="006B022B" w:rsidRDefault="00A227AB" w:rsidP="006B022B">
            <w:pPr>
              <w:contextualSpacing/>
              <w:jc w:val="both"/>
              <w:rPr>
                <w:rFonts w:ascii="Times New Roman" w:hAnsi="Times New Roman"/>
                <w:sz w:val="24"/>
                <w:szCs w:val="24"/>
              </w:rPr>
            </w:pPr>
            <w:r w:rsidRPr="006B022B">
              <w:rPr>
                <w:rFonts w:ascii="Times New Roman" w:hAnsi="Times New Roman"/>
                <w:sz w:val="24"/>
                <w:szCs w:val="24"/>
              </w:rPr>
              <w:t xml:space="preserve">Imaginea bună a Direcţiei Asistenţă Socială şi Protecţie a Familiei Telenești  </w:t>
            </w:r>
          </w:p>
          <w:p w:rsidR="00A227AB" w:rsidRPr="006B022B" w:rsidRDefault="00A227AB" w:rsidP="006B022B">
            <w:pPr>
              <w:contextualSpacing/>
              <w:jc w:val="both"/>
              <w:rPr>
                <w:rFonts w:ascii="Times New Roman" w:hAnsi="Times New Roman"/>
                <w:sz w:val="24"/>
                <w:szCs w:val="24"/>
              </w:rPr>
            </w:pPr>
            <w:r w:rsidRPr="006B022B">
              <w:rPr>
                <w:rFonts w:ascii="Times New Roman" w:hAnsi="Times New Roman"/>
                <w:sz w:val="24"/>
                <w:szCs w:val="24"/>
              </w:rPr>
              <w:t>Gamă largă de servicii dezvoltate</w:t>
            </w:r>
          </w:p>
          <w:p w:rsidR="00A227AB" w:rsidRPr="006B022B" w:rsidRDefault="00A227AB" w:rsidP="006B022B">
            <w:pPr>
              <w:contextualSpacing/>
              <w:jc w:val="both"/>
              <w:rPr>
                <w:rFonts w:ascii="Times New Roman" w:hAnsi="Times New Roman"/>
                <w:sz w:val="24"/>
                <w:szCs w:val="24"/>
              </w:rPr>
            </w:pPr>
            <w:r w:rsidRPr="006B022B">
              <w:rPr>
                <w:rFonts w:ascii="Times New Roman" w:hAnsi="Times New Roman"/>
                <w:sz w:val="24"/>
                <w:szCs w:val="24"/>
              </w:rPr>
              <w:t>Soluţionare la nivel comunitar</w:t>
            </w:r>
          </w:p>
          <w:p w:rsidR="00A227AB" w:rsidRPr="006B022B" w:rsidRDefault="00A227AB" w:rsidP="006B022B">
            <w:pPr>
              <w:contextualSpacing/>
              <w:jc w:val="both"/>
              <w:rPr>
                <w:rFonts w:ascii="Times New Roman" w:hAnsi="Times New Roman"/>
                <w:sz w:val="24"/>
                <w:szCs w:val="24"/>
              </w:rPr>
            </w:pPr>
            <w:r w:rsidRPr="006B022B">
              <w:rPr>
                <w:rFonts w:ascii="Times New Roman" w:hAnsi="Times New Roman"/>
                <w:sz w:val="24"/>
                <w:szCs w:val="24"/>
              </w:rPr>
              <w:t>Resurse umane formate în domeniu</w:t>
            </w:r>
          </w:p>
          <w:p w:rsidR="00A227AB" w:rsidRPr="006B022B" w:rsidRDefault="00A227AB" w:rsidP="006B022B">
            <w:pPr>
              <w:contextualSpacing/>
              <w:jc w:val="both"/>
              <w:rPr>
                <w:rFonts w:ascii="Times New Roman" w:hAnsi="Times New Roman"/>
                <w:sz w:val="24"/>
                <w:szCs w:val="24"/>
              </w:rPr>
            </w:pPr>
            <w:r w:rsidRPr="006B022B">
              <w:rPr>
                <w:rFonts w:ascii="Times New Roman" w:hAnsi="Times New Roman"/>
                <w:sz w:val="24"/>
                <w:szCs w:val="24"/>
              </w:rPr>
              <w:t>Cooperare intersectorială eficientă</w:t>
            </w:r>
          </w:p>
          <w:p w:rsidR="00A227AB" w:rsidRPr="006B022B" w:rsidRDefault="00A227AB" w:rsidP="006B022B">
            <w:pPr>
              <w:contextualSpacing/>
              <w:jc w:val="both"/>
              <w:rPr>
                <w:rFonts w:ascii="Times New Roman" w:hAnsi="Times New Roman"/>
                <w:sz w:val="24"/>
                <w:szCs w:val="24"/>
              </w:rPr>
            </w:pPr>
            <w:r w:rsidRPr="006B022B">
              <w:rPr>
                <w:rFonts w:ascii="Times New Roman" w:hAnsi="Times New Roman"/>
                <w:sz w:val="24"/>
                <w:szCs w:val="24"/>
              </w:rPr>
              <w:t>Susţinerea din partea factorilor cu putere de decizie de la nivel central și local</w:t>
            </w:r>
          </w:p>
          <w:p w:rsidR="00A227AB" w:rsidRPr="006B022B" w:rsidRDefault="00A227AB" w:rsidP="006B022B">
            <w:pPr>
              <w:contextualSpacing/>
              <w:jc w:val="both"/>
              <w:rPr>
                <w:rFonts w:ascii="Times New Roman" w:hAnsi="Times New Roman"/>
                <w:sz w:val="24"/>
                <w:szCs w:val="24"/>
              </w:rPr>
            </w:pPr>
            <w:r w:rsidRPr="006B022B">
              <w:rPr>
                <w:rFonts w:ascii="Times New Roman" w:hAnsi="Times New Roman"/>
                <w:sz w:val="24"/>
                <w:szCs w:val="24"/>
              </w:rPr>
              <w:t xml:space="preserve">Parteneriate solide cu societatea civila și actorii sociali din teritoriu (AO ”Parteneriate pentru fiecare copil”, AO Keystone, Therre des Home, Copil, Comunitate, Familie Moldova, Fundația Creștină ”Titus”, Concordia, ș.a) </w:t>
            </w:r>
          </w:p>
          <w:p w:rsidR="00A227AB" w:rsidRPr="006B022B" w:rsidRDefault="00A227AB" w:rsidP="006B022B">
            <w:pPr>
              <w:contextualSpacing/>
              <w:jc w:val="both"/>
              <w:rPr>
                <w:rFonts w:ascii="Times New Roman" w:hAnsi="Times New Roman"/>
                <w:sz w:val="24"/>
                <w:szCs w:val="24"/>
              </w:rPr>
            </w:pPr>
            <w:r w:rsidRPr="006B022B">
              <w:rPr>
                <w:rFonts w:ascii="Times New Roman" w:hAnsi="Times New Roman"/>
                <w:sz w:val="24"/>
                <w:szCs w:val="24"/>
              </w:rPr>
              <w:t>Vocea copiilor prezenta şi auzită prin Consiliul Consultativ al Copiilor din Telenești</w:t>
            </w:r>
          </w:p>
          <w:p w:rsidR="00A227AB" w:rsidRPr="006B022B" w:rsidRDefault="00A227AB" w:rsidP="006B022B">
            <w:pPr>
              <w:contextualSpacing/>
              <w:jc w:val="both"/>
              <w:rPr>
                <w:rFonts w:ascii="Times New Roman" w:hAnsi="Times New Roman"/>
                <w:sz w:val="24"/>
                <w:szCs w:val="24"/>
              </w:rPr>
            </w:pPr>
            <w:r w:rsidRPr="006B022B">
              <w:rPr>
                <w:rFonts w:ascii="Times New Roman" w:hAnsi="Times New Roman"/>
                <w:sz w:val="24"/>
                <w:szCs w:val="24"/>
              </w:rPr>
              <w:t>Dezvoltarea mai multor servicii sociale pentru copii și familiile acestora, pentru prevenirea instituționalizării copiilor și menținerea într-un mediu familial benefic dezvoltării armonioase a copilului</w:t>
            </w:r>
          </w:p>
          <w:p w:rsidR="00A227AB" w:rsidRPr="006B022B" w:rsidRDefault="00A227AB" w:rsidP="006B022B">
            <w:pPr>
              <w:contextualSpacing/>
              <w:jc w:val="both"/>
              <w:rPr>
                <w:rFonts w:ascii="Times New Roman" w:hAnsi="Times New Roman"/>
                <w:sz w:val="24"/>
                <w:szCs w:val="24"/>
              </w:rPr>
            </w:pPr>
            <w:r w:rsidRPr="006B022B">
              <w:rPr>
                <w:rFonts w:ascii="Times New Roman" w:hAnsi="Times New Roman"/>
                <w:sz w:val="24"/>
                <w:szCs w:val="24"/>
              </w:rPr>
              <w:t>Incluziunea socială a persoanelor cu dizabilități pentru prevenirea instituționalizării</w:t>
            </w:r>
          </w:p>
          <w:p w:rsidR="00A227AB" w:rsidRPr="006B022B" w:rsidRDefault="00A227AB" w:rsidP="006B022B">
            <w:pPr>
              <w:contextualSpacing/>
              <w:jc w:val="both"/>
              <w:rPr>
                <w:rFonts w:ascii="Times New Roman" w:hAnsi="Times New Roman"/>
                <w:sz w:val="24"/>
                <w:szCs w:val="24"/>
              </w:rPr>
            </w:pPr>
            <w:r w:rsidRPr="006B022B">
              <w:rPr>
                <w:rFonts w:ascii="Times New Roman" w:hAnsi="Times New Roman"/>
                <w:sz w:val="24"/>
                <w:szCs w:val="24"/>
              </w:rPr>
              <w:t>Transparența deciziilor aprobate de autoritate</w:t>
            </w:r>
          </w:p>
          <w:p w:rsidR="00A227AB" w:rsidRPr="006B022B" w:rsidRDefault="00A227AB" w:rsidP="006B022B">
            <w:pPr>
              <w:contextualSpacing/>
              <w:jc w:val="both"/>
              <w:rPr>
                <w:rFonts w:ascii="Times New Roman" w:hAnsi="Times New Roman"/>
                <w:sz w:val="24"/>
                <w:szCs w:val="24"/>
              </w:rPr>
            </w:pPr>
          </w:p>
          <w:p w:rsidR="00A227AB" w:rsidRPr="006B022B" w:rsidRDefault="00A227AB" w:rsidP="006B022B">
            <w:pPr>
              <w:contextualSpacing/>
              <w:jc w:val="both"/>
              <w:rPr>
                <w:rFonts w:ascii="Times New Roman" w:hAnsi="Times New Roman"/>
                <w:b/>
                <w:i/>
                <w:sz w:val="24"/>
                <w:szCs w:val="24"/>
                <w:u w:val="single"/>
              </w:rPr>
            </w:pPr>
            <w:r w:rsidRPr="006B022B">
              <w:rPr>
                <w:rFonts w:ascii="Times New Roman" w:hAnsi="Times New Roman"/>
                <w:b/>
                <w:i/>
                <w:sz w:val="24"/>
                <w:szCs w:val="24"/>
                <w:u w:val="single"/>
              </w:rPr>
              <w:t>De asemene strategia de comunicare va identifica  şi înbunătăţi:</w:t>
            </w:r>
          </w:p>
          <w:p w:rsidR="00A227AB" w:rsidRPr="006B022B" w:rsidRDefault="00A227AB" w:rsidP="006B022B">
            <w:pPr>
              <w:contextualSpacing/>
              <w:jc w:val="both"/>
              <w:rPr>
                <w:rFonts w:ascii="Times New Roman" w:hAnsi="Times New Roman"/>
                <w:sz w:val="24"/>
                <w:szCs w:val="24"/>
              </w:rPr>
            </w:pPr>
            <w:r w:rsidRPr="006B022B">
              <w:rPr>
                <w:rFonts w:ascii="Times New Roman" w:hAnsi="Times New Roman"/>
                <w:sz w:val="24"/>
                <w:szCs w:val="24"/>
              </w:rPr>
              <w:t xml:space="preserve">Necesitatea de revizuire a serviciilor/flexibile la diverse necesităţi în evoluţie </w:t>
            </w:r>
          </w:p>
          <w:p w:rsidR="00A227AB" w:rsidRPr="006B022B" w:rsidRDefault="00A227AB" w:rsidP="006B022B">
            <w:pPr>
              <w:contextualSpacing/>
              <w:jc w:val="both"/>
              <w:rPr>
                <w:rFonts w:ascii="Times New Roman" w:hAnsi="Times New Roman"/>
                <w:sz w:val="24"/>
                <w:szCs w:val="24"/>
              </w:rPr>
            </w:pPr>
            <w:r w:rsidRPr="006B022B">
              <w:rPr>
                <w:rFonts w:ascii="Times New Roman" w:hAnsi="Times New Roman"/>
                <w:sz w:val="24"/>
                <w:szCs w:val="24"/>
              </w:rPr>
              <w:t xml:space="preserve">Fluctuaţie de cadre </w:t>
            </w:r>
          </w:p>
          <w:p w:rsidR="00A227AB" w:rsidRPr="006B022B" w:rsidRDefault="00A227AB" w:rsidP="006B022B">
            <w:pPr>
              <w:contextualSpacing/>
              <w:jc w:val="both"/>
              <w:rPr>
                <w:rFonts w:ascii="Times New Roman" w:hAnsi="Times New Roman"/>
                <w:sz w:val="24"/>
                <w:szCs w:val="24"/>
              </w:rPr>
            </w:pPr>
            <w:r w:rsidRPr="006B022B">
              <w:rPr>
                <w:rFonts w:ascii="Times New Roman" w:hAnsi="Times New Roman"/>
                <w:sz w:val="24"/>
                <w:szCs w:val="24"/>
              </w:rPr>
              <w:t xml:space="preserve">Lipsa condiţiilor de activitate la nivelul 1- afectează calitatea muncii </w:t>
            </w:r>
          </w:p>
          <w:p w:rsidR="00A227AB" w:rsidRPr="006B022B" w:rsidRDefault="00A227AB" w:rsidP="006B022B">
            <w:pPr>
              <w:contextualSpacing/>
              <w:jc w:val="both"/>
              <w:rPr>
                <w:rFonts w:ascii="Times New Roman" w:hAnsi="Times New Roman"/>
                <w:sz w:val="24"/>
                <w:szCs w:val="24"/>
              </w:rPr>
            </w:pPr>
            <w:r w:rsidRPr="006B022B">
              <w:rPr>
                <w:rFonts w:ascii="Times New Roman" w:hAnsi="Times New Roman"/>
                <w:sz w:val="24"/>
                <w:szCs w:val="24"/>
              </w:rPr>
              <w:t>Percepţii greşite a beneficiarilor faţă de competenţele DASPF</w:t>
            </w:r>
          </w:p>
          <w:p w:rsidR="00A227AB" w:rsidRPr="006B022B" w:rsidRDefault="00A227AB" w:rsidP="006B022B">
            <w:pPr>
              <w:contextualSpacing/>
              <w:jc w:val="both"/>
              <w:rPr>
                <w:rFonts w:ascii="Times New Roman" w:hAnsi="Times New Roman"/>
                <w:sz w:val="24"/>
                <w:szCs w:val="24"/>
              </w:rPr>
            </w:pPr>
            <w:r w:rsidRPr="006B022B">
              <w:rPr>
                <w:rFonts w:ascii="Times New Roman" w:hAnsi="Times New Roman"/>
                <w:sz w:val="24"/>
                <w:szCs w:val="24"/>
              </w:rPr>
              <w:t xml:space="preserve">Insuficienţă de informare </w:t>
            </w:r>
          </w:p>
          <w:p w:rsidR="00A227AB" w:rsidRPr="006B022B" w:rsidRDefault="00A227AB" w:rsidP="006B022B">
            <w:pPr>
              <w:contextualSpacing/>
              <w:jc w:val="both"/>
              <w:rPr>
                <w:rFonts w:ascii="Times New Roman" w:hAnsi="Times New Roman"/>
                <w:sz w:val="24"/>
                <w:szCs w:val="24"/>
              </w:rPr>
            </w:pPr>
            <w:r w:rsidRPr="006B022B">
              <w:rPr>
                <w:rFonts w:ascii="Times New Roman" w:hAnsi="Times New Roman"/>
                <w:sz w:val="24"/>
                <w:szCs w:val="24"/>
              </w:rPr>
              <w:t>Insuficienţa de formare în comunicare</w:t>
            </w:r>
          </w:p>
          <w:p w:rsidR="00A227AB" w:rsidRPr="006B022B" w:rsidRDefault="00A227AB" w:rsidP="006B022B">
            <w:pPr>
              <w:contextualSpacing/>
              <w:jc w:val="both"/>
              <w:rPr>
                <w:rFonts w:ascii="Times New Roman" w:hAnsi="Times New Roman"/>
                <w:sz w:val="24"/>
                <w:szCs w:val="24"/>
              </w:rPr>
            </w:pPr>
            <w:r w:rsidRPr="006B022B">
              <w:rPr>
                <w:rFonts w:ascii="Times New Roman" w:hAnsi="Times New Roman"/>
                <w:sz w:val="24"/>
                <w:szCs w:val="24"/>
              </w:rPr>
              <w:t>Lipsa unor cadre responsabile de comunicare cu mass-media</w:t>
            </w:r>
          </w:p>
          <w:p w:rsidR="00A227AB" w:rsidRPr="006B022B" w:rsidRDefault="00A227AB" w:rsidP="006B022B">
            <w:pPr>
              <w:contextualSpacing/>
              <w:jc w:val="both"/>
              <w:rPr>
                <w:rFonts w:ascii="Times New Roman" w:hAnsi="Times New Roman"/>
                <w:sz w:val="24"/>
                <w:szCs w:val="24"/>
              </w:rPr>
            </w:pPr>
            <w:r w:rsidRPr="006B022B">
              <w:rPr>
                <w:rFonts w:ascii="Times New Roman" w:hAnsi="Times New Roman"/>
                <w:sz w:val="24"/>
                <w:szCs w:val="24"/>
              </w:rPr>
              <w:t>Insuficienţa de materiale informative în mass-media</w:t>
            </w:r>
          </w:p>
          <w:p w:rsidR="00A227AB" w:rsidRPr="006B022B" w:rsidRDefault="00A227AB" w:rsidP="006B022B">
            <w:pPr>
              <w:contextualSpacing/>
              <w:jc w:val="both"/>
              <w:rPr>
                <w:rFonts w:ascii="Times New Roman" w:hAnsi="Times New Roman"/>
                <w:sz w:val="24"/>
                <w:szCs w:val="24"/>
              </w:rPr>
            </w:pPr>
            <w:r w:rsidRPr="006B022B">
              <w:rPr>
                <w:rFonts w:ascii="Times New Roman" w:hAnsi="Times New Roman"/>
                <w:sz w:val="24"/>
                <w:szCs w:val="24"/>
              </w:rPr>
              <w:t>Gradul scăzut de interes al mass-media pentru domeniul protecţiei sociale</w:t>
            </w:r>
          </w:p>
          <w:p w:rsidR="00A227AB" w:rsidRPr="006B022B" w:rsidRDefault="00A227AB" w:rsidP="006B022B">
            <w:pPr>
              <w:contextualSpacing/>
              <w:jc w:val="both"/>
              <w:rPr>
                <w:rFonts w:ascii="Times New Roman" w:hAnsi="Times New Roman"/>
                <w:sz w:val="24"/>
                <w:szCs w:val="24"/>
              </w:rPr>
            </w:pPr>
            <w:r w:rsidRPr="006B022B">
              <w:rPr>
                <w:rFonts w:ascii="Times New Roman" w:hAnsi="Times New Roman"/>
                <w:sz w:val="24"/>
                <w:szCs w:val="24"/>
              </w:rPr>
              <w:t xml:space="preserve">Numărul mic de instituţii media în raion </w:t>
            </w:r>
          </w:p>
          <w:p w:rsidR="00A227AB" w:rsidRPr="006B022B" w:rsidRDefault="00A227AB" w:rsidP="006B022B">
            <w:pPr>
              <w:contextualSpacing/>
              <w:jc w:val="both"/>
              <w:rPr>
                <w:rFonts w:ascii="Times New Roman" w:hAnsi="Times New Roman"/>
                <w:sz w:val="24"/>
                <w:szCs w:val="24"/>
              </w:rPr>
            </w:pPr>
            <w:r w:rsidRPr="006B022B">
              <w:rPr>
                <w:rFonts w:ascii="Times New Roman" w:hAnsi="Times New Roman"/>
                <w:sz w:val="24"/>
                <w:szCs w:val="24"/>
              </w:rPr>
              <w:t xml:space="preserve"> </w:t>
            </w:r>
          </w:p>
          <w:p w:rsidR="00A227AB" w:rsidRPr="006B022B" w:rsidRDefault="00A227AB" w:rsidP="006B022B">
            <w:pPr>
              <w:contextualSpacing/>
              <w:jc w:val="both"/>
              <w:rPr>
                <w:rFonts w:ascii="Times New Roman" w:hAnsi="Times New Roman"/>
                <w:b/>
                <w:i/>
                <w:sz w:val="24"/>
                <w:szCs w:val="24"/>
                <w:u w:val="single"/>
              </w:rPr>
            </w:pPr>
            <w:r w:rsidRPr="006B022B">
              <w:rPr>
                <w:rFonts w:ascii="Times New Roman" w:hAnsi="Times New Roman"/>
                <w:b/>
                <w:i/>
                <w:sz w:val="24"/>
                <w:szCs w:val="24"/>
                <w:u w:val="single"/>
              </w:rPr>
              <w:t>Oportunităţi</w:t>
            </w:r>
          </w:p>
          <w:p w:rsidR="00A227AB" w:rsidRPr="006B022B" w:rsidRDefault="00A227AB" w:rsidP="006B022B">
            <w:pPr>
              <w:contextualSpacing/>
              <w:jc w:val="both"/>
              <w:rPr>
                <w:rFonts w:ascii="Times New Roman" w:hAnsi="Times New Roman"/>
                <w:b/>
                <w:sz w:val="24"/>
                <w:szCs w:val="24"/>
              </w:rPr>
            </w:pPr>
          </w:p>
          <w:p w:rsidR="00A227AB" w:rsidRPr="006B022B" w:rsidRDefault="00A227AB" w:rsidP="006B022B">
            <w:pPr>
              <w:contextualSpacing/>
              <w:jc w:val="both"/>
              <w:rPr>
                <w:rFonts w:ascii="Times New Roman" w:hAnsi="Times New Roman"/>
                <w:sz w:val="24"/>
                <w:szCs w:val="24"/>
              </w:rPr>
            </w:pPr>
            <w:r w:rsidRPr="006B022B">
              <w:rPr>
                <w:rFonts w:ascii="Times New Roman" w:hAnsi="Times New Roman"/>
                <w:sz w:val="24"/>
                <w:szCs w:val="24"/>
              </w:rPr>
              <w:t xml:space="preserve">Susţinerea APC şi APL </w:t>
            </w:r>
          </w:p>
          <w:p w:rsidR="00A227AB" w:rsidRPr="006B022B" w:rsidRDefault="00A227AB" w:rsidP="006B022B">
            <w:pPr>
              <w:contextualSpacing/>
              <w:jc w:val="both"/>
              <w:rPr>
                <w:rFonts w:ascii="Times New Roman" w:hAnsi="Times New Roman"/>
                <w:sz w:val="24"/>
                <w:szCs w:val="24"/>
              </w:rPr>
            </w:pPr>
            <w:r w:rsidRPr="006B022B">
              <w:rPr>
                <w:rFonts w:ascii="Times New Roman" w:hAnsi="Times New Roman"/>
                <w:sz w:val="24"/>
                <w:szCs w:val="24"/>
              </w:rPr>
              <w:t xml:space="preserve">Parteneriatul cu societatea civilă/parte a unor proiecte </w:t>
            </w:r>
          </w:p>
          <w:p w:rsidR="00A227AB" w:rsidRPr="006B022B" w:rsidRDefault="00A227AB" w:rsidP="006B022B">
            <w:pPr>
              <w:contextualSpacing/>
              <w:jc w:val="both"/>
              <w:rPr>
                <w:rFonts w:ascii="Times New Roman" w:hAnsi="Times New Roman"/>
                <w:sz w:val="24"/>
                <w:szCs w:val="24"/>
              </w:rPr>
            </w:pPr>
            <w:r w:rsidRPr="006B022B">
              <w:rPr>
                <w:rFonts w:ascii="Times New Roman" w:hAnsi="Times New Roman"/>
                <w:sz w:val="24"/>
                <w:szCs w:val="24"/>
              </w:rPr>
              <w:t xml:space="preserve">Cooperarea intersectorială </w:t>
            </w:r>
          </w:p>
          <w:p w:rsidR="00A227AB" w:rsidRPr="006B022B" w:rsidRDefault="00A227AB" w:rsidP="006B022B">
            <w:pPr>
              <w:contextualSpacing/>
              <w:jc w:val="both"/>
              <w:rPr>
                <w:rFonts w:ascii="Times New Roman" w:hAnsi="Times New Roman"/>
                <w:sz w:val="24"/>
                <w:szCs w:val="24"/>
              </w:rPr>
            </w:pPr>
            <w:r w:rsidRPr="006B022B">
              <w:rPr>
                <w:rFonts w:ascii="Times New Roman" w:hAnsi="Times New Roman"/>
                <w:sz w:val="24"/>
                <w:szCs w:val="24"/>
              </w:rPr>
              <w:t>Posibilităţi de promovare prin intermediul instituţiilor media etc.</w:t>
            </w:r>
          </w:p>
          <w:p w:rsidR="00A227AB" w:rsidRPr="006B022B" w:rsidRDefault="00A227AB" w:rsidP="006B022B">
            <w:pPr>
              <w:contextualSpacing/>
              <w:jc w:val="both"/>
              <w:rPr>
                <w:rFonts w:ascii="Times New Roman" w:hAnsi="Times New Roman"/>
                <w:b/>
                <w:sz w:val="24"/>
                <w:szCs w:val="24"/>
              </w:rPr>
            </w:pPr>
          </w:p>
          <w:p w:rsidR="00A227AB" w:rsidRPr="006B022B" w:rsidRDefault="00A227AB" w:rsidP="006B022B">
            <w:pPr>
              <w:contextualSpacing/>
              <w:jc w:val="both"/>
              <w:rPr>
                <w:rFonts w:ascii="Times New Roman" w:hAnsi="Times New Roman"/>
                <w:b/>
                <w:i/>
                <w:sz w:val="24"/>
                <w:szCs w:val="24"/>
                <w:u w:val="single"/>
              </w:rPr>
            </w:pPr>
            <w:r w:rsidRPr="006B022B">
              <w:rPr>
                <w:rFonts w:ascii="Times New Roman" w:hAnsi="Times New Roman"/>
                <w:b/>
                <w:i/>
                <w:sz w:val="24"/>
                <w:szCs w:val="24"/>
                <w:u w:val="single"/>
              </w:rPr>
              <w:t xml:space="preserve">Ameninţări </w:t>
            </w:r>
          </w:p>
          <w:p w:rsidR="00A227AB" w:rsidRPr="006B022B" w:rsidRDefault="00A227AB" w:rsidP="006B022B">
            <w:pPr>
              <w:contextualSpacing/>
              <w:jc w:val="both"/>
              <w:rPr>
                <w:rFonts w:ascii="Times New Roman" w:hAnsi="Times New Roman"/>
                <w:b/>
                <w:sz w:val="24"/>
                <w:szCs w:val="24"/>
              </w:rPr>
            </w:pPr>
          </w:p>
          <w:p w:rsidR="00A227AB" w:rsidRPr="006B022B" w:rsidRDefault="00A227AB" w:rsidP="006B022B">
            <w:pPr>
              <w:contextualSpacing/>
              <w:jc w:val="both"/>
              <w:rPr>
                <w:rFonts w:ascii="Times New Roman" w:hAnsi="Times New Roman"/>
                <w:sz w:val="24"/>
                <w:szCs w:val="24"/>
              </w:rPr>
            </w:pPr>
            <w:r w:rsidRPr="006B022B">
              <w:rPr>
                <w:rFonts w:ascii="Times New Roman" w:hAnsi="Times New Roman"/>
                <w:sz w:val="24"/>
                <w:szCs w:val="24"/>
              </w:rPr>
              <w:t xml:space="preserve">Cadrul legal imperfect </w:t>
            </w:r>
          </w:p>
          <w:p w:rsidR="00A227AB" w:rsidRPr="006B022B" w:rsidRDefault="00A227AB" w:rsidP="006B022B">
            <w:pPr>
              <w:contextualSpacing/>
              <w:jc w:val="both"/>
              <w:rPr>
                <w:rFonts w:ascii="Times New Roman" w:hAnsi="Times New Roman"/>
                <w:sz w:val="24"/>
                <w:szCs w:val="24"/>
              </w:rPr>
            </w:pPr>
            <w:r w:rsidRPr="006B022B">
              <w:rPr>
                <w:rFonts w:ascii="Times New Roman" w:hAnsi="Times New Roman"/>
                <w:sz w:val="24"/>
                <w:szCs w:val="24"/>
              </w:rPr>
              <w:t xml:space="preserve">Influenţa politicului </w:t>
            </w:r>
          </w:p>
          <w:p w:rsidR="00A227AB" w:rsidRPr="006B022B" w:rsidRDefault="00A227AB" w:rsidP="006B022B">
            <w:pPr>
              <w:contextualSpacing/>
              <w:jc w:val="both"/>
              <w:rPr>
                <w:rFonts w:ascii="Times New Roman" w:hAnsi="Times New Roman"/>
                <w:sz w:val="24"/>
                <w:szCs w:val="24"/>
              </w:rPr>
            </w:pPr>
            <w:r w:rsidRPr="006B022B">
              <w:rPr>
                <w:rFonts w:ascii="Times New Roman" w:hAnsi="Times New Roman"/>
                <w:sz w:val="24"/>
                <w:szCs w:val="24"/>
              </w:rPr>
              <w:t xml:space="preserve">Insuficienţa de cadre profesioniste  </w:t>
            </w:r>
          </w:p>
          <w:p w:rsidR="00A227AB" w:rsidRPr="006B022B" w:rsidRDefault="00A227AB" w:rsidP="006B022B">
            <w:pPr>
              <w:contextualSpacing/>
              <w:jc w:val="both"/>
              <w:rPr>
                <w:rFonts w:ascii="Times New Roman" w:hAnsi="Times New Roman"/>
                <w:sz w:val="24"/>
                <w:szCs w:val="24"/>
              </w:rPr>
            </w:pPr>
            <w:r w:rsidRPr="006B022B">
              <w:rPr>
                <w:rFonts w:ascii="Times New Roman" w:hAnsi="Times New Roman"/>
                <w:sz w:val="24"/>
                <w:szCs w:val="24"/>
              </w:rPr>
              <w:t xml:space="preserve">Instabilitate economică/sărăcie </w:t>
            </w:r>
          </w:p>
          <w:p w:rsidR="00A227AB" w:rsidRPr="006B022B" w:rsidRDefault="00A227AB" w:rsidP="006B022B">
            <w:pPr>
              <w:contextualSpacing/>
              <w:jc w:val="both"/>
              <w:rPr>
                <w:rFonts w:ascii="Times New Roman" w:hAnsi="Times New Roman"/>
                <w:sz w:val="24"/>
                <w:szCs w:val="24"/>
              </w:rPr>
            </w:pPr>
            <w:r w:rsidRPr="006B022B">
              <w:rPr>
                <w:rFonts w:ascii="Times New Roman" w:hAnsi="Times New Roman"/>
                <w:sz w:val="24"/>
                <w:szCs w:val="24"/>
              </w:rPr>
              <w:t xml:space="preserve">Migraţia mare a populaţiei </w:t>
            </w:r>
          </w:p>
          <w:p w:rsidR="00A227AB" w:rsidRPr="006B022B" w:rsidRDefault="00A227AB" w:rsidP="006B022B">
            <w:pPr>
              <w:contextualSpacing/>
              <w:jc w:val="both"/>
              <w:rPr>
                <w:rFonts w:ascii="Times New Roman" w:hAnsi="Times New Roman"/>
                <w:sz w:val="24"/>
                <w:szCs w:val="24"/>
              </w:rPr>
            </w:pPr>
            <w:r w:rsidRPr="006B022B">
              <w:rPr>
                <w:rFonts w:ascii="Times New Roman" w:hAnsi="Times New Roman"/>
                <w:sz w:val="24"/>
                <w:szCs w:val="24"/>
              </w:rPr>
              <w:t xml:space="preserve">Lipsa locurilor de muncă </w:t>
            </w:r>
          </w:p>
          <w:p w:rsidR="00A227AB" w:rsidRPr="006B022B" w:rsidRDefault="00A227AB" w:rsidP="006B022B">
            <w:pPr>
              <w:contextualSpacing/>
              <w:jc w:val="both"/>
              <w:rPr>
                <w:rFonts w:ascii="Times New Roman" w:hAnsi="Times New Roman"/>
                <w:sz w:val="24"/>
                <w:szCs w:val="24"/>
              </w:rPr>
            </w:pPr>
            <w:r w:rsidRPr="006B022B">
              <w:rPr>
                <w:rFonts w:ascii="Times New Roman" w:hAnsi="Times New Roman"/>
                <w:sz w:val="24"/>
                <w:szCs w:val="24"/>
              </w:rPr>
              <w:t xml:space="preserve">Lipsa canalelor de comunicare la nivel de raion (presă locală TV, radio, ziar), etc.   </w:t>
            </w:r>
          </w:p>
          <w:p w:rsidR="00A227AB" w:rsidRPr="006B022B" w:rsidRDefault="00A227AB" w:rsidP="006B022B">
            <w:pPr>
              <w:contextualSpacing/>
              <w:jc w:val="both"/>
              <w:rPr>
                <w:rFonts w:ascii="Times New Roman" w:hAnsi="Times New Roman"/>
                <w:b/>
                <w:sz w:val="24"/>
                <w:szCs w:val="24"/>
              </w:rPr>
            </w:pPr>
          </w:p>
          <w:p w:rsidR="00A227AB" w:rsidRPr="006B022B" w:rsidRDefault="00A227AB" w:rsidP="006B022B">
            <w:pPr>
              <w:jc w:val="both"/>
              <w:rPr>
                <w:rFonts w:ascii="Times New Roman" w:hAnsi="Times New Roman"/>
                <w:sz w:val="24"/>
                <w:szCs w:val="24"/>
              </w:rPr>
            </w:pPr>
          </w:p>
        </w:tc>
      </w:tr>
      <w:tr w:rsidR="00A227AB" w:rsidRPr="006B022B" w:rsidTr="00187FC1">
        <w:tc>
          <w:tcPr>
            <w:tcW w:w="1589" w:type="dxa"/>
          </w:tcPr>
          <w:p w:rsidR="00A227AB" w:rsidRPr="006B022B" w:rsidRDefault="00A227AB" w:rsidP="006B022B">
            <w:pPr>
              <w:rPr>
                <w:rFonts w:ascii="Times New Roman" w:hAnsi="Times New Roman"/>
                <w:sz w:val="24"/>
                <w:szCs w:val="24"/>
              </w:rPr>
            </w:pPr>
            <w:r w:rsidRPr="006B022B">
              <w:rPr>
                <w:rFonts w:ascii="Times New Roman" w:hAnsi="Times New Roman"/>
                <w:sz w:val="24"/>
                <w:szCs w:val="24"/>
              </w:rPr>
              <w:t xml:space="preserve">Obiective </w:t>
            </w:r>
          </w:p>
        </w:tc>
        <w:tc>
          <w:tcPr>
            <w:tcW w:w="8316" w:type="dxa"/>
          </w:tcPr>
          <w:p w:rsidR="00A227AB" w:rsidRPr="006B022B" w:rsidRDefault="00A227AB" w:rsidP="006B022B">
            <w:pPr>
              <w:jc w:val="both"/>
              <w:rPr>
                <w:rFonts w:ascii="Times New Roman" w:hAnsi="Times New Roman"/>
                <w:sz w:val="24"/>
                <w:szCs w:val="24"/>
              </w:rPr>
            </w:pPr>
            <w:r w:rsidRPr="006B022B">
              <w:rPr>
                <w:rFonts w:ascii="Times New Roman" w:hAnsi="Times New Roman"/>
                <w:b/>
                <w:sz w:val="24"/>
                <w:szCs w:val="24"/>
                <w:u w:val="single"/>
              </w:rPr>
              <w:t>Obiectiv 1</w:t>
            </w:r>
            <w:r w:rsidRPr="006B022B">
              <w:rPr>
                <w:rFonts w:ascii="Times New Roman" w:hAnsi="Times New Roman"/>
                <w:sz w:val="24"/>
                <w:szCs w:val="24"/>
              </w:rPr>
              <w:t>.  Creşterea gradului de conştientizare şi de înţelegere în rândul populaţiei a reformelor în sistemele de asistenţă socială şi de bunăstare socială;</w:t>
            </w:r>
          </w:p>
          <w:p w:rsidR="00A227AB" w:rsidRPr="006B022B" w:rsidRDefault="00A227AB" w:rsidP="006B022B">
            <w:pPr>
              <w:jc w:val="both"/>
              <w:rPr>
                <w:rFonts w:ascii="Times New Roman" w:hAnsi="Times New Roman"/>
                <w:sz w:val="24"/>
                <w:szCs w:val="24"/>
              </w:rPr>
            </w:pPr>
            <w:r w:rsidRPr="006B022B">
              <w:rPr>
                <w:rFonts w:ascii="Times New Roman" w:hAnsi="Times New Roman"/>
                <w:b/>
                <w:sz w:val="24"/>
                <w:szCs w:val="24"/>
                <w:u w:val="single"/>
              </w:rPr>
              <w:t>Obiectiv 2</w:t>
            </w:r>
            <w:r w:rsidRPr="006B022B">
              <w:rPr>
                <w:rFonts w:ascii="Times New Roman" w:hAnsi="Times New Roman"/>
                <w:sz w:val="24"/>
                <w:szCs w:val="24"/>
              </w:rPr>
              <w:t>. Creşterea vizibilităţii activităţii DASPF şi a serviciilor de protecţie a populaţiei;</w:t>
            </w:r>
          </w:p>
          <w:p w:rsidR="00A227AB" w:rsidRPr="006B022B" w:rsidRDefault="00A227AB" w:rsidP="006B022B">
            <w:pPr>
              <w:jc w:val="both"/>
              <w:rPr>
                <w:rFonts w:ascii="Times New Roman" w:hAnsi="Times New Roman"/>
                <w:sz w:val="24"/>
                <w:szCs w:val="24"/>
              </w:rPr>
            </w:pPr>
            <w:r w:rsidRPr="006B022B">
              <w:rPr>
                <w:rFonts w:ascii="Times New Roman" w:hAnsi="Times New Roman"/>
                <w:b/>
                <w:sz w:val="24"/>
                <w:szCs w:val="24"/>
                <w:u w:val="single"/>
              </w:rPr>
              <w:t>Obiectiv 3</w:t>
            </w:r>
            <w:r w:rsidRPr="006B022B">
              <w:rPr>
                <w:rFonts w:ascii="Times New Roman" w:hAnsi="Times New Roman"/>
                <w:sz w:val="24"/>
                <w:szCs w:val="24"/>
              </w:rPr>
              <w:t>.  Îmbunătăţirea şi promovarea imaginii Direcţiei şi a serviciilor prin contracararea percepţiilor greşite sau chiar negative existente în mass-media;</w:t>
            </w:r>
          </w:p>
          <w:p w:rsidR="00A227AB" w:rsidRPr="006B022B" w:rsidRDefault="00A227AB" w:rsidP="006B022B">
            <w:pPr>
              <w:jc w:val="both"/>
              <w:rPr>
                <w:rFonts w:ascii="Times New Roman" w:hAnsi="Times New Roman"/>
                <w:sz w:val="24"/>
                <w:szCs w:val="24"/>
              </w:rPr>
            </w:pPr>
            <w:r w:rsidRPr="006B022B">
              <w:rPr>
                <w:rFonts w:ascii="Times New Roman" w:hAnsi="Times New Roman"/>
                <w:b/>
                <w:sz w:val="24"/>
                <w:szCs w:val="24"/>
                <w:u w:val="single"/>
              </w:rPr>
              <w:t>Obiectiv 4</w:t>
            </w:r>
            <w:r w:rsidRPr="006B022B">
              <w:rPr>
                <w:rFonts w:ascii="Times New Roman" w:hAnsi="Times New Roman"/>
                <w:sz w:val="24"/>
                <w:szCs w:val="24"/>
              </w:rPr>
              <w:t>. Informarea, în timp util, prin intermediul paginii web, prin intermediul mass-media, a grupurilor ţintă şi a cetăţenilor în general despre noutăţile în domenii, succesele, dar şi problemele existente;</w:t>
            </w:r>
          </w:p>
          <w:p w:rsidR="00A227AB" w:rsidRPr="006B022B" w:rsidRDefault="00A227AB" w:rsidP="006B022B">
            <w:pPr>
              <w:jc w:val="both"/>
              <w:rPr>
                <w:rFonts w:ascii="Times New Roman" w:hAnsi="Times New Roman"/>
                <w:sz w:val="24"/>
                <w:szCs w:val="24"/>
              </w:rPr>
            </w:pPr>
            <w:r w:rsidRPr="006B022B">
              <w:rPr>
                <w:rFonts w:ascii="Times New Roman" w:hAnsi="Times New Roman"/>
                <w:b/>
                <w:sz w:val="24"/>
                <w:szCs w:val="24"/>
                <w:u w:val="single"/>
              </w:rPr>
              <w:t>Obiectiv 5.</w:t>
            </w:r>
            <w:r w:rsidRPr="006B022B">
              <w:rPr>
                <w:rFonts w:ascii="Times New Roman" w:hAnsi="Times New Roman"/>
                <w:sz w:val="24"/>
                <w:szCs w:val="24"/>
              </w:rPr>
              <w:t xml:space="preserve"> Asigurarea cetăţenilor, partenerilor/donatorilor de respectarea transparenţei în activitatea desfăşurată;</w:t>
            </w:r>
          </w:p>
          <w:p w:rsidR="00A227AB" w:rsidRPr="006B022B" w:rsidRDefault="00A227AB" w:rsidP="006B022B">
            <w:pPr>
              <w:jc w:val="both"/>
              <w:rPr>
                <w:rFonts w:ascii="Times New Roman" w:hAnsi="Times New Roman"/>
                <w:sz w:val="24"/>
                <w:szCs w:val="24"/>
              </w:rPr>
            </w:pPr>
            <w:r w:rsidRPr="006B022B">
              <w:rPr>
                <w:rFonts w:ascii="Times New Roman" w:hAnsi="Times New Roman"/>
                <w:b/>
                <w:sz w:val="24"/>
                <w:szCs w:val="24"/>
                <w:u w:val="single"/>
              </w:rPr>
              <w:t>Obiectiv 6.</w:t>
            </w:r>
            <w:r w:rsidRPr="006B022B">
              <w:rPr>
                <w:rFonts w:ascii="Times New Roman" w:hAnsi="Times New Roman"/>
                <w:sz w:val="24"/>
                <w:szCs w:val="24"/>
              </w:rPr>
              <w:t xml:space="preserve"> Fortificarea unui parteneriat eficient cu APL în promovarea serviciilor de asistenţă şi protecţie socială.</w:t>
            </w:r>
          </w:p>
          <w:p w:rsidR="00A227AB" w:rsidRPr="006B022B" w:rsidRDefault="00A227AB" w:rsidP="006B022B">
            <w:pPr>
              <w:contextualSpacing/>
              <w:jc w:val="both"/>
              <w:rPr>
                <w:rFonts w:ascii="Times New Roman" w:hAnsi="Times New Roman"/>
                <w:b/>
                <w:i/>
                <w:sz w:val="24"/>
                <w:szCs w:val="24"/>
                <w:u w:val="single"/>
              </w:rPr>
            </w:pPr>
          </w:p>
        </w:tc>
      </w:tr>
      <w:tr w:rsidR="00A227AB" w:rsidRPr="006B022B" w:rsidTr="00187FC1">
        <w:tc>
          <w:tcPr>
            <w:tcW w:w="1589" w:type="dxa"/>
          </w:tcPr>
          <w:p w:rsidR="00A227AB" w:rsidRPr="006B022B" w:rsidRDefault="00A227AB" w:rsidP="006B022B">
            <w:pPr>
              <w:rPr>
                <w:rFonts w:ascii="Times New Roman" w:hAnsi="Times New Roman"/>
                <w:sz w:val="24"/>
                <w:szCs w:val="24"/>
              </w:rPr>
            </w:pPr>
            <w:r w:rsidRPr="006B022B">
              <w:rPr>
                <w:rFonts w:ascii="Times New Roman" w:hAnsi="Times New Roman"/>
                <w:sz w:val="24"/>
                <w:szCs w:val="24"/>
              </w:rPr>
              <w:t xml:space="preserve">Principii generale </w:t>
            </w:r>
          </w:p>
        </w:tc>
        <w:tc>
          <w:tcPr>
            <w:tcW w:w="8316" w:type="dxa"/>
          </w:tcPr>
          <w:p w:rsidR="00A227AB" w:rsidRPr="006B022B" w:rsidRDefault="00A227AB" w:rsidP="006B022B">
            <w:pPr>
              <w:autoSpaceDE w:val="0"/>
              <w:autoSpaceDN w:val="0"/>
              <w:adjustRightInd w:val="0"/>
              <w:spacing w:before="100" w:beforeAutospacing="1" w:after="100" w:afterAutospacing="1"/>
              <w:contextualSpacing/>
              <w:jc w:val="both"/>
              <w:rPr>
                <w:rFonts w:ascii="Times New Roman" w:eastAsia="Times New Roman" w:hAnsi="Times New Roman"/>
                <w:b/>
                <w:i/>
                <w:sz w:val="24"/>
                <w:szCs w:val="24"/>
                <w:lang w:eastAsia="ro-RO"/>
              </w:rPr>
            </w:pPr>
            <w:r w:rsidRPr="006B022B">
              <w:rPr>
                <w:rFonts w:ascii="Times New Roman" w:eastAsia="Times New Roman" w:hAnsi="Times New Roman"/>
                <w:b/>
                <w:i/>
                <w:sz w:val="24"/>
                <w:szCs w:val="24"/>
                <w:lang w:eastAsia="ro-RO"/>
              </w:rPr>
              <w:t>Strategia de comunicare a fost formulată pe baza următoarelor principii:</w:t>
            </w:r>
          </w:p>
          <w:p w:rsidR="00A227AB" w:rsidRPr="006B022B" w:rsidRDefault="00A227AB" w:rsidP="006B022B">
            <w:pPr>
              <w:pStyle w:val="Listparagraf"/>
              <w:numPr>
                <w:ilvl w:val="0"/>
                <w:numId w:val="5"/>
              </w:numPr>
              <w:tabs>
                <w:tab w:val="num" w:pos="1080"/>
              </w:tabs>
              <w:autoSpaceDE w:val="0"/>
              <w:autoSpaceDN w:val="0"/>
              <w:adjustRightInd w:val="0"/>
              <w:spacing w:before="100" w:beforeAutospacing="1" w:after="100" w:afterAutospacing="1"/>
              <w:jc w:val="both"/>
              <w:rPr>
                <w:rFonts w:ascii="Times New Roman" w:eastAsia="Times New Roman" w:hAnsi="Times New Roman"/>
                <w:sz w:val="24"/>
                <w:szCs w:val="24"/>
                <w:lang w:eastAsia="ro-RO"/>
              </w:rPr>
            </w:pPr>
            <w:r w:rsidRPr="006B022B">
              <w:rPr>
                <w:rFonts w:ascii="Times New Roman" w:eastAsia="Times New Roman" w:hAnsi="Times New Roman"/>
                <w:sz w:val="24"/>
                <w:szCs w:val="24"/>
                <w:lang w:eastAsia="ro-RO"/>
              </w:rPr>
              <w:t>Procesul de comunicare trebuie sa fie clar şi cunoscut tuturor actorilor implicaţi</w:t>
            </w:r>
          </w:p>
          <w:p w:rsidR="00A227AB" w:rsidRPr="006B022B" w:rsidRDefault="00A227AB" w:rsidP="006B022B">
            <w:pPr>
              <w:pStyle w:val="Listparagraf"/>
              <w:numPr>
                <w:ilvl w:val="0"/>
                <w:numId w:val="5"/>
              </w:numPr>
              <w:tabs>
                <w:tab w:val="num" w:pos="1080"/>
              </w:tabs>
              <w:autoSpaceDE w:val="0"/>
              <w:autoSpaceDN w:val="0"/>
              <w:adjustRightInd w:val="0"/>
              <w:spacing w:before="100" w:beforeAutospacing="1" w:after="100" w:afterAutospacing="1"/>
              <w:jc w:val="both"/>
              <w:rPr>
                <w:rFonts w:ascii="Times New Roman" w:eastAsia="Times New Roman" w:hAnsi="Times New Roman"/>
                <w:sz w:val="24"/>
                <w:szCs w:val="24"/>
                <w:lang w:eastAsia="ro-RO"/>
              </w:rPr>
            </w:pPr>
            <w:r w:rsidRPr="006B022B">
              <w:rPr>
                <w:rFonts w:ascii="Times New Roman" w:eastAsia="Times New Roman" w:hAnsi="Times New Roman"/>
                <w:sz w:val="24"/>
                <w:szCs w:val="24"/>
                <w:lang w:eastAsia="ro-RO"/>
              </w:rPr>
              <w:t>Comunicarea trebuie să aibă obiective precise şi la timp, în special în legătură cu procesele de consultare şi luare a deciziilor</w:t>
            </w:r>
          </w:p>
          <w:p w:rsidR="00A227AB" w:rsidRPr="006B022B" w:rsidRDefault="00A227AB" w:rsidP="006B022B">
            <w:pPr>
              <w:pStyle w:val="Listparagraf"/>
              <w:numPr>
                <w:ilvl w:val="0"/>
                <w:numId w:val="5"/>
              </w:numPr>
              <w:tabs>
                <w:tab w:val="num" w:pos="1080"/>
              </w:tabs>
              <w:autoSpaceDE w:val="0"/>
              <w:autoSpaceDN w:val="0"/>
              <w:adjustRightInd w:val="0"/>
              <w:spacing w:before="100" w:beforeAutospacing="1" w:after="100" w:afterAutospacing="1"/>
              <w:jc w:val="both"/>
              <w:rPr>
                <w:rFonts w:ascii="Times New Roman" w:eastAsia="Times New Roman" w:hAnsi="Times New Roman"/>
                <w:sz w:val="24"/>
                <w:szCs w:val="24"/>
                <w:lang w:eastAsia="ro-RO"/>
              </w:rPr>
            </w:pPr>
            <w:r w:rsidRPr="006B022B">
              <w:rPr>
                <w:rFonts w:ascii="Times New Roman" w:eastAsia="Times New Roman" w:hAnsi="Times New Roman"/>
                <w:sz w:val="24"/>
                <w:szCs w:val="24"/>
                <w:lang w:eastAsia="ro-RO"/>
              </w:rPr>
              <w:t>Comunicarea trebuie sa fie deschisă şi onestă</w:t>
            </w:r>
          </w:p>
          <w:p w:rsidR="00A227AB" w:rsidRPr="006B022B" w:rsidRDefault="00A227AB" w:rsidP="006B022B">
            <w:pPr>
              <w:pStyle w:val="Listparagraf"/>
              <w:numPr>
                <w:ilvl w:val="0"/>
                <w:numId w:val="5"/>
              </w:numPr>
              <w:tabs>
                <w:tab w:val="num" w:pos="1080"/>
              </w:tabs>
              <w:autoSpaceDE w:val="0"/>
              <w:autoSpaceDN w:val="0"/>
              <w:adjustRightInd w:val="0"/>
              <w:spacing w:before="100" w:beforeAutospacing="1" w:after="100" w:afterAutospacing="1"/>
              <w:jc w:val="both"/>
              <w:rPr>
                <w:rFonts w:ascii="Times New Roman" w:eastAsia="Times New Roman" w:hAnsi="Times New Roman"/>
                <w:sz w:val="24"/>
                <w:szCs w:val="24"/>
                <w:lang w:eastAsia="ro-RO"/>
              </w:rPr>
            </w:pPr>
            <w:r w:rsidRPr="006B022B">
              <w:rPr>
                <w:rFonts w:ascii="Times New Roman" w:eastAsia="Times New Roman" w:hAnsi="Times New Roman"/>
                <w:sz w:val="24"/>
                <w:szCs w:val="24"/>
                <w:lang w:eastAsia="ro-RO"/>
              </w:rPr>
              <w:t xml:space="preserve">Informaţiile relevante trebuie sa fie disponibile, la vedere, cu excepţia cazurilor când normele de confidenţialitate nu permit </w:t>
            </w:r>
          </w:p>
          <w:p w:rsidR="00A227AB" w:rsidRPr="006B022B" w:rsidRDefault="00A227AB" w:rsidP="006B022B">
            <w:pPr>
              <w:pStyle w:val="Listparagraf"/>
              <w:numPr>
                <w:ilvl w:val="0"/>
                <w:numId w:val="5"/>
              </w:numPr>
              <w:tabs>
                <w:tab w:val="num" w:pos="1080"/>
              </w:tabs>
              <w:autoSpaceDE w:val="0"/>
              <w:autoSpaceDN w:val="0"/>
              <w:adjustRightInd w:val="0"/>
              <w:spacing w:before="100" w:beforeAutospacing="1" w:after="100" w:afterAutospacing="1"/>
              <w:jc w:val="both"/>
              <w:rPr>
                <w:rFonts w:ascii="Times New Roman" w:eastAsia="Times New Roman" w:hAnsi="Times New Roman"/>
                <w:sz w:val="24"/>
                <w:szCs w:val="24"/>
                <w:lang w:eastAsia="ro-RO"/>
              </w:rPr>
            </w:pPr>
            <w:r w:rsidRPr="006B022B">
              <w:rPr>
                <w:rFonts w:ascii="Times New Roman" w:eastAsia="Times New Roman" w:hAnsi="Times New Roman"/>
                <w:sz w:val="24"/>
                <w:szCs w:val="24"/>
                <w:lang w:eastAsia="ro-RO"/>
              </w:rPr>
              <w:t>În general, informaţiile relevante vor fi disponibile pe cale deschisă (pagina web, rețele de socializare, etc.), şi numai în cazuri excepţionale (ex. păstrarea confidenţialităţii), nu sunt disponibile.</w:t>
            </w:r>
          </w:p>
          <w:p w:rsidR="00A227AB" w:rsidRPr="006B022B" w:rsidRDefault="00A227AB" w:rsidP="006B022B">
            <w:pPr>
              <w:jc w:val="both"/>
              <w:rPr>
                <w:rFonts w:ascii="Times New Roman" w:hAnsi="Times New Roman"/>
                <w:b/>
                <w:sz w:val="24"/>
                <w:szCs w:val="24"/>
                <w:u w:val="single"/>
              </w:rPr>
            </w:pPr>
          </w:p>
        </w:tc>
      </w:tr>
      <w:tr w:rsidR="00A227AB" w:rsidRPr="006B022B" w:rsidTr="00187FC1">
        <w:tc>
          <w:tcPr>
            <w:tcW w:w="1589" w:type="dxa"/>
          </w:tcPr>
          <w:p w:rsidR="00A227AB" w:rsidRPr="006B022B" w:rsidRDefault="00A227AB" w:rsidP="006B022B">
            <w:pPr>
              <w:rPr>
                <w:rFonts w:ascii="Times New Roman" w:hAnsi="Times New Roman"/>
                <w:sz w:val="24"/>
                <w:szCs w:val="24"/>
              </w:rPr>
            </w:pPr>
            <w:r w:rsidRPr="006B022B">
              <w:rPr>
                <w:rFonts w:ascii="Times New Roman" w:hAnsi="Times New Roman"/>
                <w:sz w:val="24"/>
                <w:szCs w:val="24"/>
              </w:rPr>
              <w:t xml:space="preserve">Resurse </w:t>
            </w:r>
          </w:p>
        </w:tc>
        <w:tc>
          <w:tcPr>
            <w:tcW w:w="8316" w:type="dxa"/>
          </w:tcPr>
          <w:p w:rsidR="00A227AB" w:rsidRPr="006B022B" w:rsidRDefault="00A227AB" w:rsidP="006B022B">
            <w:pPr>
              <w:jc w:val="both"/>
              <w:rPr>
                <w:rFonts w:ascii="Times New Roman" w:hAnsi="Times New Roman"/>
                <w:sz w:val="24"/>
                <w:szCs w:val="24"/>
              </w:rPr>
            </w:pPr>
            <w:r w:rsidRPr="006B022B">
              <w:rPr>
                <w:rFonts w:ascii="Times New Roman" w:hAnsi="Times New Roman"/>
                <w:b/>
                <w:sz w:val="24"/>
                <w:szCs w:val="24"/>
              </w:rPr>
              <w:t>Umane:</w:t>
            </w:r>
            <w:r w:rsidRPr="006B022B">
              <w:rPr>
                <w:rFonts w:ascii="Times New Roman" w:hAnsi="Times New Roman"/>
                <w:sz w:val="24"/>
                <w:szCs w:val="24"/>
              </w:rPr>
              <w:t xml:space="preserve"> angajaţii Direcţiei, serviciilor în teritoriu, asistenţii sociali comunitari </w:t>
            </w:r>
          </w:p>
          <w:p w:rsidR="00A227AB" w:rsidRPr="006B022B" w:rsidRDefault="00A227AB" w:rsidP="006B022B">
            <w:pPr>
              <w:jc w:val="both"/>
              <w:rPr>
                <w:rFonts w:ascii="Times New Roman" w:hAnsi="Times New Roman"/>
                <w:sz w:val="24"/>
                <w:szCs w:val="24"/>
              </w:rPr>
            </w:pPr>
            <w:r w:rsidRPr="006B022B">
              <w:rPr>
                <w:rFonts w:ascii="Times New Roman" w:hAnsi="Times New Roman"/>
                <w:b/>
                <w:sz w:val="24"/>
                <w:szCs w:val="24"/>
              </w:rPr>
              <w:t>Materiale:</w:t>
            </w:r>
            <w:r w:rsidRPr="006B022B">
              <w:rPr>
                <w:rFonts w:ascii="Times New Roman" w:hAnsi="Times New Roman"/>
                <w:sz w:val="24"/>
                <w:szCs w:val="24"/>
              </w:rPr>
              <w:t xml:space="preserve"> Resursele direcţiei, donaţii, proiecte, suplimentar surse financiare DASPF Teleneşti nu solicită. </w:t>
            </w:r>
          </w:p>
          <w:p w:rsidR="00A227AB" w:rsidRPr="006B022B" w:rsidRDefault="00A227AB" w:rsidP="006B022B">
            <w:pPr>
              <w:autoSpaceDE w:val="0"/>
              <w:autoSpaceDN w:val="0"/>
              <w:adjustRightInd w:val="0"/>
              <w:spacing w:before="100" w:beforeAutospacing="1" w:after="100" w:afterAutospacing="1"/>
              <w:contextualSpacing/>
              <w:jc w:val="both"/>
              <w:rPr>
                <w:rFonts w:ascii="Times New Roman" w:eastAsia="Times New Roman" w:hAnsi="Times New Roman"/>
                <w:b/>
                <w:i/>
                <w:sz w:val="24"/>
                <w:szCs w:val="24"/>
                <w:lang w:eastAsia="ro-RO"/>
              </w:rPr>
            </w:pPr>
          </w:p>
        </w:tc>
      </w:tr>
    </w:tbl>
    <w:p w:rsidR="00A227AB" w:rsidRPr="006B022B" w:rsidRDefault="00A227AB" w:rsidP="006B022B">
      <w:pPr>
        <w:spacing w:line="240" w:lineRule="auto"/>
        <w:rPr>
          <w:rFonts w:ascii="Times New Roman" w:hAnsi="Times New Roman"/>
          <w:sz w:val="24"/>
          <w:szCs w:val="24"/>
        </w:rPr>
      </w:pPr>
    </w:p>
    <w:p w:rsidR="00187FC1" w:rsidRPr="006B022B" w:rsidRDefault="00A227AB" w:rsidP="006B022B">
      <w:pPr>
        <w:pStyle w:val="Implicit"/>
        <w:spacing w:before="240" w:line="240" w:lineRule="auto"/>
        <w:jc w:val="center"/>
        <w:rPr>
          <w:rFonts w:ascii="Times New Roman" w:hAnsi="Times New Roman"/>
          <w:b/>
          <w:sz w:val="24"/>
          <w:szCs w:val="24"/>
          <w:lang w:val="ro-RO"/>
        </w:rPr>
        <w:sectPr w:rsidR="00187FC1" w:rsidRPr="006B022B" w:rsidSect="00A946BD">
          <w:pgSz w:w="11906" w:h="16838"/>
          <w:pgMar w:top="284" w:right="424" w:bottom="284" w:left="1418" w:header="708" w:footer="708" w:gutter="0"/>
          <w:cols w:space="708"/>
          <w:docGrid w:linePitch="360"/>
        </w:sectPr>
      </w:pPr>
      <w:r w:rsidRPr="006B022B">
        <w:rPr>
          <w:rFonts w:ascii="Times New Roman" w:hAnsi="Times New Roman"/>
          <w:b/>
          <w:sz w:val="24"/>
          <w:szCs w:val="24"/>
          <w:lang w:val="ro-RO"/>
        </w:rPr>
        <w:t>Şefa DASPF Teleneşti                                              A. Sîrbu</w:t>
      </w:r>
    </w:p>
    <w:p w:rsidR="006B022B" w:rsidRPr="006B022B" w:rsidRDefault="006B022B" w:rsidP="006B022B">
      <w:pPr>
        <w:pStyle w:val="Frspaiere"/>
        <w:jc w:val="right"/>
        <w:rPr>
          <w:rFonts w:ascii="Times New Roman" w:hAnsi="Times New Roman"/>
          <w:sz w:val="24"/>
          <w:szCs w:val="24"/>
          <w:lang w:val="en-US"/>
        </w:rPr>
      </w:pPr>
      <w:r w:rsidRPr="006B022B">
        <w:rPr>
          <w:rFonts w:ascii="Times New Roman" w:hAnsi="Times New Roman"/>
          <w:sz w:val="24"/>
          <w:szCs w:val="24"/>
          <w:lang w:val="en-US"/>
        </w:rPr>
        <w:t>Anexa nr. 2</w:t>
      </w:r>
    </w:p>
    <w:p w:rsidR="006B022B" w:rsidRPr="006B022B" w:rsidRDefault="006B022B" w:rsidP="006B022B">
      <w:pPr>
        <w:pStyle w:val="Frspaiere"/>
        <w:jc w:val="right"/>
        <w:rPr>
          <w:rFonts w:ascii="Times New Roman" w:hAnsi="Times New Roman"/>
          <w:sz w:val="24"/>
          <w:szCs w:val="24"/>
          <w:lang w:val="en-US"/>
        </w:rPr>
      </w:pPr>
      <w:r w:rsidRPr="006B022B">
        <w:rPr>
          <w:rFonts w:ascii="Times New Roman" w:hAnsi="Times New Roman"/>
          <w:sz w:val="24"/>
          <w:szCs w:val="24"/>
          <w:lang w:val="en-US"/>
        </w:rPr>
        <w:t>la Decizia nr.___ din___ martie 2017</w:t>
      </w:r>
    </w:p>
    <w:p w:rsidR="00A227AB" w:rsidRPr="006B022B" w:rsidRDefault="00A227AB" w:rsidP="006B022B">
      <w:pPr>
        <w:pStyle w:val="Implicit"/>
        <w:spacing w:before="240" w:line="240" w:lineRule="auto"/>
        <w:jc w:val="both"/>
        <w:rPr>
          <w:rFonts w:ascii="Times New Roman" w:hAnsi="Times New Roman"/>
          <w:sz w:val="24"/>
          <w:szCs w:val="24"/>
          <w:lang w:val="ro-RO"/>
        </w:rPr>
      </w:pPr>
    </w:p>
    <w:p w:rsidR="00A227AB" w:rsidRPr="006B022B" w:rsidRDefault="00A227AB" w:rsidP="006B022B">
      <w:pPr>
        <w:spacing w:line="240" w:lineRule="auto"/>
        <w:rPr>
          <w:rFonts w:ascii="Times New Roman" w:hAnsi="Times New Roman"/>
          <w:sz w:val="24"/>
          <w:szCs w:val="24"/>
        </w:rPr>
      </w:pPr>
    </w:p>
    <w:p w:rsidR="00F7184D" w:rsidRPr="006B022B" w:rsidRDefault="00F7184D" w:rsidP="006B022B">
      <w:pPr>
        <w:spacing w:line="240" w:lineRule="auto"/>
        <w:jc w:val="both"/>
        <w:rPr>
          <w:rFonts w:ascii="Times New Roman" w:hAnsi="Times New Roman"/>
          <w:sz w:val="24"/>
          <w:szCs w:val="24"/>
        </w:rPr>
      </w:pPr>
    </w:p>
    <w:p w:rsidR="00653BDE" w:rsidRPr="006B022B" w:rsidRDefault="00653BDE" w:rsidP="006B022B">
      <w:pPr>
        <w:spacing w:line="240" w:lineRule="auto"/>
        <w:jc w:val="both"/>
        <w:rPr>
          <w:rFonts w:ascii="Times New Roman" w:hAnsi="Times New Roman"/>
          <w:sz w:val="52"/>
          <w:szCs w:val="52"/>
        </w:rPr>
      </w:pPr>
    </w:p>
    <w:p w:rsidR="00653BDE" w:rsidRPr="006B022B" w:rsidRDefault="00653BDE" w:rsidP="006B022B">
      <w:pPr>
        <w:spacing w:line="240" w:lineRule="auto"/>
        <w:jc w:val="both"/>
        <w:rPr>
          <w:rFonts w:ascii="Times New Roman" w:hAnsi="Times New Roman"/>
          <w:sz w:val="52"/>
          <w:szCs w:val="52"/>
        </w:rPr>
      </w:pPr>
    </w:p>
    <w:p w:rsidR="00653BDE" w:rsidRPr="006B022B" w:rsidRDefault="00653BDE" w:rsidP="006B022B">
      <w:pPr>
        <w:spacing w:line="240" w:lineRule="auto"/>
        <w:jc w:val="center"/>
        <w:rPr>
          <w:rFonts w:ascii="Times New Roman" w:hAnsi="Times New Roman"/>
          <w:sz w:val="52"/>
          <w:szCs w:val="52"/>
        </w:rPr>
      </w:pPr>
      <w:r w:rsidRPr="006B022B">
        <w:rPr>
          <w:rFonts w:ascii="Times New Roman" w:hAnsi="Times New Roman"/>
          <w:sz w:val="52"/>
          <w:szCs w:val="52"/>
        </w:rPr>
        <w:t>Strategia de comunicare a Direcţiei Asistenţă Socială şi Protecţia Familiei Telenești</w:t>
      </w:r>
    </w:p>
    <w:p w:rsidR="00653BDE" w:rsidRPr="006B022B" w:rsidRDefault="00653BDE" w:rsidP="006B022B">
      <w:pPr>
        <w:spacing w:line="240" w:lineRule="auto"/>
        <w:jc w:val="center"/>
        <w:rPr>
          <w:rFonts w:ascii="Times New Roman" w:hAnsi="Times New Roman"/>
          <w:sz w:val="52"/>
          <w:szCs w:val="52"/>
        </w:rPr>
      </w:pPr>
      <w:r w:rsidRPr="006B022B">
        <w:rPr>
          <w:rFonts w:ascii="Times New Roman" w:hAnsi="Times New Roman"/>
          <w:sz w:val="52"/>
          <w:szCs w:val="52"/>
        </w:rPr>
        <w:t>Pentru anii 2017-2022</w:t>
      </w:r>
    </w:p>
    <w:p w:rsidR="00653BDE" w:rsidRPr="006B022B" w:rsidRDefault="00653BDE" w:rsidP="006B022B">
      <w:pPr>
        <w:spacing w:line="240" w:lineRule="auto"/>
        <w:jc w:val="both"/>
        <w:rPr>
          <w:rFonts w:ascii="Times New Roman" w:hAnsi="Times New Roman"/>
          <w:sz w:val="52"/>
          <w:szCs w:val="52"/>
        </w:rPr>
      </w:pPr>
    </w:p>
    <w:p w:rsidR="00F7184D" w:rsidRPr="006B022B" w:rsidRDefault="00F7184D" w:rsidP="006B022B">
      <w:pPr>
        <w:spacing w:line="240" w:lineRule="auto"/>
        <w:jc w:val="both"/>
        <w:rPr>
          <w:rFonts w:ascii="Times New Roman" w:hAnsi="Times New Roman"/>
          <w:sz w:val="52"/>
          <w:szCs w:val="52"/>
        </w:rPr>
      </w:pPr>
    </w:p>
    <w:p w:rsidR="00653BDE" w:rsidRPr="006B022B" w:rsidRDefault="00653BDE" w:rsidP="006B022B">
      <w:pPr>
        <w:spacing w:line="240" w:lineRule="auto"/>
        <w:jc w:val="both"/>
        <w:rPr>
          <w:rFonts w:ascii="Times New Roman" w:hAnsi="Times New Roman"/>
          <w:sz w:val="52"/>
          <w:szCs w:val="52"/>
        </w:rPr>
      </w:pPr>
    </w:p>
    <w:p w:rsidR="00F7184D" w:rsidRPr="006B022B" w:rsidRDefault="00F7184D" w:rsidP="006B022B">
      <w:pPr>
        <w:spacing w:line="240" w:lineRule="auto"/>
        <w:jc w:val="both"/>
        <w:rPr>
          <w:rFonts w:ascii="Times New Roman" w:hAnsi="Times New Roman"/>
          <w:sz w:val="52"/>
          <w:szCs w:val="52"/>
        </w:rPr>
      </w:pPr>
    </w:p>
    <w:p w:rsidR="00653BDE" w:rsidRPr="006B022B" w:rsidRDefault="00653BDE" w:rsidP="006B022B">
      <w:pPr>
        <w:spacing w:line="240" w:lineRule="auto"/>
        <w:jc w:val="center"/>
        <w:rPr>
          <w:rFonts w:ascii="Times New Roman" w:hAnsi="Times New Roman"/>
          <w:sz w:val="52"/>
          <w:szCs w:val="52"/>
        </w:rPr>
      </w:pPr>
      <w:r w:rsidRPr="006B022B">
        <w:rPr>
          <w:rFonts w:ascii="Times New Roman" w:hAnsi="Times New Roman"/>
          <w:sz w:val="52"/>
          <w:szCs w:val="52"/>
        </w:rPr>
        <w:t>Anul 201</w:t>
      </w:r>
      <w:r w:rsidR="006B022B" w:rsidRPr="006B022B">
        <w:rPr>
          <w:rFonts w:ascii="Times New Roman" w:hAnsi="Times New Roman"/>
          <w:sz w:val="52"/>
          <w:szCs w:val="52"/>
        </w:rPr>
        <w:t>7</w:t>
      </w:r>
    </w:p>
    <w:p w:rsidR="006B022B" w:rsidRDefault="006B022B" w:rsidP="006B022B">
      <w:pPr>
        <w:spacing w:line="240" w:lineRule="auto"/>
        <w:jc w:val="center"/>
        <w:rPr>
          <w:rFonts w:ascii="Times New Roman" w:hAnsi="Times New Roman"/>
          <w:sz w:val="24"/>
          <w:szCs w:val="24"/>
        </w:rPr>
      </w:pPr>
    </w:p>
    <w:p w:rsidR="006B022B" w:rsidRPr="006B022B" w:rsidRDefault="006B022B" w:rsidP="006B022B">
      <w:pPr>
        <w:spacing w:line="240" w:lineRule="auto"/>
        <w:rPr>
          <w:rFonts w:ascii="Times New Roman" w:hAnsi="Times New Roman"/>
          <w:sz w:val="24"/>
          <w:szCs w:val="24"/>
        </w:rPr>
      </w:pPr>
    </w:p>
    <w:p w:rsidR="006B022B" w:rsidRPr="006B022B" w:rsidRDefault="006B022B" w:rsidP="006B022B">
      <w:pPr>
        <w:spacing w:line="240" w:lineRule="auto"/>
        <w:jc w:val="center"/>
        <w:rPr>
          <w:rFonts w:ascii="Times New Roman" w:hAnsi="Times New Roman"/>
          <w:sz w:val="24"/>
          <w:szCs w:val="24"/>
        </w:rPr>
      </w:pPr>
    </w:p>
    <w:tbl>
      <w:tblPr>
        <w:tblW w:w="969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95"/>
      </w:tblGrid>
      <w:tr w:rsidR="00F7184D" w:rsidRPr="006B022B" w:rsidTr="00187FC1">
        <w:trPr>
          <w:trHeight w:val="548"/>
        </w:trPr>
        <w:tc>
          <w:tcPr>
            <w:tcW w:w="9695" w:type="dxa"/>
            <w:shd w:val="clear" w:color="auto" w:fill="A2B5E2"/>
          </w:tcPr>
          <w:p w:rsidR="00F7184D" w:rsidRPr="006B022B" w:rsidRDefault="00F7184D" w:rsidP="006B022B">
            <w:pPr>
              <w:pStyle w:val="Listparagraf"/>
              <w:numPr>
                <w:ilvl w:val="0"/>
                <w:numId w:val="12"/>
              </w:numPr>
              <w:spacing w:line="240" w:lineRule="auto"/>
              <w:jc w:val="both"/>
              <w:rPr>
                <w:rFonts w:ascii="Times New Roman" w:hAnsi="Times New Roman"/>
                <w:b/>
                <w:sz w:val="24"/>
                <w:szCs w:val="24"/>
              </w:rPr>
            </w:pPr>
            <w:r w:rsidRPr="006B022B">
              <w:rPr>
                <w:rFonts w:ascii="Times New Roman" w:hAnsi="Times New Roman"/>
                <w:b/>
                <w:sz w:val="24"/>
                <w:szCs w:val="24"/>
              </w:rPr>
              <w:t xml:space="preserve">SCOPUL DOCUMENTULUI  </w:t>
            </w:r>
          </w:p>
        </w:tc>
      </w:tr>
    </w:tbl>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 xml:space="preserve">Acest document îşi propune să ofere modele posibile, instrumente şi soluţii pentru organizarea activităţilor de comunicare în corespundere cu standardele de deservire a beneficiarilor pentru </w:t>
      </w:r>
      <w:r w:rsidRPr="006B022B">
        <w:rPr>
          <w:rFonts w:ascii="Times New Roman" w:hAnsi="Times New Roman"/>
          <w:b/>
          <w:sz w:val="24"/>
          <w:szCs w:val="24"/>
        </w:rPr>
        <w:t>Direcţia Asistenţă Socială şi Protecţie a Familiei Telenești.</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Documentul conţine o analiză a contextului în care se vor desfăşura activităţile de comunicare. În acest scop, au fost cercetate:</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w:t>
      </w:r>
      <w:r w:rsidRPr="006B022B">
        <w:rPr>
          <w:rFonts w:ascii="Times New Roman" w:hAnsi="Times New Roman"/>
          <w:sz w:val="24"/>
          <w:szCs w:val="24"/>
        </w:rPr>
        <w:tab/>
        <w:t xml:space="preserve">audienţele ţintă; </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w:t>
      </w:r>
      <w:r w:rsidRPr="006B022B">
        <w:rPr>
          <w:rFonts w:ascii="Times New Roman" w:hAnsi="Times New Roman"/>
          <w:sz w:val="24"/>
          <w:szCs w:val="24"/>
        </w:rPr>
        <w:tab/>
        <w:t>câmpurile de influenţă (în societate şi comunităţi) ce vor contribui la realizarea obiectivelor de comunicare sau vor împiedica realizarea lor;</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w:t>
      </w:r>
      <w:r w:rsidRPr="006B022B">
        <w:rPr>
          <w:rFonts w:ascii="Times New Roman" w:hAnsi="Times New Roman"/>
          <w:sz w:val="24"/>
          <w:szCs w:val="24"/>
        </w:rPr>
        <w:tab/>
        <w:t>canalele de comunicare existente.</w:t>
      </w:r>
    </w:p>
    <w:p w:rsidR="00F7184D" w:rsidRPr="006B022B" w:rsidRDefault="00F7184D" w:rsidP="006B022B">
      <w:pPr>
        <w:spacing w:line="240" w:lineRule="auto"/>
        <w:jc w:val="both"/>
        <w:rPr>
          <w:rFonts w:ascii="Times New Roman" w:hAnsi="Times New Roman"/>
          <w:sz w:val="24"/>
          <w:szCs w:val="24"/>
        </w:rPr>
      </w:pPr>
      <w:r w:rsidRPr="006B022B">
        <w:rPr>
          <w:rFonts w:ascii="Times New Roman" w:hAnsi="Times New Roman"/>
          <w:sz w:val="24"/>
          <w:szCs w:val="24"/>
        </w:rPr>
        <w:t>Strategia formulează misiunea instituţiei în asigurarea unei comunicări eficiente cu grupurile ţintă şi şase obiective specifice de comunicare. Identifică grupurile (audienţele) ţintă pentru intervenţiile de comunicare. De asemenea, formulează mesaje-umbrelă şi recomandări pentru asigurarea unei comunicări eficiente, în funcţie de audienţe şi canale de comunicare.</w:t>
      </w:r>
    </w:p>
    <w:p w:rsidR="00F7184D" w:rsidRPr="006B022B" w:rsidRDefault="00F7184D" w:rsidP="006B022B">
      <w:pPr>
        <w:spacing w:line="240" w:lineRule="auto"/>
        <w:ind w:firstLine="708"/>
        <w:jc w:val="both"/>
        <w:rPr>
          <w:rFonts w:ascii="Times New Roman" w:hAnsi="Times New Roman"/>
          <w:sz w:val="24"/>
          <w:szCs w:val="24"/>
        </w:rPr>
      </w:pPr>
      <w:r w:rsidRPr="006B022B">
        <w:rPr>
          <w:rFonts w:ascii="Times New Roman" w:hAnsi="Times New Roman"/>
          <w:sz w:val="24"/>
          <w:szCs w:val="24"/>
        </w:rPr>
        <w:t>Comunicarea, ca şi orice altă activitate dintr-o organizaţie, trebuie să aibă o dimensiune planificată, ea nu se poate realiza la întâmplare, ci are nevoie de un plan, de o strategie, de reguli şi proceduri prestabilite. Indiferent cât de puternică ar fi o organizaţie, ea nu poate funcţiona corespunzător fără un sistem bun de comunicare care integrează cele două dimensiuni ale comunicării: internă şi externă, care sunt corelate şi interdependente. Acest lucru este valabil şi pentru structurile teritoriale de asistenţă socială din republică, care au în medie circa 100 de angajaţi. Dat fiind numărul mare de angajaţi şi răspândirea geografică a acestora, pentru asigurarea eficienţei activităţii acestora,sistemul de comunicare este pur şi simplu imperios necesar.</w:t>
      </w:r>
    </w:p>
    <w:p w:rsidR="00F7184D" w:rsidRPr="006B022B" w:rsidRDefault="00F7184D" w:rsidP="006B022B">
      <w:pPr>
        <w:spacing w:line="240" w:lineRule="auto"/>
        <w:ind w:firstLine="708"/>
        <w:jc w:val="both"/>
        <w:rPr>
          <w:rFonts w:ascii="Times New Roman" w:hAnsi="Times New Roman"/>
          <w:sz w:val="24"/>
          <w:szCs w:val="24"/>
        </w:rPr>
      </w:pPr>
      <w:r w:rsidRPr="006B022B">
        <w:rPr>
          <w:rFonts w:ascii="Times New Roman" w:hAnsi="Times New Roman"/>
          <w:sz w:val="24"/>
          <w:szCs w:val="24"/>
        </w:rPr>
        <w:t>Comunicarea în cadrul structurii teritoriale de asistenţă socială trebuie să fie gestionată în conformitate cu planul strategic de ansamblu al instituţiei. Numai în aceste condiţii se va putea vorbi de o comunicare eficientă, capabilă să creeze imaginea dorită. In lipsa acestui plan, comunicarea se va desfăşură aleatoriu. Planul de comunicare,de obicei, gravitează în jurul imaginii şi identităţii organizaţiei, el sprijină implementarea strategiei acesteia, armonizând şi asigurând adaptarea cu succes a organizaţiei la mediul ei de funcţionare. Acesta trebuie să ofere o schiţă globală, în care comunicarea îşi conturează locul şi rolul.</w:t>
      </w:r>
    </w:p>
    <w:p w:rsidR="00F7184D" w:rsidRPr="006B022B" w:rsidRDefault="00F7184D" w:rsidP="006B022B">
      <w:pPr>
        <w:spacing w:line="240" w:lineRule="auto"/>
        <w:ind w:firstLine="708"/>
        <w:jc w:val="both"/>
        <w:rPr>
          <w:rFonts w:ascii="Times New Roman" w:hAnsi="Times New Roman"/>
          <w:sz w:val="24"/>
          <w:szCs w:val="24"/>
        </w:rPr>
      </w:pPr>
      <w:r w:rsidRPr="006B022B">
        <w:rPr>
          <w:rFonts w:ascii="Times New Roman" w:hAnsi="Times New Roman"/>
          <w:sz w:val="24"/>
          <w:szCs w:val="24"/>
        </w:rPr>
        <w:t>La nivelul Structurii teritoriale de asistenţă socială /STAS/, acest plan se poate realiza prin subsumarea acţiunilor coerente de comunicare internă şi externă, sau prin realizarea a două planuri separate şi eventual a unei strategii comune.</w:t>
      </w:r>
    </w:p>
    <w:p w:rsidR="00F7184D" w:rsidRPr="006B022B" w:rsidRDefault="00F7184D" w:rsidP="006B022B">
      <w:pPr>
        <w:spacing w:line="240" w:lineRule="auto"/>
        <w:ind w:firstLine="708"/>
        <w:jc w:val="both"/>
        <w:rPr>
          <w:rFonts w:ascii="Times New Roman" w:hAnsi="Times New Roman"/>
          <w:sz w:val="24"/>
          <w:szCs w:val="24"/>
        </w:rPr>
      </w:pPr>
      <w:r w:rsidRPr="006B022B">
        <w:rPr>
          <w:rFonts w:ascii="Times New Roman" w:hAnsi="Times New Roman"/>
          <w:sz w:val="24"/>
          <w:szCs w:val="24"/>
        </w:rPr>
        <w:t xml:space="preserve">În cazul organizaţiilor mari-aşa cum sînt STAS, a doua variantă este cea mai potrivită, deoarece comunicarea internă şi cea externă au categorii diferite de public, ceea ce conduce la necesitatea realizării unor planuri axate pe nevoile fiecărei categorii şi stabilirea unor obiective specifice pentru publicul intern, respectiv pentru publicul extern. </w:t>
      </w:r>
    </w:p>
    <w:p w:rsidR="00F7184D" w:rsidRPr="006B022B" w:rsidRDefault="00F7184D" w:rsidP="006B022B">
      <w:pPr>
        <w:spacing w:line="240" w:lineRule="auto"/>
        <w:ind w:firstLine="708"/>
        <w:jc w:val="both"/>
        <w:rPr>
          <w:rFonts w:ascii="Times New Roman" w:hAnsi="Times New Roman"/>
          <w:sz w:val="24"/>
          <w:szCs w:val="24"/>
        </w:rPr>
      </w:pPr>
      <w:r w:rsidRPr="006B022B">
        <w:rPr>
          <w:rFonts w:ascii="Times New Roman" w:hAnsi="Times New Roman"/>
          <w:sz w:val="24"/>
          <w:szCs w:val="24"/>
        </w:rPr>
        <w:t xml:space="preserve">Pentru a crea o echipă închegată cu mesaj unitar către exterior este importantă construirea unui plan de comunicare intern bazat atât pe canale formale cât şi pe canale informale de comunicare. În acest proces STAS trebuie să evite capcana ca să utilizeze prea multe resurse (timp, oameni, bani), dar, totodată, trebuie să aibă grijă că şi inexistenţa lui duce la informare incorectă şi incompletă a personalului, cu lipsa coerenţei în mesajul exterior. </w:t>
      </w:r>
    </w:p>
    <w:p w:rsidR="00F7184D" w:rsidRPr="006B022B" w:rsidRDefault="00F7184D" w:rsidP="006B022B">
      <w:pPr>
        <w:spacing w:line="240" w:lineRule="auto"/>
        <w:ind w:firstLine="708"/>
        <w:jc w:val="both"/>
        <w:rPr>
          <w:rFonts w:ascii="Times New Roman" w:hAnsi="Times New Roman"/>
          <w:sz w:val="24"/>
          <w:szCs w:val="24"/>
        </w:rPr>
      </w:pPr>
      <w:r w:rsidRPr="006B022B">
        <w:rPr>
          <w:rFonts w:ascii="Times New Roman" w:hAnsi="Times New Roman"/>
          <w:sz w:val="24"/>
          <w:szCs w:val="24"/>
        </w:rPr>
        <w:t>Pentru ca toate aceste aspecte să poată fi implementate în practică, STAS ar trebui să integreze în structura organizaţională cel puţin o persoană responsabilă de comunicare/relaţii publice care să gestioneze procesul de comunicare internă şi externa, astfel încît, printr-o comunicare eficientă să se cîştige şi menţină încrederea diferitelor categorii de public. Doar în acest fel, instituţia va beneficia, la nivelul opiniei publice, de o imagine pozitivă.</w:t>
      </w:r>
    </w:p>
    <w:p w:rsidR="00F7184D" w:rsidRPr="006B022B" w:rsidRDefault="00F7184D" w:rsidP="006B022B">
      <w:pPr>
        <w:spacing w:line="240" w:lineRule="auto"/>
        <w:ind w:firstLine="708"/>
        <w:jc w:val="both"/>
        <w:rPr>
          <w:rFonts w:ascii="Times New Roman" w:hAnsi="Times New Roman"/>
          <w:sz w:val="24"/>
          <w:szCs w:val="24"/>
        </w:rPr>
      </w:pPr>
      <w:r w:rsidRPr="006B022B">
        <w:rPr>
          <w:rFonts w:ascii="Times New Roman" w:hAnsi="Times New Roman"/>
          <w:sz w:val="24"/>
          <w:szCs w:val="24"/>
        </w:rPr>
        <w:t>Strategia/Planul de comunicare constituie harta STAS pentru a atinge obiectivele stabilite, iar campaniile de promovare şi vizibilitate vor fi drumurile pentru a ajunge acolo.</w:t>
      </w:r>
    </w:p>
    <w:p w:rsidR="00F7184D" w:rsidRPr="006B022B" w:rsidRDefault="00F7184D" w:rsidP="006B022B">
      <w:pPr>
        <w:spacing w:line="240" w:lineRule="auto"/>
        <w:ind w:firstLine="708"/>
        <w:jc w:val="both"/>
        <w:rPr>
          <w:rFonts w:ascii="Times New Roman" w:hAnsi="Times New Roman"/>
          <w:sz w:val="24"/>
          <w:szCs w:val="24"/>
        </w:rPr>
      </w:pPr>
      <w:r w:rsidRPr="006B022B">
        <w:rPr>
          <w:rFonts w:ascii="Times New Roman" w:hAnsi="Times New Roman"/>
          <w:sz w:val="24"/>
          <w:szCs w:val="24"/>
        </w:rPr>
        <w:t>Prezenta strategie propune şi un draft de plan de activităţi. Ulterior, planul de acțiuni va fi completat/revizuit conform obiectivelor Direcției.</w:t>
      </w:r>
    </w:p>
    <w:tbl>
      <w:tblPr>
        <w:tblW w:w="964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4"/>
      </w:tblGrid>
      <w:tr w:rsidR="00F7184D" w:rsidRPr="006B022B" w:rsidTr="00187FC1">
        <w:trPr>
          <w:trHeight w:val="355"/>
        </w:trPr>
        <w:tc>
          <w:tcPr>
            <w:tcW w:w="9644" w:type="dxa"/>
            <w:shd w:val="clear" w:color="auto" w:fill="A2B5E2"/>
          </w:tcPr>
          <w:p w:rsidR="00F7184D" w:rsidRPr="006B022B" w:rsidRDefault="00F7184D" w:rsidP="006B022B">
            <w:pPr>
              <w:pStyle w:val="Listparagraf"/>
              <w:numPr>
                <w:ilvl w:val="0"/>
                <w:numId w:val="12"/>
              </w:numPr>
              <w:spacing w:line="240" w:lineRule="auto"/>
              <w:jc w:val="both"/>
              <w:rPr>
                <w:rFonts w:ascii="Times New Roman" w:hAnsi="Times New Roman"/>
                <w:b/>
                <w:sz w:val="24"/>
                <w:szCs w:val="24"/>
              </w:rPr>
            </w:pPr>
            <w:r w:rsidRPr="006B022B">
              <w:rPr>
                <w:rFonts w:ascii="Times New Roman" w:hAnsi="Times New Roman"/>
                <w:b/>
                <w:sz w:val="24"/>
                <w:szCs w:val="24"/>
              </w:rPr>
              <w:t xml:space="preserve">CONTEXTUL  </w:t>
            </w:r>
          </w:p>
        </w:tc>
      </w:tr>
    </w:tbl>
    <w:p w:rsidR="00F7184D" w:rsidRPr="006B022B" w:rsidRDefault="00F7184D" w:rsidP="006B022B">
      <w:pPr>
        <w:spacing w:line="240" w:lineRule="auto"/>
        <w:ind w:firstLine="708"/>
        <w:jc w:val="both"/>
        <w:rPr>
          <w:rFonts w:ascii="Times New Roman" w:hAnsi="Times New Roman"/>
          <w:sz w:val="24"/>
          <w:szCs w:val="24"/>
        </w:rPr>
      </w:pPr>
      <w:r w:rsidRPr="006B022B">
        <w:rPr>
          <w:rFonts w:ascii="Times New Roman" w:hAnsi="Times New Roman"/>
          <w:b/>
          <w:color w:val="375AAF"/>
          <w:sz w:val="24"/>
          <w:szCs w:val="24"/>
        </w:rPr>
        <w:t>Direcţia Asistenţă Socială şi Protecţie a Familiei</w:t>
      </w:r>
      <w:r w:rsidRPr="006B022B">
        <w:rPr>
          <w:rFonts w:ascii="Times New Roman" w:hAnsi="Times New Roman"/>
          <w:sz w:val="24"/>
          <w:szCs w:val="24"/>
        </w:rPr>
        <w:t xml:space="preserve"> recunoaşte faptul că societatea poate oferi cea mai bună protecţie diferitor categorii de populaţie, în mod special familiei şi copiilor aflaţi în dificultate, atunci când există politici şi legislaţie în domeniu, când atitudinile, practicile şi obiceiurile sunt menite să asigure protecţia grupurilor vulnerabile. Toate acestea pot fi atinse printr-o comunicare permanentă şi eficientă cu categoriile de beneficiari ai serviciilor sociale, cu mass-media, care constituie şi asigură  legătura dintre structurile de stat şi cetăţeni, cu autorităţile centrale şi locale, care trebuie să ia decizii.</w:t>
      </w:r>
    </w:p>
    <w:p w:rsidR="00F7184D" w:rsidRPr="006B022B" w:rsidRDefault="00F7184D" w:rsidP="006B022B">
      <w:pPr>
        <w:spacing w:line="240" w:lineRule="auto"/>
        <w:ind w:firstLine="708"/>
        <w:jc w:val="both"/>
        <w:rPr>
          <w:rFonts w:ascii="Times New Roman" w:hAnsi="Times New Roman"/>
          <w:sz w:val="24"/>
          <w:szCs w:val="24"/>
        </w:rPr>
      </w:pPr>
      <w:r w:rsidRPr="006B022B">
        <w:rPr>
          <w:rFonts w:ascii="Times New Roman" w:hAnsi="Times New Roman"/>
          <w:sz w:val="24"/>
          <w:szCs w:val="24"/>
        </w:rPr>
        <w:t>În ultimii cinci ani domeniul protecţiei sociale devine tot mai apropiat de cetăţeni, de cele mai vulnerabile pături ale societăţii, de familie, de copii. Serviciile noi sunt menite să asigure asistenţă şi protecţie grupurilor de cetăţeni care au nevoie de acestea. În raionul Telenești în ultimii ani au fost dezvoltate servicii noi, cum ar fi asistență personală, Serviciul Respiro, Casa Comunitară, APP, Echipa Mobilă, Sprijin Familial, plasament familial pentru persoane adulte cu dizabilități, Centrul de plasament temporar pentru persoane în vârstă și cu dizabilități, ș.a.</w:t>
      </w:r>
    </w:p>
    <w:p w:rsidR="00F7184D" w:rsidRPr="006B022B" w:rsidRDefault="00F7184D" w:rsidP="006B022B">
      <w:pPr>
        <w:spacing w:line="240" w:lineRule="auto"/>
        <w:ind w:firstLine="708"/>
        <w:jc w:val="both"/>
        <w:rPr>
          <w:rFonts w:ascii="Times New Roman" w:hAnsi="Times New Roman"/>
          <w:sz w:val="24"/>
          <w:szCs w:val="24"/>
        </w:rPr>
      </w:pPr>
      <w:r w:rsidRPr="006B022B">
        <w:rPr>
          <w:rFonts w:ascii="Times New Roman" w:hAnsi="Times New Roman"/>
          <w:sz w:val="24"/>
          <w:szCs w:val="24"/>
        </w:rPr>
        <w:t>În pofida succesului înregistrat în urma implementării multitudinii reformelor din sectorul social, noilor servicii dezvoltate în raion şi a numărului mare de populaţie care beneficiază de asistenţă socială şi alte beneficii ale sistemului de protecţie socială, Direcţia Asistenţă Socială şi Protecţia Familiei Telenești se confruntă cu o serie de provocări. În societate se atestă un scepticism cu privire la valoarea şi relevanţa programelor sociale, noile servicii dezvoltate nu sunt suficient de bine promovate şi, respectiv, cunoscute în mediul rural, dar şi în cel urban. Publicul larg, de asemenea, rămâne reticent referitor la reformele sociale. Din această cauză au apărut o serie de concepţii greşite şi prejudecăţi, în special, asupra faptului că beneficiarii de prestaţii sociale sunt în cel mai bun caz leneşi şi vor să trăiască pe spinarea altora sau din contul alocaţiilor sociale. Aceste percepţii negative au fost alimentate de către mass-media, care, din lipsă reală de informaţie continuă să promoveze mesaje într-o oarecare mare măsură ostile reformelor sociale. În parte, aceste percepţii negative rezultă din faptul că o proporţie substanţială a populaţiei, trăieşte în cadrul sau puţin deasupra pragului de sărăcie, circumstanţele lor personale nefiind apreciabil diferite de către cele ale persoanelor care beneficiază de prestaţiile sociale şi, prin urmare, aceştia nu pot înţelege de ce unii primesc sprijin financiar în timp ce ei nu.</w:t>
      </w:r>
    </w:p>
    <w:p w:rsidR="00F7184D" w:rsidRPr="006B022B" w:rsidRDefault="00F7184D" w:rsidP="006B022B">
      <w:pPr>
        <w:spacing w:line="240" w:lineRule="auto"/>
        <w:jc w:val="both"/>
        <w:rPr>
          <w:rFonts w:ascii="Times New Roman" w:hAnsi="Times New Roman"/>
          <w:sz w:val="24"/>
          <w:szCs w:val="24"/>
        </w:rPr>
      </w:pPr>
      <w:r w:rsidRPr="006B022B">
        <w:rPr>
          <w:rFonts w:ascii="Times New Roman" w:hAnsi="Times New Roman"/>
          <w:sz w:val="24"/>
          <w:szCs w:val="24"/>
        </w:rPr>
        <w:t xml:space="preserve">Pe parcursul ultimilor ani, Direcţia Asistenţă Socială şi Protecţia Familiei Telenești a încercat să abordeze aceste probleme, pentru a creşte gradul de conştientizare, pentru a îmbunătăţi comunicarea cu părţile interesate, pentru a schimba concepţiile greşite şi prejudecăţile publicului larg. Colaboratorii Direcţiei au participat la emisiuni televizate, au acordat interviuri pentru presa scrisă locală şi regională. În plus, au fost elaborate şi distribuite în mediile de informare, dar şi direct beneficiarilor informaţii despre serviciile pe care le dezvoltăm, categoriile de beneficiari etc. Direcţia a desfăşurat cursuri de instruire ample şi evenimente de creştere a gradului de conştientizare în fiecare primărie şi printre lucrătorii sociali comunitari. Participanţilor la activităţile de informare şi instruire le-au fost oferite copii ale legilor şi reglementărilor relevante, seturi de materiale relevante pentru programele de asistenţă socială dezvoltate în raion, precum şi materiale promoţionale. De asemenea, Direcția desfășoară, anual, acțiuni de informare la nivel de fiecare comunitate din raion, la care participă toată comunitatea și în cadrul cărora sunt prezentate informații relevante despre serviciile prestate de către Direcție și posibilitățile/modalitățile de accesare a acestora. </w:t>
      </w:r>
    </w:p>
    <w:p w:rsidR="00F7184D" w:rsidRPr="006B022B" w:rsidRDefault="00F7184D" w:rsidP="00AA24F5">
      <w:pPr>
        <w:spacing w:after="0" w:line="240" w:lineRule="auto"/>
        <w:ind w:firstLine="708"/>
        <w:jc w:val="both"/>
        <w:rPr>
          <w:rFonts w:ascii="Times New Roman" w:hAnsi="Times New Roman"/>
          <w:sz w:val="24"/>
          <w:szCs w:val="24"/>
        </w:rPr>
      </w:pPr>
      <w:r w:rsidRPr="006B022B">
        <w:rPr>
          <w:rFonts w:ascii="Times New Roman" w:hAnsi="Times New Roman"/>
          <w:sz w:val="24"/>
          <w:szCs w:val="24"/>
        </w:rPr>
        <w:t xml:space="preserve">Provocarea nu mai este doar creşterea gradului de conştientizare, dar menţinerea nivelului existent al gradului de conştientizare şi aprofundarea înţelegerii în rândul solicitanţilor potenţiali şi reali asupra reformelor sociale şi ale mecanismelor din cadrul diverselor programe şi servicii dezvoltate în raion.  </w:t>
      </w:r>
    </w:p>
    <w:p w:rsidR="00F7184D" w:rsidRPr="006B022B" w:rsidRDefault="00F7184D" w:rsidP="00AA24F5">
      <w:pPr>
        <w:spacing w:after="0" w:line="240" w:lineRule="auto"/>
        <w:ind w:firstLine="708"/>
        <w:jc w:val="both"/>
        <w:rPr>
          <w:rFonts w:ascii="Times New Roman" w:hAnsi="Times New Roman"/>
          <w:sz w:val="24"/>
          <w:szCs w:val="24"/>
        </w:rPr>
      </w:pPr>
      <w:r w:rsidRPr="006B022B">
        <w:rPr>
          <w:rFonts w:ascii="Times New Roman" w:hAnsi="Times New Roman"/>
          <w:sz w:val="24"/>
          <w:szCs w:val="24"/>
        </w:rPr>
        <w:t xml:space="preserve">Obstacolele majore pentru progresul viitor par a fi rezistenţa politică, concepţiile greşite şi prejudecăţile. Aceste imagini negative sunt reflectate şi consolidate parţial şi prin intermediul mass - media, unde cei care beneficiază de prestaţiile sociale (plăţile în numerar şi fără numerar) sunt deseori prezentaţi ca elemente negative din societate. Este nevoie de contracararea acestor imagini negative, prin dezvoltarea unui cerc de jurnalişti şi bloggeri mai bine informat şi mai înţelegător. </w:t>
      </w:r>
    </w:p>
    <w:p w:rsidR="00F7184D" w:rsidRPr="006B022B" w:rsidRDefault="00F7184D" w:rsidP="00AA24F5">
      <w:pPr>
        <w:spacing w:after="0" w:line="240" w:lineRule="auto"/>
        <w:ind w:firstLine="708"/>
        <w:jc w:val="both"/>
        <w:rPr>
          <w:rFonts w:ascii="Times New Roman" w:hAnsi="Times New Roman"/>
          <w:sz w:val="24"/>
          <w:szCs w:val="24"/>
        </w:rPr>
      </w:pPr>
      <w:r w:rsidRPr="006B022B">
        <w:rPr>
          <w:rFonts w:ascii="Times New Roman" w:hAnsi="Times New Roman"/>
          <w:sz w:val="24"/>
          <w:szCs w:val="24"/>
        </w:rPr>
        <w:t>Există o necesitate continuă de consolidare a eforturilor de abordare a aspectelor privind administrarea defectuoasă şi frauda în sistem.</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Trebuie depuse eforturi pentru implicarea organizaţiilor societăţii civile în conceperea, livrarea şi monitorizarea politicii sociale.</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 xml:space="preserve">Există o necesitate urgentă de a soluţiona problemele de atitudine şi în rândul colaboratorilor DASPF Telenești. </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În cele din urmă, Direcţia Asistenţă Socială şi Protecţie a Familiei Telenești recunoaşte că trebuie să se îndrepte dincolo de formele şi canalele de comunicare tradiţionale şi să valorifice mai bine instrumentele electronice şi noile mijloace media.</w:t>
      </w:r>
    </w:p>
    <w:p w:rsidR="00F7184D" w:rsidRPr="006B022B" w:rsidRDefault="00F7184D" w:rsidP="00AA24F5">
      <w:pPr>
        <w:spacing w:after="0" w:line="240" w:lineRule="auto"/>
        <w:jc w:val="both"/>
        <w:rPr>
          <w:rFonts w:ascii="Times New Roman" w:hAnsi="Times New Roman"/>
          <w:i/>
          <w:sz w:val="24"/>
          <w:szCs w:val="24"/>
        </w:rPr>
      </w:pPr>
      <w:r w:rsidRPr="006B022B">
        <w:rPr>
          <w:rFonts w:ascii="Times New Roman" w:hAnsi="Times New Roman"/>
          <w:i/>
          <w:sz w:val="24"/>
          <w:szCs w:val="24"/>
        </w:rPr>
        <w:t>Analiza situaţiei, de asemenea, a relevat răspunsuri la întrebările principale cu care se confruntă Strategia de Comunicare:</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w:t>
      </w:r>
      <w:r w:rsidRPr="006B022B">
        <w:rPr>
          <w:rFonts w:ascii="Times New Roman" w:hAnsi="Times New Roman"/>
          <w:sz w:val="24"/>
          <w:szCs w:val="24"/>
        </w:rPr>
        <w:tab/>
        <w:t xml:space="preserve">Ce informaţie trebuie comunicată? </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w:t>
      </w:r>
      <w:r w:rsidRPr="006B022B">
        <w:rPr>
          <w:rFonts w:ascii="Times New Roman" w:hAnsi="Times New Roman"/>
          <w:sz w:val="24"/>
          <w:szCs w:val="24"/>
        </w:rPr>
        <w:tab/>
        <w:t>Care este grupul ţintă?</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w:t>
      </w:r>
      <w:r w:rsidRPr="006B022B">
        <w:rPr>
          <w:rFonts w:ascii="Times New Roman" w:hAnsi="Times New Roman"/>
          <w:sz w:val="24"/>
          <w:szCs w:val="24"/>
        </w:rPr>
        <w:tab/>
        <w:t>Ce mesaje ar trebui să fie transmise către grupul ţintă, ce slogane şi imagini trebuie utilizate?</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w:t>
      </w:r>
      <w:r w:rsidRPr="006B022B">
        <w:rPr>
          <w:rFonts w:ascii="Times New Roman" w:hAnsi="Times New Roman"/>
          <w:sz w:val="24"/>
          <w:szCs w:val="24"/>
        </w:rPr>
        <w:tab/>
        <w:t>Care sunt modalităţile optime pentru transmiterea informaţiilor sau pentru efectuarea informaţiei mai accesibile?</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w:t>
      </w:r>
      <w:r w:rsidRPr="006B022B">
        <w:rPr>
          <w:rFonts w:ascii="Times New Roman" w:hAnsi="Times New Roman"/>
          <w:sz w:val="24"/>
          <w:szCs w:val="24"/>
        </w:rPr>
        <w:tab/>
        <w:t xml:space="preserve">Care sunt mecanismele consultative formale şi informale, care ar trebui să fie instituite pentru a se asigura că toate părţile interesate au posibilitatea să participe la conceperea, livrarea şi monitorizarea reformelor sociale (Direcția ia în calcul de fiecare dată sugestiile/propunerile venite de la populație, care sunt depuse în lădițele din cadrul autorității). </w:t>
      </w:r>
    </w:p>
    <w:tbl>
      <w:tblPr>
        <w:tblW w:w="1006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60"/>
      </w:tblGrid>
      <w:tr w:rsidR="00F7184D" w:rsidRPr="006B022B" w:rsidTr="00187FC1">
        <w:trPr>
          <w:trHeight w:val="406"/>
        </w:trPr>
        <w:tc>
          <w:tcPr>
            <w:tcW w:w="10060" w:type="dxa"/>
            <w:shd w:val="clear" w:color="auto" w:fill="A2B5E2"/>
          </w:tcPr>
          <w:p w:rsidR="00F7184D" w:rsidRPr="006B022B" w:rsidRDefault="00F7184D" w:rsidP="006B022B">
            <w:pPr>
              <w:pStyle w:val="Listparagraf"/>
              <w:numPr>
                <w:ilvl w:val="0"/>
                <w:numId w:val="12"/>
              </w:numPr>
              <w:spacing w:line="240" w:lineRule="auto"/>
              <w:jc w:val="both"/>
              <w:rPr>
                <w:rFonts w:ascii="Times New Roman" w:hAnsi="Times New Roman"/>
                <w:b/>
                <w:sz w:val="24"/>
                <w:szCs w:val="24"/>
              </w:rPr>
            </w:pPr>
            <w:r w:rsidRPr="006B022B">
              <w:rPr>
                <w:rFonts w:ascii="Times New Roman" w:hAnsi="Times New Roman"/>
                <w:b/>
                <w:sz w:val="24"/>
                <w:szCs w:val="24"/>
              </w:rPr>
              <w:t xml:space="preserve">ARGUMENTARE/ANALIZĂ SITUAŢIEI  </w:t>
            </w:r>
          </w:p>
        </w:tc>
      </w:tr>
    </w:tbl>
    <w:p w:rsidR="00F7184D" w:rsidRPr="006B022B" w:rsidRDefault="00F7184D" w:rsidP="006B022B">
      <w:pPr>
        <w:spacing w:line="240" w:lineRule="auto"/>
        <w:contextualSpacing/>
        <w:jc w:val="both"/>
        <w:rPr>
          <w:rFonts w:ascii="Times New Roman" w:hAnsi="Times New Roman"/>
          <w:b/>
          <w:i/>
          <w:sz w:val="24"/>
          <w:szCs w:val="24"/>
          <w:u w:val="single"/>
        </w:rPr>
      </w:pPr>
    </w:p>
    <w:p w:rsidR="00F7184D" w:rsidRPr="006B022B" w:rsidRDefault="00F7184D" w:rsidP="006B022B">
      <w:pPr>
        <w:spacing w:line="240" w:lineRule="auto"/>
        <w:contextualSpacing/>
        <w:jc w:val="both"/>
        <w:rPr>
          <w:rFonts w:ascii="Times New Roman" w:hAnsi="Times New Roman"/>
          <w:i/>
          <w:sz w:val="24"/>
          <w:szCs w:val="24"/>
          <w:u w:val="single"/>
        </w:rPr>
      </w:pPr>
      <w:r w:rsidRPr="006B022B">
        <w:rPr>
          <w:rFonts w:ascii="Times New Roman" w:hAnsi="Times New Roman"/>
          <w:b/>
          <w:i/>
          <w:sz w:val="24"/>
          <w:szCs w:val="24"/>
          <w:u w:val="single"/>
        </w:rPr>
        <w:t>Puncte forte</w:t>
      </w:r>
      <w:r w:rsidRPr="006B022B">
        <w:rPr>
          <w:rFonts w:ascii="Times New Roman" w:hAnsi="Times New Roman"/>
          <w:i/>
          <w:sz w:val="24"/>
          <w:szCs w:val="24"/>
          <w:u w:val="single"/>
        </w:rPr>
        <w:t xml:space="preserve"> </w:t>
      </w:r>
    </w:p>
    <w:p w:rsidR="00F7184D" w:rsidRPr="006B022B" w:rsidRDefault="00F7184D" w:rsidP="006B022B">
      <w:pPr>
        <w:spacing w:line="240" w:lineRule="auto"/>
        <w:contextualSpacing/>
        <w:jc w:val="both"/>
        <w:rPr>
          <w:rFonts w:ascii="Times New Roman" w:hAnsi="Times New Roman"/>
          <w:b/>
          <w:sz w:val="24"/>
          <w:szCs w:val="24"/>
        </w:rPr>
      </w:pPr>
    </w:p>
    <w:p w:rsidR="00F7184D" w:rsidRPr="006B022B" w:rsidRDefault="00F7184D" w:rsidP="006B022B">
      <w:pPr>
        <w:spacing w:line="240" w:lineRule="auto"/>
        <w:contextualSpacing/>
        <w:jc w:val="both"/>
        <w:rPr>
          <w:rFonts w:ascii="Times New Roman" w:hAnsi="Times New Roman"/>
          <w:sz w:val="24"/>
          <w:szCs w:val="24"/>
        </w:rPr>
      </w:pPr>
      <w:r w:rsidRPr="006B022B">
        <w:rPr>
          <w:rFonts w:ascii="Times New Roman" w:hAnsi="Times New Roman"/>
          <w:sz w:val="24"/>
          <w:szCs w:val="24"/>
        </w:rPr>
        <w:t xml:space="preserve">Imaginea bună a Direcţiei Asistenţă Socială şi Protecţie a Familiei Telenești  </w:t>
      </w:r>
    </w:p>
    <w:p w:rsidR="00F7184D" w:rsidRPr="006B022B" w:rsidRDefault="00F7184D" w:rsidP="006B022B">
      <w:pPr>
        <w:spacing w:line="240" w:lineRule="auto"/>
        <w:contextualSpacing/>
        <w:jc w:val="both"/>
        <w:rPr>
          <w:rFonts w:ascii="Times New Roman" w:hAnsi="Times New Roman"/>
          <w:sz w:val="24"/>
          <w:szCs w:val="24"/>
        </w:rPr>
      </w:pPr>
      <w:r w:rsidRPr="006B022B">
        <w:rPr>
          <w:rFonts w:ascii="Times New Roman" w:hAnsi="Times New Roman"/>
          <w:sz w:val="24"/>
          <w:szCs w:val="24"/>
        </w:rPr>
        <w:t>Gamă largă de servicii dezvoltate</w:t>
      </w:r>
    </w:p>
    <w:p w:rsidR="00F7184D" w:rsidRPr="006B022B" w:rsidRDefault="00F7184D" w:rsidP="006B022B">
      <w:pPr>
        <w:spacing w:line="240" w:lineRule="auto"/>
        <w:contextualSpacing/>
        <w:jc w:val="both"/>
        <w:rPr>
          <w:rFonts w:ascii="Times New Roman" w:hAnsi="Times New Roman"/>
          <w:sz w:val="24"/>
          <w:szCs w:val="24"/>
        </w:rPr>
      </w:pPr>
      <w:r w:rsidRPr="006B022B">
        <w:rPr>
          <w:rFonts w:ascii="Times New Roman" w:hAnsi="Times New Roman"/>
          <w:sz w:val="24"/>
          <w:szCs w:val="24"/>
        </w:rPr>
        <w:t>Soluţionare la nivel comunitar</w:t>
      </w:r>
    </w:p>
    <w:p w:rsidR="00F7184D" w:rsidRPr="006B022B" w:rsidRDefault="00F7184D" w:rsidP="006B022B">
      <w:pPr>
        <w:spacing w:line="240" w:lineRule="auto"/>
        <w:contextualSpacing/>
        <w:jc w:val="both"/>
        <w:rPr>
          <w:rFonts w:ascii="Times New Roman" w:hAnsi="Times New Roman"/>
          <w:sz w:val="24"/>
          <w:szCs w:val="24"/>
        </w:rPr>
      </w:pPr>
      <w:r w:rsidRPr="006B022B">
        <w:rPr>
          <w:rFonts w:ascii="Times New Roman" w:hAnsi="Times New Roman"/>
          <w:sz w:val="24"/>
          <w:szCs w:val="24"/>
        </w:rPr>
        <w:t>Resurse umane formate în domeniu</w:t>
      </w:r>
    </w:p>
    <w:p w:rsidR="00F7184D" w:rsidRPr="006B022B" w:rsidRDefault="00F7184D" w:rsidP="006B022B">
      <w:pPr>
        <w:spacing w:line="240" w:lineRule="auto"/>
        <w:contextualSpacing/>
        <w:jc w:val="both"/>
        <w:rPr>
          <w:rFonts w:ascii="Times New Roman" w:hAnsi="Times New Roman"/>
          <w:sz w:val="24"/>
          <w:szCs w:val="24"/>
        </w:rPr>
      </w:pPr>
      <w:r w:rsidRPr="006B022B">
        <w:rPr>
          <w:rFonts w:ascii="Times New Roman" w:hAnsi="Times New Roman"/>
          <w:sz w:val="24"/>
          <w:szCs w:val="24"/>
        </w:rPr>
        <w:t>Cooperare intersectorială eficientă</w:t>
      </w:r>
    </w:p>
    <w:p w:rsidR="00F7184D" w:rsidRPr="006B022B" w:rsidRDefault="00F7184D" w:rsidP="006B022B">
      <w:pPr>
        <w:spacing w:line="240" w:lineRule="auto"/>
        <w:contextualSpacing/>
        <w:jc w:val="both"/>
        <w:rPr>
          <w:rFonts w:ascii="Times New Roman" w:hAnsi="Times New Roman"/>
          <w:sz w:val="24"/>
          <w:szCs w:val="24"/>
        </w:rPr>
      </w:pPr>
      <w:r w:rsidRPr="006B022B">
        <w:rPr>
          <w:rFonts w:ascii="Times New Roman" w:hAnsi="Times New Roman"/>
          <w:sz w:val="24"/>
          <w:szCs w:val="24"/>
        </w:rPr>
        <w:t>Susţinerea din partea factorilor cu putere de decizie de la nivel central și local</w:t>
      </w:r>
    </w:p>
    <w:p w:rsidR="00F7184D" w:rsidRPr="006B022B" w:rsidRDefault="00F7184D" w:rsidP="006B022B">
      <w:pPr>
        <w:spacing w:line="240" w:lineRule="auto"/>
        <w:contextualSpacing/>
        <w:jc w:val="both"/>
        <w:rPr>
          <w:rFonts w:ascii="Times New Roman" w:hAnsi="Times New Roman"/>
          <w:sz w:val="24"/>
          <w:szCs w:val="24"/>
        </w:rPr>
      </w:pPr>
      <w:r w:rsidRPr="006B022B">
        <w:rPr>
          <w:rFonts w:ascii="Times New Roman" w:hAnsi="Times New Roman"/>
          <w:sz w:val="24"/>
          <w:szCs w:val="24"/>
        </w:rPr>
        <w:t xml:space="preserve">Parteneriate solide cu societatea civila și actorii sociali din teritoriu (AO ”Parteneriate pentru fiecare copil”, AO Keystone, Therre des Home, Copil, Comunitate, Familie Moldova, Fundația Creștină ”Titus”, Concordia, ș.a) </w:t>
      </w:r>
    </w:p>
    <w:p w:rsidR="00F7184D" w:rsidRPr="006B022B" w:rsidRDefault="00F7184D" w:rsidP="006B022B">
      <w:pPr>
        <w:spacing w:after="0" w:line="240" w:lineRule="auto"/>
        <w:contextualSpacing/>
        <w:jc w:val="both"/>
        <w:rPr>
          <w:rFonts w:ascii="Times New Roman" w:hAnsi="Times New Roman"/>
          <w:sz w:val="24"/>
          <w:szCs w:val="24"/>
        </w:rPr>
      </w:pPr>
      <w:r w:rsidRPr="006B022B">
        <w:rPr>
          <w:rFonts w:ascii="Times New Roman" w:hAnsi="Times New Roman"/>
          <w:sz w:val="24"/>
          <w:szCs w:val="24"/>
        </w:rPr>
        <w:t>Vocea copiilor prezenta şi auzită prin Consiliul Consultativ al Copiilor din Telenești</w:t>
      </w:r>
    </w:p>
    <w:p w:rsidR="00F7184D" w:rsidRPr="006B022B" w:rsidRDefault="00F7184D" w:rsidP="006B022B">
      <w:pPr>
        <w:spacing w:after="0" w:line="240" w:lineRule="auto"/>
        <w:contextualSpacing/>
        <w:jc w:val="both"/>
        <w:rPr>
          <w:rFonts w:ascii="Times New Roman" w:hAnsi="Times New Roman"/>
          <w:sz w:val="24"/>
          <w:szCs w:val="24"/>
        </w:rPr>
      </w:pPr>
      <w:r w:rsidRPr="006B022B">
        <w:rPr>
          <w:rFonts w:ascii="Times New Roman" w:hAnsi="Times New Roman"/>
          <w:sz w:val="24"/>
          <w:szCs w:val="24"/>
        </w:rPr>
        <w:t>Dezvoltarea mai multor servicii sociale pentru copii și familiile acestora, pentru prevenirea instituționalizării copiilor și menținerea într-un mediu familial benefic dezvoltării armonioase a copilului</w:t>
      </w:r>
    </w:p>
    <w:p w:rsidR="00F7184D" w:rsidRPr="006B022B" w:rsidRDefault="00F7184D" w:rsidP="006B022B">
      <w:pPr>
        <w:spacing w:after="0" w:line="240" w:lineRule="auto"/>
        <w:contextualSpacing/>
        <w:jc w:val="both"/>
        <w:rPr>
          <w:rFonts w:ascii="Times New Roman" w:hAnsi="Times New Roman"/>
          <w:sz w:val="24"/>
          <w:szCs w:val="24"/>
        </w:rPr>
      </w:pPr>
      <w:r w:rsidRPr="006B022B">
        <w:rPr>
          <w:rFonts w:ascii="Times New Roman" w:hAnsi="Times New Roman"/>
          <w:sz w:val="24"/>
          <w:szCs w:val="24"/>
        </w:rPr>
        <w:t>Incluziunea socială a persoanelor cu dizabilități pentru prevenirea instituționalizării</w:t>
      </w:r>
    </w:p>
    <w:p w:rsidR="00F7184D" w:rsidRPr="006B022B" w:rsidRDefault="00F7184D" w:rsidP="006B022B">
      <w:pPr>
        <w:spacing w:after="0" w:line="240" w:lineRule="auto"/>
        <w:contextualSpacing/>
        <w:jc w:val="both"/>
        <w:rPr>
          <w:rFonts w:ascii="Times New Roman" w:hAnsi="Times New Roman"/>
          <w:sz w:val="24"/>
          <w:szCs w:val="24"/>
        </w:rPr>
      </w:pPr>
      <w:r w:rsidRPr="006B022B">
        <w:rPr>
          <w:rFonts w:ascii="Times New Roman" w:hAnsi="Times New Roman"/>
          <w:sz w:val="24"/>
          <w:szCs w:val="24"/>
        </w:rPr>
        <w:t>Transparența deciziilor aprobate de autoritate</w:t>
      </w:r>
    </w:p>
    <w:p w:rsidR="00F7184D" w:rsidRPr="006B022B" w:rsidRDefault="00F7184D" w:rsidP="006B022B">
      <w:pPr>
        <w:spacing w:line="240" w:lineRule="auto"/>
        <w:contextualSpacing/>
        <w:jc w:val="both"/>
        <w:rPr>
          <w:rFonts w:ascii="Times New Roman" w:hAnsi="Times New Roman"/>
          <w:sz w:val="24"/>
          <w:szCs w:val="24"/>
        </w:rPr>
      </w:pPr>
    </w:p>
    <w:p w:rsidR="00F7184D" w:rsidRPr="006B022B" w:rsidRDefault="00F7184D" w:rsidP="006B022B">
      <w:pPr>
        <w:spacing w:line="240" w:lineRule="auto"/>
        <w:contextualSpacing/>
        <w:jc w:val="both"/>
        <w:rPr>
          <w:rFonts w:ascii="Times New Roman" w:hAnsi="Times New Roman"/>
          <w:b/>
          <w:i/>
          <w:sz w:val="24"/>
          <w:szCs w:val="24"/>
          <w:u w:val="single"/>
        </w:rPr>
      </w:pPr>
      <w:r w:rsidRPr="006B022B">
        <w:rPr>
          <w:rFonts w:ascii="Times New Roman" w:hAnsi="Times New Roman"/>
          <w:b/>
          <w:i/>
          <w:sz w:val="24"/>
          <w:szCs w:val="24"/>
          <w:u w:val="single"/>
        </w:rPr>
        <w:t xml:space="preserve">Puncte slabe </w:t>
      </w:r>
    </w:p>
    <w:p w:rsidR="00F7184D" w:rsidRPr="006B022B" w:rsidRDefault="00F7184D" w:rsidP="006B022B">
      <w:pPr>
        <w:spacing w:line="240" w:lineRule="auto"/>
        <w:contextualSpacing/>
        <w:jc w:val="both"/>
        <w:rPr>
          <w:rFonts w:ascii="Times New Roman" w:hAnsi="Times New Roman"/>
          <w:b/>
          <w:sz w:val="24"/>
          <w:szCs w:val="24"/>
        </w:rPr>
      </w:pPr>
    </w:p>
    <w:p w:rsidR="00F7184D" w:rsidRPr="006B022B" w:rsidRDefault="00F7184D" w:rsidP="006B022B">
      <w:pPr>
        <w:spacing w:line="240" w:lineRule="auto"/>
        <w:contextualSpacing/>
        <w:jc w:val="both"/>
        <w:rPr>
          <w:rFonts w:ascii="Times New Roman" w:hAnsi="Times New Roman"/>
          <w:sz w:val="24"/>
          <w:szCs w:val="24"/>
        </w:rPr>
      </w:pPr>
      <w:r w:rsidRPr="006B022B">
        <w:rPr>
          <w:rFonts w:ascii="Times New Roman" w:hAnsi="Times New Roman"/>
          <w:sz w:val="24"/>
          <w:szCs w:val="24"/>
        </w:rPr>
        <w:t xml:space="preserve">Fluctuaţie de cadre </w:t>
      </w:r>
    </w:p>
    <w:p w:rsidR="00F7184D" w:rsidRPr="006B022B" w:rsidRDefault="00F7184D" w:rsidP="006B022B">
      <w:pPr>
        <w:spacing w:line="240" w:lineRule="auto"/>
        <w:contextualSpacing/>
        <w:jc w:val="both"/>
        <w:rPr>
          <w:rFonts w:ascii="Times New Roman" w:hAnsi="Times New Roman"/>
          <w:sz w:val="24"/>
          <w:szCs w:val="24"/>
        </w:rPr>
      </w:pPr>
      <w:r w:rsidRPr="006B022B">
        <w:rPr>
          <w:rFonts w:ascii="Times New Roman" w:hAnsi="Times New Roman"/>
          <w:sz w:val="24"/>
          <w:szCs w:val="24"/>
        </w:rPr>
        <w:t xml:space="preserve">Necesitatea de revizuire a serviciilor/flexibile la diverse necesităţi în evoluţie </w:t>
      </w:r>
    </w:p>
    <w:p w:rsidR="00F7184D" w:rsidRPr="006B022B" w:rsidRDefault="00F7184D" w:rsidP="006B022B">
      <w:pPr>
        <w:spacing w:line="240" w:lineRule="auto"/>
        <w:contextualSpacing/>
        <w:jc w:val="both"/>
        <w:rPr>
          <w:rFonts w:ascii="Times New Roman" w:hAnsi="Times New Roman"/>
          <w:sz w:val="24"/>
          <w:szCs w:val="24"/>
        </w:rPr>
      </w:pPr>
      <w:r w:rsidRPr="006B022B">
        <w:rPr>
          <w:rFonts w:ascii="Times New Roman" w:hAnsi="Times New Roman"/>
          <w:sz w:val="24"/>
          <w:szCs w:val="24"/>
        </w:rPr>
        <w:t xml:space="preserve">Lipsa condiţiilor de activitate la nivelul 1- afectează calitatea muncii </w:t>
      </w:r>
    </w:p>
    <w:p w:rsidR="00F7184D" w:rsidRPr="006B022B" w:rsidRDefault="00F7184D" w:rsidP="006B022B">
      <w:pPr>
        <w:spacing w:line="240" w:lineRule="auto"/>
        <w:contextualSpacing/>
        <w:jc w:val="both"/>
        <w:rPr>
          <w:rFonts w:ascii="Times New Roman" w:hAnsi="Times New Roman"/>
          <w:sz w:val="24"/>
          <w:szCs w:val="24"/>
        </w:rPr>
      </w:pPr>
      <w:r w:rsidRPr="006B022B">
        <w:rPr>
          <w:rFonts w:ascii="Times New Roman" w:hAnsi="Times New Roman"/>
          <w:sz w:val="24"/>
          <w:szCs w:val="24"/>
        </w:rPr>
        <w:t>Percepţii greşite a beneficiarilor faţă de competenţele DASPF</w:t>
      </w:r>
    </w:p>
    <w:p w:rsidR="00F7184D" w:rsidRPr="006B022B" w:rsidRDefault="00F7184D" w:rsidP="006B022B">
      <w:pPr>
        <w:spacing w:line="240" w:lineRule="auto"/>
        <w:contextualSpacing/>
        <w:jc w:val="both"/>
        <w:rPr>
          <w:rFonts w:ascii="Times New Roman" w:hAnsi="Times New Roman"/>
          <w:sz w:val="24"/>
          <w:szCs w:val="24"/>
        </w:rPr>
      </w:pPr>
      <w:r w:rsidRPr="006B022B">
        <w:rPr>
          <w:rFonts w:ascii="Times New Roman" w:hAnsi="Times New Roman"/>
          <w:sz w:val="24"/>
          <w:szCs w:val="24"/>
        </w:rPr>
        <w:t xml:space="preserve">Insuficienţă de informare </w:t>
      </w:r>
    </w:p>
    <w:p w:rsidR="00F7184D" w:rsidRPr="006B022B" w:rsidRDefault="00F7184D" w:rsidP="006B022B">
      <w:pPr>
        <w:spacing w:line="240" w:lineRule="auto"/>
        <w:contextualSpacing/>
        <w:jc w:val="both"/>
        <w:rPr>
          <w:rFonts w:ascii="Times New Roman" w:hAnsi="Times New Roman"/>
          <w:sz w:val="24"/>
          <w:szCs w:val="24"/>
        </w:rPr>
      </w:pPr>
      <w:r w:rsidRPr="006B022B">
        <w:rPr>
          <w:rFonts w:ascii="Times New Roman" w:hAnsi="Times New Roman"/>
          <w:sz w:val="24"/>
          <w:szCs w:val="24"/>
        </w:rPr>
        <w:t>Insuficienţa de formare în comunicare</w:t>
      </w:r>
    </w:p>
    <w:p w:rsidR="00F7184D" w:rsidRPr="006B022B" w:rsidRDefault="00F7184D" w:rsidP="006B022B">
      <w:pPr>
        <w:spacing w:line="240" w:lineRule="auto"/>
        <w:contextualSpacing/>
        <w:jc w:val="both"/>
        <w:rPr>
          <w:rFonts w:ascii="Times New Roman" w:hAnsi="Times New Roman"/>
          <w:sz w:val="24"/>
          <w:szCs w:val="24"/>
        </w:rPr>
      </w:pPr>
      <w:r w:rsidRPr="006B022B">
        <w:rPr>
          <w:rFonts w:ascii="Times New Roman" w:hAnsi="Times New Roman"/>
          <w:sz w:val="24"/>
          <w:szCs w:val="24"/>
        </w:rPr>
        <w:t>Lipsa unor cadre responsabile de comunicare cu mass-media</w:t>
      </w:r>
    </w:p>
    <w:p w:rsidR="00F7184D" w:rsidRPr="006B022B" w:rsidRDefault="00F7184D" w:rsidP="006B022B">
      <w:pPr>
        <w:spacing w:line="240" w:lineRule="auto"/>
        <w:contextualSpacing/>
        <w:jc w:val="both"/>
        <w:rPr>
          <w:rFonts w:ascii="Times New Roman" w:hAnsi="Times New Roman"/>
          <w:sz w:val="24"/>
          <w:szCs w:val="24"/>
        </w:rPr>
      </w:pPr>
      <w:r w:rsidRPr="006B022B">
        <w:rPr>
          <w:rFonts w:ascii="Times New Roman" w:hAnsi="Times New Roman"/>
          <w:sz w:val="24"/>
          <w:szCs w:val="24"/>
        </w:rPr>
        <w:t>Insuficienţa de materiale informative în mass-media</w:t>
      </w:r>
    </w:p>
    <w:p w:rsidR="00F7184D" w:rsidRPr="006B022B" w:rsidRDefault="00F7184D" w:rsidP="006B022B">
      <w:pPr>
        <w:spacing w:line="240" w:lineRule="auto"/>
        <w:contextualSpacing/>
        <w:jc w:val="both"/>
        <w:rPr>
          <w:rFonts w:ascii="Times New Roman" w:hAnsi="Times New Roman"/>
          <w:sz w:val="24"/>
          <w:szCs w:val="24"/>
        </w:rPr>
      </w:pPr>
      <w:r w:rsidRPr="006B022B">
        <w:rPr>
          <w:rFonts w:ascii="Times New Roman" w:hAnsi="Times New Roman"/>
          <w:sz w:val="24"/>
          <w:szCs w:val="24"/>
        </w:rPr>
        <w:t>Gradul scăzut de interes al mass-media pentru domeniul protecţiei sociale</w:t>
      </w:r>
    </w:p>
    <w:p w:rsidR="00F7184D" w:rsidRPr="006B022B" w:rsidRDefault="00F7184D" w:rsidP="006B022B">
      <w:pPr>
        <w:spacing w:line="240" w:lineRule="auto"/>
        <w:contextualSpacing/>
        <w:jc w:val="both"/>
        <w:rPr>
          <w:rFonts w:ascii="Times New Roman" w:hAnsi="Times New Roman"/>
          <w:sz w:val="24"/>
          <w:szCs w:val="24"/>
        </w:rPr>
      </w:pPr>
      <w:r w:rsidRPr="006B022B">
        <w:rPr>
          <w:rFonts w:ascii="Times New Roman" w:hAnsi="Times New Roman"/>
          <w:sz w:val="24"/>
          <w:szCs w:val="24"/>
        </w:rPr>
        <w:t xml:space="preserve">Numărul mic de instituţii media în raion </w:t>
      </w:r>
    </w:p>
    <w:p w:rsidR="00F7184D" w:rsidRPr="006B022B" w:rsidRDefault="00F7184D" w:rsidP="006B022B">
      <w:pPr>
        <w:spacing w:line="240" w:lineRule="auto"/>
        <w:contextualSpacing/>
        <w:jc w:val="both"/>
        <w:rPr>
          <w:rFonts w:ascii="Times New Roman" w:hAnsi="Times New Roman"/>
          <w:sz w:val="24"/>
          <w:szCs w:val="24"/>
        </w:rPr>
      </w:pPr>
      <w:r w:rsidRPr="006B022B">
        <w:rPr>
          <w:rFonts w:ascii="Times New Roman" w:hAnsi="Times New Roman"/>
          <w:sz w:val="24"/>
          <w:szCs w:val="24"/>
        </w:rPr>
        <w:t xml:space="preserve"> </w:t>
      </w:r>
    </w:p>
    <w:p w:rsidR="00F7184D" w:rsidRPr="006B022B" w:rsidRDefault="00F7184D" w:rsidP="006B022B">
      <w:pPr>
        <w:spacing w:line="240" w:lineRule="auto"/>
        <w:contextualSpacing/>
        <w:jc w:val="both"/>
        <w:rPr>
          <w:rFonts w:ascii="Times New Roman" w:hAnsi="Times New Roman"/>
          <w:b/>
          <w:i/>
          <w:sz w:val="24"/>
          <w:szCs w:val="24"/>
          <w:u w:val="single"/>
        </w:rPr>
      </w:pPr>
      <w:r w:rsidRPr="006B022B">
        <w:rPr>
          <w:rFonts w:ascii="Times New Roman" w:hAnsi="Times New Roman"/>
          <w:b/>
          <w:i/>
          <w:sz w:val="24"/>
          <w:szCs w:val="24"/>
          <w:u w:val="single"/>
        </w:rPr>
        <w:t>Oportunităţi</w:t>
      </w:r>
    </w:p>
    <w:p w:rsidR="00F7184D" w:rsidRPr="006B022B" w:rsidRDefault="00F7184D" w:rsidP="006B022B">
      <w:pPr>
        <w:spacing w:line="240" w:lineRule="auto"/>
        <w:contextualSpacing/>
        <w:jc w:val="both"/>
        <w:rPr>
          <w:rFonts w:ascii="Times New Roman" w:hAnsi="Times New Roman"/>
          <w:b/>
          <w:sz w:val="24"/>
          <w:szCs w:val="24"/>
        </w:rPr>
      </w:pPr>
    </w:p>
    <w:p w:rsidR="00F7184D" w:rsidRPr="006B022B" w:rsidRDefault="00F7184D" w:rsidP="006B022B">
      <w:pPr>
        <w:spacing w:line="240" w:lineRule="auto"/>
        <w:contextualSpacing/>
        <w:jc w:val="both"/>
        <w:rPr>
          <w:rFonts w:ascii="Times New Roman" w:hAnsi="Times New Roman"/>
          <w:sz w:val="24"/>
          <w:szCs w:val="24"/>
        </w:rPr>
      </w:pPr>
      <w:r w:rsidRPr="006B022B">
        <w:rPr>
          <w:rFonts w:ascii="Times New Roman" w:hAnsi="Times New Roman"/>
          <w:sz w:val="24"/>
          <w:szCs w:val="24"/>
        </w:rPr>
        <w:t xml:space="preserve">Susţinerea APC şi APL </w:t>
      </w:r>
    </w:p>
    <w:p w:rsidR="00F7184D" w:rsidRPr="006B022B" w:rsidRDefault="00F7184D" w:rsidP="006B022B">
      <w:pPr>
        <w:spacing w:line="240" w:lineRule="auto"/>
        <w:contextualSpacing/>
        <w:jc w:val="both"/>
        <w:rPr>
          <w:rFonts w:ascii="Times New Roman" w:hAnsi="Times New Roman"/>
          <w:sz w:val="24"/>
          <w:szCs w:val="24"/>
        </w:rPr>
      </w:pPr>
      <w:r w:rsidRPr="006B022B">
        <w:rPr>
          <w:rFonts w:ascii="Times New Roman" w:hAnsi="Times New Roman"/>
          <w:sz w:val="24"/>
          <w:szCs w:val="24"/>
        </w:rPr>
        <w:t xml:space="preserve">Parteneriatul cu societatea civilă/parte a unor proiecte </w:t>
      </w:r>
    </w:p>
    <w:p w:rsidR="00F7184D" w:rsidRPr="006B022B" w:rsidRDefault="00F7184D" w:rsidP="006B022B">
      <w:pPr>
        <w:spacing w:line="240" w:lineRule="auto"/>
        <w:contextualSpacing/>
        <w:jc w:val="both"/>
        <w:rPr>
          <w:rFonts w:ascii="Times New Roman" w:hAnsi="Times New Roman"/>
          <w:sz w:val="24"/>
          <w:szCs w:val="24"/>
        </w:rPr>
      </w:pPr>
      <w:r w:rsidRPr="006B022B">
        <w:rPr>
          <w:rFonts w:ascii="Times New Roman" w:hAnsi="Times New Roman"/>
          <w:sz w:val="24"/>
          <w:szCs w:val="24"/>
        </w:rPr>
        <w:t xml:space="preserve">Cooperarea intersectorială </w:t>
      </w:r>
    </w:p>
    <w:p w:rsidR="00F7184D" w:rsidRPr="006B022B" w:rsidRDefault="00F7184D" w:rsidP="006B022B">
      <w:pPr>
        <w:spacing w:line="240" w:lineRule="auto"/>
        <w:contextualSpacing/>
        <w:jc w:val="both"/>
        <w:rPr>
          <w:rFonts w:ascii="Times New Roman" w:hAnsi="Times New Roman"/>
          <w:sz w:val="24"/>
          <w:szCs w:val="24"/>
        </w:rPr>
      </w:pPr>
      <w:r w:rsidRPr="006B022B">
        <w:rPr>
          <w:rFonts w:ascii="Times New Roman" w:hAnsi="Times New Roman"/>
          <w:sz w:val="24"/>
          <w:szCs w:val="24"/>
        </w:rPr>
        <w:t>Posibilităţi de promovare prin intermediul instituţiilor media etc.</w:t>
      </w:r>
    </w:p>
    <w:p w:rsidR="00F7184D" w:rsidRPr="006B022B" w:rsidRDefault="00F7184D" w:rsidP="006B022B">
      <w:pPr>
        <w:spacing w:line="240" w:lineRule="auto"/>
        <w:contextualSpacing/>
        <w:jc w:val="both"/>
        <w:rPr>
          <w:rFonts w:ascii="Times New Roman" w:hAnsi="Times New Roman"/>
          <w:b/>
          <w:sz w:val="24"/>
          <w:szCs w:val="24"/>
        </w:rPr>
      </w:pPr>
    </w:p>
    <w:p w:rsidR="00F7184D" w:rsidRPr="006B022B" w:rsidRDefault="00F7184D" w:rsidP="006B022B">
      <w:pPr>
        <w:spacing w:line="240" w:lineRule="auto"/>
        <w:contextualSpacing/>
        <w:jc w:val="both"/>
        <w:rPr>
          <w:rFonts w:ascii="Times New Roman" w:hAnsi="Times New Roman"/>
          <w:b/>
          <w:i/>
          <w:sz w:val="24"/>
          <w:szCs w:val="24"/>
          <w:u w:val="single"/>
        </w:rPr>
      </w:pPr>
      <w:r w:rsidRPr="006B022B">
        <w:rPr>
          <w:rFonts w:ascii="Times New Roman" w:hAnsi="Times New Roman"/>
          <w:b/>
          <w:i/>
          <w:sz w:val="24"/>
          <w:szCs w:val="24"/>
          <w:u w:val="single"/>
        </w:rPr>
        <w:t xml:space="preserve">Ameninţări </w:t>
      </w:r>
    </w:p>
    <w:p w:rsidR="00F7184D" w:rsidRPr="006B022B" w:rsidRDefault="00F7184D" w:rsidP="006B022B">
      <w:pPr>
        <w:spacing w:line="240" w:lineRule="auto"/>
        <w:contextualSpacing/>
        <w:jc w:val="both"/>
        <w:rPr>
          <w:rFonts w:ascii="Times New Roman" w:hAnsi="Times New Roman"/>
          <w:b/>
          <w:sz w:val="24"/>
          <w:szCs w:val="24"/>
        </w:rPr>
      </w:pPr>
    </w:p>
    <w:p w:rsidR="00F7184D" w:rsidRPr="006B022B" w:rsidRDefault="00F7184D" w:rsidP="006B022B">
      <w:pPr>
        <w:spacing w:line="240" w:lineRule="auto"/>
        <w:contextualSpacing/>
        <w:jc w:val="both"/>
        <w:rPr>
          <w:rFonts w:ascii="Times New Roman" w:hAnsi="Times New Roman"/>
          <w:sz w:val="24"/>
          <w:szCs w:val="24"/>
        </w:rPr>
      </w:pPr>
      <w:r w:rsidRPr="006B022B">
        <w:rPr>
          <w:rFonts w:ascii="Times New Roman" w:hAnsi="Times New Roman"/>
          <w:sz w:val="24"/>
          <w:szCs w:val="24"/>
        </w:rPr>
        <w:t xml:space="preserve">Cadrul legal imperfect </w:t>
      </w:r>
    </w:p>
    <w:p w:rsidR="00F7184D" w:rsidRPr="006B022B" w:rsidRDefault="00F7184D" w:rsidP="006B022B">
      <w:pPr>
        <w:spacing w:line="240" w:lineRule="auto"/>
        <w:contextualSpacing/>
        <w:jc w:val="both"/>
        <w:rPr>
          <w:rFonts w:ascii="Times New Roman" w:hAnsi="Times New Roman"/>
          <w:sz w:val="24"/>
          <w:szCs w:val="24"/>
        </w:rPr>
      </w:pPr>
      <w:r w:rsidRPr="006B022B">
        <w:rPr>
          <w:rFonts w:ascii="Times New Roman" w:hAnsi="Times New Roman"/>
          <w:sz w:val="24"/>
          <w:szCs w:val="24"/>
        </w:rPr>
        <w:t xml:space="preserve">Influenţa politicului </w:t>
      </w:r>
    </w:p>
    <w:p w:rsidR="00F7184D" w:rsidRPr="006B022B" w:rsidRDefault="00F7184D" w:rsidP="006B022B">
      <w:pPr>
        <w:spacing w:line="240" w:lineRule="auto"/>
        <w:contextualSpacing/>
        <w:jc w:val="both"/>
        <w:rPr>
          <w:rFonts w:ascii="Times New Roman" w:hAnsi="Times New Roman"/>
          <w:sz w:val="24"/>
          <w:szCs w:val="24"/>
        </w:rPr>
      </w:pPr>
      <w:r w:rsidRPr="006B022B">
        <w:rPr>
          <w:rFonts w:ascii="Times New Roman" w:hAnsi="Times New Roman"/>
          <w:sz w:val="24"/>
          <w:szCs w:val="24"/>
        </w:rPr>
        <w:t xml:space="preserve">Insuficienţa de cadre profesioniste  </w:t>
      </w:r>
    </w:p>
    <w:p w:rsidR="00F7184D" w:rsidRPr="006B022B" w:rsidRDefault="00F7184D" w:rsidP="006B022B">
      <w:pPr>
        <w:spacing w:line="240" w:lineRule="auto"/>
        <w:contextualSpacing/>
        <w:jc w:val="both"/>
        <w:rPr>
          <w:rFonts w:ascii="Times New Roman" w:hAnsi="Times New Roman"/>
          <w:sz w:val="24"/>
          <w:szCs w:val="24"/>
        </w:rPr>
      </w:pPr>
      <w:r w:rsidRPr="006B022B">
        <w:rPr>
          <w:rFonts w:ascii="Times New Roman" w:hAnsi="Times New Roman"/>
          <w:sz w:val="24"/>
          <w:szCs w:val="24"/>
        </w:rPr>
        <w:t xml:space="preserve">Instabilitate economică/sărăcie </w:t>
      </w:r>
    </w:p>
    <w:p w:rsidR="00F7184D" w:rsidRPr="006B022B" w:rsidRDefault="00F7184D" w:rsidP="006B022B">
      <w:pPr>
        <w:spacing w:line="240" w:lineRule="auto"/>
        <w:contextualSpacing/>
        <w:jc w:val="both"/>
        <w:rPr>
          <w:rFonts w:ascii="Times New Roman" w:hAnsi="Times New Roman"/>
          <w:sz w:val="24"/>
          <w:szCs w:val="24"/>
        </w:rPr>
      </w:pPr>
      <w:r w:rsidRPr="006B022B">
        <w:rPr>
          <w:rFonts w:ascii="Times New Roman" w:hAnsi="Times New Roman"/>
          <w:sz w:val="24"/>
          <w:szCs w:val="24"/>
        </w:rPr>
        <w:t xml:space="preserve">Migraţia mare a populaţiei </w:t>
      </w:r>
    </w:p>
    <w:p w:rsidR="00F7184D" w:rsidRPr="006B022B" w:rsidRDefault="00F7184D" w:rsidP="006B022B">
      <w:pPr>
        <w:spacing w:line="240" w:lineRule="auto"/>
        <w:contextualSpacing/>
        <w:jc w:val="both"/>
        <w:rPr>
          <w:rFonts w:ascii="Times New Roman" w:hAnsi="Times New Roman"/>
          <w:sz w:val="24"/>
          <w:szCs w:val="24"/>
        </w:rPr>
      </w:pPr>
      <w:r w:rsidRPr="006B022B">
        <w:rPr>
          <w:rFonts w:ascii="Times New Roman" w:hAnsi="Times New Roman"/>
          <w:sz w:val="24"/>
          <w:szCs w:val="24"/>
        </w:rPr>
        <w:t xml:space="preserve">Lipsa locurilor de muncă </w:t>
      </w:r>
    </w:p>
    <w:p w:rsidR="00F7184D" w:rsidRPr="006B022B" w:rsidRDefault="00F7184D" w:rsidP="006B022B">
      <w:pPr>
        <w:spacing w:line="240" w:lineRule="auto"/>
        <w:contextualSpacing/>
        <w:jc w:val="both"/>
        <w:rPr>
          <w:rFonts w:ascii="Times New Roman" w:hAnsi="Times New Roman"/>
          <w:sz w:val="24"/>
          <w:szCs w:val="24"/>
        </w:rPr>
      </w:pPr>
      <w:r w:rsidRPr="006B022B">
        <w:rPr>
          <w:rFonts w:ascii="Times New Roman" w:hAnsi="Times New Roman"/>
          <w:sz w:val="24"/>
          <w:szCs w:val="24"/>
        </w:rPr>
        <w:t xml:space="preserve">Lipsa canalelor de comunicare la nivel de raion (presă locală TV, radio, ziar), etc.   </w:t>
      </w:r>
    </w:p>
    <w:p w:rsidR="00F7184D" w:rsidRPr="006B022B" w:rsidRDefault="00F7184D" w:rsidP="006B022B">
      <w:pPr>
        <w:spacing w:line="240" w:lineRule="auto"/>
        <w:contextualSpacing/>
        <w:jc w:val="both"/>
        <w:rPr>
          <w:rFonts w:ascii="Times New Roman" w:hAnsi="Times New Roman"/>
          <w:b/>
          <w:sz w:val="24"/>
          <w:szCs w:val="24"/>
        </w:rPr>
      </w:pPr>
    </w:p>
    <w:tbl>
      <w:tblPr>
        <w:tblW w:w="966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64"/>
      </w:tblGrid>
      <w:tr w:rsidR="00F7184D" w:rsidRPr="006B022B" w:rsidTr="00187FC1">
        <w:trPr>
          <w:trHeight w:val="306"/>
        </w:trPr>
        <w:tc>
          <w:tcPr>
            <w:tcW w:w="9664" w:type="dxa"/>
            <w:shd w:val="clear" w:color="auto" w:fill="A2B5E2"/>
          </w:tcPr>
          <w:p w:rsidR="00F7184D" w:rsidRPr="006B022B" w:rsidRDefault="00F7184D" w:rsidP="006B022B">
            <w:pPr>
              <w:pStyle w:val="Listparagraf"/>
              <w:numPr>
                <w:ilvl w:val="0"/>
                <w:numId w:val="12"/>
              </w:numPr>
              <w:spacing w:line="240" w:lineRule="auto"/>
              <w:jc w:val="both"/>
              <w:rPr>
                <w:rFonts w:ascii="Times New Roman" w:hAnsi="Times New Roman"/>
                <w:b/>
                <w:sz w:val="24"/>
                <w:szCs w:val="24"/>
              </w:rPr>
            </w:pPr>
            <w:r w:rsidRPr="006B022B">
              <w:rPr>
                <w:rFonts w:ascii="Times New Roman" w:hAnsi="Times New Roman"/>
                <w:b/>
                <w:sz w:val="24"/>
                <w:szCs w:val="24"/>
              </w:rPr>
              <w:t xml:space="preserve">  MISIUNE </w:t>
            </w:r>
          </w:p>
        </w:tc>
      </w:tr>
    </w:tbl>
    <w:p w:rsidR="00F7184D" w:rsidRPr="006B022B" w:rsidRDefault="00F7184D" w:rsidP="006B022B">
      <w:pPr>
        <w:spacing w:line="240" w:lineRule="auto"/>
        <w:jc w:val="both"/>
        <w:rPr>
          <w:rFonts w:ascii="Times New Roman" w:hAnsi="Times New Roman"/>
          <w:b/>
          <w:i/>
          <w:sz w:val="24"/>
          <w:szCs w:val="24"/>
        </w:rPr>
      </w:pPr>
    </w:p>
    <w:p w:rsidR="00F7184D" w:rsidRPr="006B022B" w:rsidRDefault="00F7184D" w:rsidP="00AA24F5">
      <w:pPr>
        <w:spacing w:after="0" w:line="240" w:lineRule="auto"/>
        <w:jc w:val="both"/>
        <w:rPr>
          <w:rFonts w:ascii="Times New Roman" w:hAnsi="Times New Roman"/>
          <w:b/>
          <w:i/>
          <w:sz w:val="24"/>
          <w:szCs w:val="24"/>
        </w:rPr>
      </w:pPr>
      <w:r w:rsidRPr="006B022B">
        <w:rPr>
          <w:rFonts w:ascii="Times New Roman" w:hAnsi="Times New Roman"/>
          <w:b/>
          <w:i/>
          <w:sz w:val="24"/>
          <w:szCs w:val="24"/>
        </w:rPr>
        <w:t xml:space="preserve">Asigurăm transparenţa decizională a Direcţiei printr-o comunicare eficientă, rapidă şi unitară. Oferim mass-media, opiniei publice, beneficiarilor de servicii sociale, organismelor guvernamentale şi neguvernamentale, administraţiei publice locale şi centrale informaţii corecte şi complete, dar şi posibilitatea de a analiza şi a înţelege domeniului protecţiei sociale.  </w:t>
      </w:r>
    </w:p>
    <w:p w:rsidR="00F7184D" w:rsidRPr="006B022B" w:rsidRDefault="00F7184D" w:rsidP="00AA24F5">
      <w:pPr>
        <w:spacing w:after="0" w:line="240" w:lineRule="auto"/>
        <w:jc w:val="both"/>
        <w:rPr>
          <w:rFonts w:ascii="Times New Roman" w:hAnsi="Times New Roman"/>
          <w:b/>
          <w:sz w:val="24"/>
          <w:szCs w:val="24"/>
        </w:rPr>
      </w:pPr>
      <w:r w:rsidRPr="006B022B">
        <w:rPr>
          <w:rFonts w:ascii="Times New Roman" w:hAnsi="Times New Roman"/>
          <w:b/>
          <w:sz w:val="24"/>
          <w:szCs w:val="24"/>
        </w:rPr>
        <w:t xml:space="preserve">Ne îndeplinim misiunea prin intermediul a Cinci Valori:  </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color w:val="375AAF"/>
          <w:sz w:val="24"/>
          <w:szCs w:val="24"/>
        </w:rPr>
        <w:t>1</w:t>
      </w:r>
      <w:r w:rsidRPr="006B022B">
        <w:rPr>
          <w:rFonts w:ascii="Times New Roman" w:hAnsi="Times New Roman"/>
          <w:b/>
          <w:color w:val="375AAF"/>
          <w:sz w:val="24"/>
          <w:szCs w:val="24"/>
        </w:rPr>
        <w:t>. RESPONSABILITATE</w:t>
      </w:r>
      <w:r w:rsidRPr="006B022B">
        <w:rPr>
          <w:rFonts w:ascii="Times New Roman" w:hAnsi="Times New Roman"/>
          <w:sz w:val="24"/>
          <w:szCs w:val="24"/>
        </w:rPr>
        <w:t xml:space="preserve">  - depunem eforturi ca toate acţiunile noastre să fie responsabile.</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b/>
          <w:color w:val="375AAF"/>
          <w:sz w:val="24"/>
          <w:szCs w:val="24"/>
        </w:rPr>
        <w:t>2. ONESTITATE ŞI INTEGRITATE</w:t>
      </w:r>
      <w:r w:rsidRPr="006B022B">
        <w:rPr>
          <w:rFonts w:ascii="Times New Roman" w:hAnsi="Times New Roman"/>
          <w:sz w:val="24"/>
          <w:szCs w:val="24"/>
        </w:rPr>
        <w:t xml:space="preserve">  - în munca noastră promovăm onestitatea şi încercăm în fiecare zi să reflectăm principiile pe care le promovăm în propria practică.</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b/>
          <w:color w:val="375AAF"/>
          <w:sz w:val="24"/>
          <w:szCs w:val="24"/>
        </w:rPr>
        <w:t>3. CONFIDENŢIALITATE</w:t>
      </w:r>
      <w:r w:rsidRPr="006B022B">
        <w:rPr>
          <w:rFonts w:ascii="Times New Roman" w:hAnsi="Times New Roman"/>
          <w:sz w:val="24"/>
          <w:szCs w:val="24"/>
        </w:rPr>
        <w:t xml:space="preserve">  - pentru o practică eficientă avem nevoie de o relaţie bazată pe încredere. </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b/>
          <w:color w:val="375AAF"/>
          <w:sz w:val="24"/>
          <w:szCs w:val="24"/>
        </w:rPr>
        <w:t>4. TRANSPARENŢĂ</w:t>
      </w:r>
      <w:r w:rsidRPr="006B022B">
        <w:rPr>
          <w:rFonts w:ascii="Times New Roman" w:hAnsi="Times New Roman"/>
          <w:sz w:val="24"/>
          <w:szCs w:val="24"/>
        </w:rPr>
        <w:t xml:space="preserve">  – pentru a oferi presei şi publicului larg cât mai multe informaţii utile din activitatea noastră. Transparenţa este necesară pentru a menţine încrederea populaţiei în sistemul de protecţie socială, protecţie a copilului pentru a preîntâmpina posibilitatea  apariţiei  unor informaţii eronate în presă, rezultate dintr-o documentare îndoielnică sau din rea intenţie</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b/>
          <w:color w:val="375AAF"/>
          <w:sz w:val="24"/>
          <w:szCs w:val="24"/>
        </w:rPr>
        <w:t>5. PROMTITUDINE şi EFICIENŢĂ</w:t>
      </w:r>
      <w:r w:rsidRPr="006B022B">
        <w:rPr>
          <w:rFonts w:ascii="Times New Roman" w:hAnsi="Times New Roman"/>
          <w:sz w:val="24"/>
          <w:szCs w:val="24"/>
        </w:rPr>
        <w:t xml:space="preserve">  – pentru a demonstra rapiditatea de care putem da dovadă în furnizarea informaţiilor utile. </w:t>
      </w:r>
    </w:p>
    <w:tbl>
      <w:tblPr>
        <w:tblW w:w="969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95"/>
      </w:tblGrid>
      <w:tr w:rsidR="00F7184D" w:rsidRPr="006B022B" w:rsidTr="00187FC1">
        <w:trPr>
          <w:trHeight w:val="568"/>
        </w:trPr>
        <w:tc>
          <w:tcPr>
            <w:tcW w:w="9695" w:type="dxa"/>
            <w:shd w:val="clear" w:color="auto" w:fill="A2B5E2"/>
          </w:tcPr>
          <w:p w:rsidR="00F7184D" w:rsidRPr="006B022B" w:rsidRDefault="00F7184D" w:rsidP="006B022B">
            <w:pPr>
              <w:pStyle w:val="Listparagraf"/>
              <w:numPr>
                <w:ilvl w:val="0"/>
                <w:numId w:val="12"/>
              </w:numPr>
              <w:spacing w:line="240" w:lineRule="auto"/>
              <w:jc w:val="both"/>
              <w:rPr>
                <w:rFonts w:ascii="Times New Roman" w:hAnsi="Times New Roman"/>
                <w:b/>
                <w:sz w:val="24"/>
                <w:szCs w:val="24"/>
              </w:rPr>
            </w:pPr>
            <w:r w:rsidRPr="006B022B">
              <w:rPr>
                <w:rFonts w:ascii="Times New Roman" w:hAnsi="Times New Roman"/>
                <w:b/>
                <w:sz w:val="24"/>
                <w:szCs w:val="24"/>
              </w:rPr>
              <w:t>OBIECTIVE</w:t>
            </w:r>
          </w:p>
        </w:tc>
      </w:tr>
    </w:tbl>
    <w:p w:rsidR="00F7184D" w:rsidRPr="006B022B" w:rsidRDefault="00F7184D" w:rsidP="006B022B">
      <w:pPr>
        <w:spacing w:line="240" w:lineRule="auto"/>
        <w:jc w:val="both"/>
        <w:rPr>
          <w:rFonts w:ascii="Times New Roman" w:hAnsi="Times New Roman"/>
          <w:sz w:val="24"/>
          <w:szCs w:val="24"/>
        </w:rPr>
      </w:pP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b/>
          <w:sz w:val="24"/>
          <w:szCs w:val="24"/>
          <w:u w:val="single"/>
        </w:rPr>
        <w:t>Obiectiv 1</w:t>
      </w:r>
      <w:r w:rsidRPr="006B022B">
        <w:rPr>
          <w:rFonts w:ascii="Times New Roman" w:hAnsi="Times New Roman"/>
          <w:sz w:val="24"/>
          <w:szCs w:val="24"/>
        </w:rPr>
        <w:t>.  Creşterea gradului de conştientizare şi de înţelegere în rândul populaţiei a reformelor în sistemele de asistenţă socială şi de bunăstare socială;</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b/>
          <w:sz w:val="24"/>
          <w:szCs w:val="24"/>
          <w:u w:val="single"/>
        </w:rPr>
        <w:t>Obiectiv 2</w:t>
      </w:r>
      <w:r w:rsidRPr="006B022B">
        <w:rPr>
          <w:rFonts w:ascii="Times New Roman" w:hAnsi="Times New Roman"/>
          <w:sz w:val="24"/>
          <w:szCs w:val="24"/>
        </w:rPr>
        <w:t>. Creşterea vizibilităţii activităţii DASPF şi a serviciilor de protecţie a populaţiei;</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b/>
          <w:sz w:val="24"/>
          <w:szCs w:val="24"/>
          <w:u w:val="single"/>
        </w:rPr>
        <w:t>Obiectiv 3</w:t>
      </w:r>
      <w:r w:rsidRPr="006B022B">
        <w:rPr>
          <w:rFonts w:ascii="Times New Roman" w:hAnsi="Times New Roman"/>
          <w:sz w:val="24"/>
          <w:szCs w:val="24"/>
        </w:rPr>
        <w:t>.  Îmbunătăţirea şi promovarea imaginii Direcţiei şi a serviciilor prin contracararea percepţiilor greşite sau chiar negative existente în mass-media;</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b/>
          <w:sz w:val="24"/>
          <w:szCs w:val="24"/>
          <w:u w:val="single"/>
        </w:rPr>
        <w:t>Obiectiv 4</w:t>
      </w:r>
      <w:r w:rsidRPr="006B022B">
        <w:rPr>
          <w:rFonts w:ascii="Times New Roman" w:hAnsi="Times New Roman"/>
          <w:sz w:val="24"/>
          <w:szCs w:val="24"/>
        </w:rPr>
        <w:t>. Informarea, în timp util, prin intermediul paginii web, prin intermediul mass-media, a grupurilor ţintă şi a cetăţenilor în general despre noutăţile în domenii, succesele, dar şi problemele existente;</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b/>
          <w:sz w:val="24"/>
          <w:szCs w:val="24"/>
          <w:u w:val="single"/>
        </w:rPr>
        <w:t>Obiectiv 5.</w:t>
      </w:r>
      <w:r w:rsidRPr="006B022B">
        <w:rPr>
          <w:rFonts w:ascii="Times New Roman" w:hAnsi="Times New Roman"/>
          <w:sz w:val="24"/>
          <w:szCs w:val="24"/>
        </w:rPr>
        <w:t xml:space="preserve"> Asigurarea cetăţenilor, partenerilor/donatorilor de respectarea transparenţei în activitatea desfăşurată;</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b/>
          <w:sz w:val="24"/>
          <w:szCs w:val="24"/>
          <w:u w:val="single"/>
        </w:rPr>
        <w:t>Obiectiv 6.</w:t>
      </w:r>
      <w:r w:rsidRPr="006B022B">
        <w:rPr>
          <w:rFonts w:ascii="Times New Roman" w:hAnsi="Times New Roman"/>
          <w:sz w:val="24"/>
          <w:szCs w:val="24"/>
        </w:rPr>
        <w:t xml:space="preserve"> Fortificarea unui parteneriat eficient cu APL în promovarea serviciilor de asistenţă şi protecţie socială.</w:t>
      </w:r>
    </w:p>
    <w:p w:rsidR="00F7184D" w:rsidRPr="006B022B" w:rsidRDefault="00F7184D" w:rsidP="006B022B">
      <w:pPr>
        <w:pStyle w:val="Listparagraf"/>
        <w:spacing w:line="240" w:lineRule="auto"/>
        <w:jc w:val="both"/>
        <w:rPr>
          <w:rFonts w:ascii="Times New Roman" w:hAnsi="Times New Roman"/>
          <w:sz w:val="24"/>
          <w:szCs w:val="24"/>
        </w:rPr>
      </w:pPr>
    </w:p>
    <w:tbl>
      <w:tblPr>
        <w:tblW w:w="9563"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63"/>
      </w:tblGrid>
      <w:tr w:rsidR="00F7184D" w:rsidRPr="006B022B" w:rsidTr="00187FC1">
        <w:trPr>
          <w:trHeight w:val="619"/>
        </w:trPr>
        <w:tc>
          <w:tcPr>
            <w:tcW w:w="9563" w:type="dxa"/>
            <w:shd w:val="clear" w:color="auto" w:fill="A2B5E2"/>
          </w:tcPr>
          <w:p w:rsidR="00F7184D" w:rsidRPr="006B022B" w:rsidRDefault="00F7184D" w:rsidP="006B022B">
            <w:pPr>
              <w:pStyle w:val="Listparagraf"/>
              <w:numPr>
                <w:ilvl w:val="0"/>
                <w:numId w:val="12"/>
              </w:numPr>
              <w:spacing w:line="240" w:lineRule="auto"/>
              <w:jc w:val="both"/>
              <w:rPr>
                <w:rFonts w:ascii="Times New Roman" w:hAnsi="Times New Roman"/>
                <w:b/>
                <w:sz w:val="24"/>
                <w:szCs w:val="24"/>
              </w:rPr>
            </w:pPr>
            <w:r w:rsidRPr="006B022B">
              <w:rPr>
                <w:rFonts w:ascii="Times New Roman" w:hAnsi="Times New Roman"/>
                <w:b/>
                <w:sz w:val="24"/>
                <w:szCs w:val="24"/>
              </w:rPr>
              <w:t xml:space="preserve">PUBLICUL/AUDIENŢA ŢINTĂ  </w:t>
            </w:r>
          </w:p>
        </w:tc>
      </w:tr>
    </w:tbl>
    <w:p w:rsidR="00F7184D" w:rsidRPr="006B022B" w:rsidRDefault="00F7184D" w:rsidP="006B022B">
      <w:pPr>
        <w:spacing w:line="240" w:lineRule="auto"/>
        <w:jc w:val="both"/>
        <w:rPr>
          <w:rFonts w:ascii="Times New Roman" w:hAnsi="Times New Roman"/>
          <w:sz w:val="24"/>
          <w:szCs w:val="24"/>
        </w:rPr>
      </w:pPr>
      <w:r w:rsidRPr="006B022B">
        <w:rPr>
          <w:rFonts w:ascii="Times New Roman" w:hAnsi="Times New Roman"/>
          <w:sz w:val="24"/>
          <w:szCs w:val="24"/>
        </w:rPr>
        <w:t>.</w:t>
      </w:r>
    </w:p>
    <w:p w:rsidR="00F7184D" w:rsidRPr="006B022B" w:rsidRDefault="00F7184D" w:rsidP="006B022B">
      <w:pPr>
        <w:spacing w:line="240" w:lineRule="auto"/>
        <w:jc w:val="both"/>
        <w:rPr>
          <w:rFonts w:ascii="Times New Roman" w:hAnsi="Times New Roman"/>
          <w:b/>
          <w:i/>
          <w:sz w:val="24"/>
          <w:szCs w:val="24"/>
        </w:rPr>
      </w:pPr>
      <w:r w:rsidRPr="006B022B">
        <w:rPr>
          <w:rFonts w:ascii="Times New Roman" w:hAnsi="Times New Roman"/>
          <w:b/>
          <w:i/>
          <w:sz w:val="24"/>
          <w:szCs w:val="24"/>
        </w:rPr>
        <w:t xml:space="preserve">Strategia de Comunicare va viza audienţe diferite </w:t>
      </w:r>
    </w:p>
    <w:p w:rsidR="00F7184D" w:rsidRPr="006B022B" w:rsidRDefault="00F7184D" w:rsidP="006B022B">
      <w:pPr>
        <w:pStyle w:val="Listparagraf"/>
        <w:spacing w:line="240" w:lineRule="auto"/>
        <w:jc w:val="both"/>
        <w:rPr>
          <w:rFonts w:ascii="Times New Roman" w:hAnsi="Times New Roman"/>
          <w:sz w:val="24"/>
          <w:szCs w:val="24"/>
        </w:rPr>
      </w:pPr>
      <w:r w:rsidRPr="006B022B">
        <w:rPr>
          <w:rFonts w:ascii="Times New Roman" w:hAnsi="Times New Roman"/>
          <w:b/>
          <w:sz w:val="24"/>
          <w:szCs w:val="24"/>
        </w:rPr>
        <w:t>La nivel intern:</w:t>
      </w:r>
      <w:r w:rsidRPr="006B022B">
        <w:rPr>
          <w:rFonts w:ascii="Times New Roman" w:hAnsi="Times New Roman"/>
          <w:sz w:val="24"/>
          <w:szCs w:val="24"/>
        </w:rPr>
        <w:t xml:space="preserve">   </w:t>
      </w:r>
    </w:p>
    <w:p w:rsidR="00F7184D" w:rsidRPr="006B022B" w:rsidRDefault="00F7184D" w:rsidP="006B022B">
      <w:pPr>
        <w:pStyle w:val="Listparagraf"/>
        <w:spacing w:line="240" w:lineRule="auto"/>
        <w:jc w:val="both"/>
        <w:rPr>
          <w:rFonts w:ascii="Times New Roman" w:hAnsi="Times New Roman"/>
          <w:sz w:val="24"/>
          <w:szCs w:val="24"/>
        </w:rPr>
      </w:pPr>
      <w:r w:rsidRPr="006B022B">
        <w:rPr>
          <w:rFonts w:ascii="Times New Roman" w:hAnsi="Times New Roman"/>
          <w:sz w:val="24"/>
          <w:szCs w:val="24"/>
        </w:rPr>
        <w:t xml:space="preserve">Angajaţii Direcţiei, </w:t>
      </w:r>
    </w:p>
    <w:p w:rsidR="00F7184D" w:rsidRPr="006B022B" w:rsidRDefault="00F7184D" w:rsidP="006B022B">
      <w:pPr>
        <w:pStyle w:val="Listparagraf"/>
        <w:spacing w:line="240" w:lineRule="auto"/>
        <w:jc w:val="both"/>
        <w:rPr>
          <w:rFonts w:ascii="Times New Roman" w:hAnsi="Times New Roman"/>
          <w:sz w:val="24"/>
          <w:szCs w:val="24"/>
        </w:rPr>
      </w:pPr>
      <w:r w:rsidRPr="006B022B">
        <w:rPr>
          <w:rFonts w:ascii="Times New Roman" w:hAnsi="Times New Roman"/>
          <w:sz w:val="24"/>
          <w:szCs w:val="24"/>
        </w:rPr>
        <w:t xml:space="preserve">Angajaţii serviciilor, </w:t>
      </w:r>
    </w:p>
    <w:p w:rsidR="00F7184D" w:rsidRPr="006B022B" w:rsidRDefault="00F7184D" w:rsidP="006B022B">
      <w:pPr>
        <w:pStyle w:val="Listparagraf"/>
        <w:spacing w:line="240" w:lineRule="auto"/>
        <w:jc w:val="both"/>
        <w:rPr>
          <w:rFonts w:ascii="Times New Roman" w:hAnsi="Times New Roman"/>
          <w:sz w:val="24"/>
          <w:szCs w:val="24"/>
        </w:rPr>
      </w:pPr>
      <w:r w:rsidRPr="006B022B">
        <w:rPr>
          <w:rFonts w:ascii="Times New Roman" w:hAnsi="Times New Roman"/>
          <w:sz w:val="24"/>
          <w:szCs w:val="24"/>
        </w:rPr>
        <w:t>Asistenţii sociali comunitari,</w:t>
      </w:r>
    </w:p>
    <w:p w:rsidR="00F7184D" w:rsidRPr="006B022B" w:rsidRDefault="00F7184D" w:rsidP="006B022B">
      <w:pPr>
        <w:pStyle w:val="Listparagraf"/>
        <w:spacing w:line="240" w:lineRule="auto"/>
        <w:jc w:val="both"/>
        <w:rPr>
          <w:rFonts w:ascii="Times New Roman" w:hAnsi="Times New Roman"/>
          <w:sz w:val="24"/>
          <w:szCs w:val="24"/>
        </w:rPr>
      </w:pPr>
      <w:r w:rsidRPr="006B022B">
        <w:rPr>
          <w:rFonts w:ascii="Times New Roman" w:hAnsi="Times New Roman"/>
          <w:sz w:val="24"/>
          <w:szCs w:val="24"/>
        </w:rPr>
        <w:t xml:space="preserve">Voluntarii. </w:t>
      </w:r>
    </w:p>
    <w:p w:rsidR="00F7184D" w:rsidRPr="006B022B" w:rsidRDefault="00F7184D" w:rsidP="006B022B">
      <w:pPr>
        <w:pStyle w:val="Listparagraf"/>
        <w:spacing w:line="240" w:lineRule="auto"/>
        <w:jc w:val="both"/>
        <w:rPr>
          <w:rFonts w:ascii="Times New Roman" w:hAnsi="Times New Roman"/>
          <w:sz w:val="24"/>
          <w:szCs w:val="24"/>
        </w:rPr>
      </w:pPr>
    </w:p>
    <w:p w:rsidR="00F7184D" w:rsidRPr="006B022B" w:rsidRDefault="00F7184D" w:rsidP="006B022B">
      <w:pPr>
        <w:pStyle w:val="Listparagraf"/>
        <w:spacing w:line="240" w:lineRule="auto"/>
        <w:jc w:val="both"/>
        <w:rPr>
          <w:rFonts w:ascii="Times New Roman" w:hAnsi="Times New Roman"/>
          <w:sz w:val="24"/>
          <w:szCs w:val="24"/>
        </w:rPr>
      </w:pPr>
      <w:r w:rsidRPr="006B022B">
        <w:rPr>
          <w:rFonts w:ascii="Times New Roman" w:hAnsi="Times New Roman"/>
          <w:sz w:val="24"/>
          <w:szCs w:val="24"/>
        </w:rPr>
        <w:t xml:space="preserve">Ei pregătesc şi oferă informaţia pentru presă responsabilului pentru mass-media sau persoanei care urmează să facă legătura cu instituţiile mass-media. Ei informează responsabilul pentru mass-media despre noutăţile în domeniu, datele statistice noi, istoriile de succes care pot fi oferite presei şi publicului larg pentru informare.      </w:t>
      </w:r>
    </w:p>
    <w:p w:rsidR="00F7184D" w:rsidRPr="006B022B" w:rsidRDefault="00F7184D" w:rsidP="006B022B">
      <w:pPr>
        <w:pStyle w:val="Listparagraf"/>
        <w:spacing w:line="240" w:lineRule="auto"/>
        <w:jc w:val="both"/>
        <w:rPr>
          <w:rFonts w:ascii="Times New Roman" w:hAnsi="Times New Roman"/>
          <w:b/>
          <w:sz w:val="24"/>
          <w:szCs w:val="24"/>
        </w:rPr>
      </w:pPr>
    </w:p>
    <w:p w:rsidR="00F7184D" w:rsidRPr="006B022B" w:rsidRDefault="00F7184D" w:rsidP="006B022B">
      <w:pPr>
        <w:pStyle w:val="Listparagraf"/>
        <w:spacing w:line="240" w:lineRule="auto"/>
        <w:jc w:val="both"/>
        <w:rPr>
          <w:rFonts w:ascii="Times New Roman" w:hAnsi="Times New Roman"/>
          <w:sz w:val="24"/>
          <w:szCs w:val="24"/>
        </w:rPr>
      </w:pPr>
      <w:r w:rsidRPr="006B022B">
        <w:rPr>
          <w:rFonts w:ascii="Times New Roman" w:hAnsi="Times New Roman"/>
          <w:b/>
          <w:sz w:val="24"/>
          <w:szCs w:val="24"/>
        </w:rPr>
        <w:t>La nivel extern</w:t>
      </w:r>
      <w:r w:rsidRPr="006B022B">
        <w:rPr>
          <w:rFonts w:ascii="Times New Roman" w:hAnsi="Times New Roman"/>
          <w:sz w:val="24"/>
          <w:szCs w:val="24"/>
        </w:rPr>
        <w:t xml:space="preserve">: </w:t>
      </w:r>
    </w:p>
    <w:p w:rsidR="00F7184D" w:rsidRPr="006B022B" w:rsidRDefault="00F7184D" w:rsidP="006B022B">
      <w:pPr>
        <w:pStyle w:val="Listparagraf"/>
        <w:spacing w:line="240" w:lineRule="auto"/>
        <w:jc w:val="both"/>
        <w:rPr>
          <w:rFonts w:ascii="Times New Roman" w:hAnsi="Times New Roman"/>
          <w:sz w:val="24"/>
          <w:szCs w:val="24"/>
        </w:rPr>
      </w:pPr>
      <w:r w:rsidRPr="006B022B">
        <w:rPr>
          <w:rFonts w:ascii="Times New Roman" w:hAnsi="Times New Roman"/>
          <w:sz w:val="24"/>
          <w:szCs w:val="24"/>
        </w:rPr>
        <w:t xml:space="preserve">Specialiştii din teritoriu, </w:t>
      </w:r>
    </w:p>
    <w:p w:rsidR="00F7184D" w:rsidRPr="006B022B" w:rsidRDefault="00F7184D" w:rsidP="006B022B">
      <w:pPr>
        <w:pStyle w:val="Listparagraf"/>
        <w:spacing w:line="240" w:lineRule="auto"/>
        <w:jc w:val="both"/>
        <w:rPr>
          <w:rFonts w:ascii="Times New Roman" w:hAnsi="Times New Roman"/>
          <w:sz w:val="24"/>
          <w:szCs w:val="24"/>
        </w:rPr>
      </w:pPr>
      <w:r w:rsidRPr="006B022B">
        <w:rPr>
          <w:rFonts w:ascii="Times New Roman" w:hAnsi="Times New Roman"/>
          <w:sz w:val="24"/>
          <w:szCs w:val="24"/>
        </w:rPr>
        <w:t xml:space="preserve">Mass-media din localitate, raion, naţională, </w:t>
      </w:r>
    </w:p>
    <w:p w:rsidR="00F7184D" w:rsidRPr="006B022B" w:rsidRDefault="00F7184D" w:rsidP="006B022B">
      <w:pPr>
        <w:pStyle w:val="Listparagraf"/>
        <w:spacing w:line="240" w:lineRule="auto"/>
        <w:jc w:val="both"/>
        <w:rPr>
          <w:rFonts w:ascii="Times New Roman" w:hAnsi="Times New Roman"/>
          <w:sz w:val="24"/>
          <w:szCs w:val="24"/>
        </w:rPr>
      </w:pPr>
      <w:r w:rsidRPr="006B022B">
        <w:rPr>
          <w:rFonts w:ascii="Times New Roman" w:hAnsi="Times New Roman"/>
          <w:sz w:val="24"/>
          <w:szCs w:val="24"/>
        </w:rPr>
        <w:t xml:space="preserve">Categorii de beneficiari (categorii de populaţie vulnerabile, familiile aflate în dificultate, copiii aflaţi în situaţii de risc, etc.), </w:t>
      </w:r>
    </w:p>
    <w:p w:rsidR="00F7184D" w:rsidRPr="006B022B" w:rsidRDefault="00F7184D" w:rsidP="006B022B">
      <w:pPr>
        <w:pStyle w:val="Listparagraf"/>
        <w:spacing w:line="240" w:lineRule="auto"/>
        <w:jc w:val="both"/>
        <w:rPr>
          <w:rFonts w:ascii="Times New Roman" w:hAnsi="Times New Roman"/>
          <w:sz w:val="24"/>
          <w:szCs w:val="24"/>
        </w:rPr>
      </w:pPr>
      <w:r w:rsidRPr="006B022B">
        <w:rPr>
          <w:rFonts w:ascii="Times New Roman" w:hAnsi="Times New Roman"/>
          <w:sz w:val="24"/>
          <w:szCs w:val="24"/>
        </w:rPr>
        <w:t xml:space="preserve">Publicul larg, </w:t>
      </w:r>
    </w:p>
    <w:p w:rsidR="00F7184D" w:rsidRPr="006B022B" w:rsidRDefault="00F7184D" w:rsidP="006B022B">
      <w:pPr>
        <w:pStyle w:val="Listparagraf"/>
        <w:spacing w:line="240" w:lineRule="auto"/>
        <w:jc w:val="both"/>
        <w:rPr>
          <w:rFonts w:ascii="Times New Roman" w:hAnsi="Times New Roman"/>
          <w:sz w:val="24"/>
          <w:szCs w:val="24"/>
        </w:rPr>
      </w:pPr>
      <w:r w:rsidRPr="006B022B">
        <w:rPr>
          <w:rFonts w:ascii="Times New Roman" w:hAnsi="Times New Roman"/>
          <w:sz w:val="24"/>
          <w:szCs w:val="24"/>
        </w:rPr>
        <w:t xml:space="preserve">ONG-uri active în domeniul protecţiei sociale, </w:t>
      </w:r>
    </w:p>
    <w:p w:rsidR="00F7184D" w:rsidRPr="006B022B" w:rsidRDefault="00F7184D" w:rsidP="006B022B">
      <w:pPr>
        <w:pStyle w:val="Listparagraf"/>
        <w:spacing w:line="240" w:lineRule="auto"/>
        <w:jc w:val="both"/>
        <w:rPr>
          <w:rFonts w:ascii="Times New Roman" w:hAnsi="Times New Roman"/>
          <w:sz w:val="24"/>
          <w:szCs w:val="24"/>
        </w:rPr>
      </w:pPr>
      <w:r w:rsidRPr="006B022B">
        <w:rPr>
          <w:rFonts w:ascii="Times New Roman" w:hAnsi="Times New Roman"/>
          <w:sz w:val="24"/>
          <w:szCs w:val="24"/>
        </w:rPr>
        <w:t xml:space="preserve">Activiştii în domeniul drepturilor omului, </w:t>
      </w:r>
    </w:p>
    <w:p w:rsidR="00F7184D" w:rsidRPr="006B022B" w:rsidRDefault="00F7184D" w:rsidP="006B022B">
      <w:pPr>
        <w:pStyle w:val="Listparagraf"/>
        <w:spacing w:line="240" w:lineRule="auto"/>
        <w:jc w:val="both"/>
        <w:rPr>
          <w:rFonts w:ascii="Times New Roman" w:hAnsi="Times New Roman"/>
          <w:sz w:val="24"/>
          <w:szCs w:val="24"/>
        </w:rPr>
      </w:pPr>
      <w:r w:rsidRPr="006B022B">
        <w:rPr>
          <w:rFonts w:ascii="Times New Roman" w:hAnsi="Times New Roman"/>
          <w:sz w:val="24"/>
          <w:szCs w:val="24"/>
        </w:rPr>
        <w:t xml:space="preserve">Comunitatea oamenilor de afaceri (agenți economici), </w:t>
      </w:r>
    </w:p>
    <w:p w:rsidR="00F7184D" w:rsidRPr="006B022B" w:rsidRDefault="00F7184D" w:rsidP="006B022B">
      <w:pPr>
        <w:pStyle w:val="Listparagraf"/>
        <w:spacing w:line="240" w:lineRule="auto"/>
        <w:jc w:val="both"/>
        <w:rPr>
          <w:rFonts w:ascii="Times New Roman" w:hAnsi="Times New Roman"/>
          <w:sz w:val="24"/>
          <w:szCs w:val="24"/>
        </w:rPr>
      </w:pPr>
      <w:r w:rsidRPr="006B022B">
        <w:rPr>
          <w:rFonts w:ascii="Times New Roman" w:hAnsi="Times New Roman"/>
          <w:sz w:val="24"/>
          <w:szCs w:val="24"/>
        </w:rPr>
        <w:t xml:space="preserve">Comunitatea donatorilor, </w:t>
      </w:r>
    </w:p>
    <w:p w:rsidR="00F7184D" w:rsidRPr="006B022B" w:rsidRDefault="00F7184D" w:rsidP="006B022B">
      <w:pPr>
        <w:pStyle w:val="Listparagraf"/>
        <w:spacing w:line="240" w:lineRule="auto"/>
        <w:jc w:val="both"/>
        <w:rPr>
          <w:rFonts w:ascii="Times New Roman" w:hAnsi="Times New Roman"/>
          <w:sz w:val="24"/>
          <w:szCs w:val="24"/>
        </w:rPr>
      </w:pPr>
      <w:r w:rsidRPr="006B022B">
        <w:rPr>
          <w:rFonts w:ascii="Times New Roman" w:hAnsi="Times New Roman"/>
          <w:sz w:val="24"/>
          <w:szCs w:val="24"/>
        </w:rPr>
        <w:t>Confesiunile religioase,</w:t>
      </w:r>
    </w:p>
    <w:p w:rsidR="00F7184D" w:rsidRPr="006B022B" w:rsidRDefault="00F7184D" w:rsidP="006B022B">
      <w:pPr>
        <w:pStyle w:val="Listparagraf"/>
        <w:spacing w:line="240" w:lineRule="auto"/>
        <w:jc w:val="both"/>
        <w:rPr>
          <w:rFonts w:ascii="Times New Roman" w:hAnsi="Times New Roman"/>
          <w:sz w:val="24"/>
          <w:szCs w:val="24"/>
        </w:rPr>
      </w:pPr>
      <w:r w:rsidRPr="006B022B">
        <w:rPr>
          <w:rFonts w:ascii="Times New Roman" w:hAnsi="Times New Roman"/>
          <w:sz w:val="24"/>
          <w:szCs w:val="24"/>
        </w:rPr>
        <w:t>Diaspora,</w:t>
      </w:r>
    </w:p>
    <w:p w:rsidR="00F7184D" w:rsidRPr="006B022B" w:rsidRDefault="00F7184D" w:rsidP="006B022B">
      <w:pPr>
        <w:pStyle w:val="Listparagraf"/>
        <w:spacing w:line="240" w:lineRule="auto"/>
        <w:jc w:val="both"/>
        <w:rPr>
          <w:rFonts w:ascii="Times New Roman" w:hAnsi="Times New Roman"/>
          <w:sz w:val="24"/>
          <w:szCs w:val="24"/>
        </w:rPr>
      </w:pPr>
      <w:r w:rsidRPr="006B022B">
        <w:rPr>
          <w:rFonts w:ascii="Times New Roman" w:hAnsi="Times New Roman"/>
          <w:sz w:val="24"/>
          <w:szCs w:val="24"/>
        </w:rPr>
        <w:t>Administraţia publică locală şi centrală.</w:t>
      </w:r>
    </w:p>
    <w:p w:rsidR="00F7184D" w:rsidRPr="006B022B" w:rsidRDefault="00F7184D" w:rsidP="006B022B">
      <w:pPr>
        <w:pStyle w:val="Listparagraf"/>
        <w:spacing w:line="240" w:lineRule="auto"/>
        <w:jc w:val="both"/>
        <w:rPr>
          <w:rFonts w:ascii="Times New Roman" w:hAnsi="Times New Roman"/>
          <w:sz w:val="24"/>
          <w:szCs w:val="24"/>
        </w:rPr>
      </w:pPr>
    </w:p>
    <w:tbl>
      <w:tblPr>
        <w:tblW w:w="10100"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00"/>
      </w:tblGrid>
      <w:tr w:rsidR="00F7184D" w:rsidRPr="006B022B" w:rsidTr="00187FC1">
        <w:trPr>
          <w:trHeight w:val="619"/>
        </w:trPr>
        <w:tc>
          <w:tcPr>
            <w:tcW w:w="10100" w:type="dxa"/>
            <w:shd w:val="clear" w:color="auto" w:fill="A2B5E2"/>
          </w:tcPr>
          <w:p w:rsidR="00F7184D" w:rsidRPr="006B022B" w:rsidRDefault="00F7184D" w:rsidP="006B022B">
            <w:pPr>
              <w:pStyle w:val="Listparagraf"/>
              <w:numPr>
                <w:ilvl w:val="0"/>
                <w:numId w:val="12"/>
              </w:numPr>
              <w:spacing w:line="240" w:lineRule="auto"/>
              <w:jc w:val="both"/>
              <w:rPr>
                <w:rFonts w:ascii="Times New Roman" w:hAnsi="Times New Roman"/>
                <w:sz w:val="24"/>
                <w:szCs w:val="24"/>
              </w:rPr>
            </w:pPr>
            <w:r w:rsidRPr="006B022B">
              <w:rPr>
                <w:rFonts w:ascii="Times New Roman" w:eastAsia="Times New Roman" w:hAnsi="Times New Roman"/>
                <w:b/>
                <w:bCs/>
                <w:sz w:val="24"/>
                <w:szCs w:val="24"/>
                <w:lang w:eastAsia="ro-RO"/>
              </w:rPr>
              <w:t xml:space="preserve">PRINCIPII GENERALE   </w:t>
            </w:r>
          </w:p>
        </w:tc>
      </w:tr>
    </w:tbl>
    <w:p w:rsidR="00F7184D" w:rsidRPr="006B022B" w:rsidRDefault="00F7184D" w:rsidP="006B022B">
      <w:pPr>
        <w:autoSpaceDE w:val="0"/>
        <w:autoSpaceDN w:val="0"/>
        <w:adjustRightInd w:val="0"/>
        <w:spacing w:before="100" w:beforeAutospacing="1" w:after="100" w:afterAutospacing="1" w:line="240" w:lineRule="auto"/>
        <w:contextualSpacing/>
        <w:jc w:val="both"/>
        <w:rPr>
          <w:rFonts w:ascii="Times New Roman" w:eastAsia="Times New Roman" w:hAnsi="Times New Roman"/>
          <w:b/>
          <w:i/>
          <w:sz w:val="24"/>
          <w:szCs w:val="24"/>
          <w:lang w:eastAsia="ro-RO"/>
        </w:rPr>
      </w:pPr>
    </w:p>
    <w:p w:rsidR="00F7184D" w:rsidRPr="006B022B" w:rsidRDefault="00F7184D" w:rsidP="006B022B">
      <w:pPr>
        <w:autoSpaceDE w:val="0"/>
        <w:autoSpaceDN w:val="0"/>
        <w:adjustRightInd w:val="0"/>
        <w:spacing w:before="100" w:beforeAutospacing="1" w:after="100" w:afterAutospacing="1" w:line="240" w:lineRule="auto"/>
        <w:contextualSpacing/>
        <w:jc w:val="both"/>
        <w:rPr>
          <w:rFonts w:ascii="Times New Roman" w:eastAsia="Times New Roman" w:hAnsi="Times New Roman"/>
          <w:b/>
          <w:i/>
          <w:sz w:val="24"/>
          <w:szCs w:val="24"/>
          <w:lang w:eastAsia="ro-RO"/>
        </w:rPr>
      </w:pPr>
      <w:r w:rsidRPr="006B022B">
        <w:rPr>
          <w:rFonts w:ascii="Times New Roman" w:eastAsia="Times New Roman" w:hAnsi="Times New Roman"/>
          <w:b/>
          <w:i/>
          <w:sz w:val="24"/>
          <w:szCs w:val="24"/>
          <w:lang w:eastAsia="ro-RO"/>
        </w:rPr>
        <w:t>Strategia de comunicare a fost formulată pe baza următoarelor principii:</w:t>
      </w:r>
    </w:p>
    <w:p w:rsidR="00F7184D" w:rsidRPr="006B022B" w:rsidRDefault="00F7184D" w:rsidP="006B022B">
      <w:pPr>
        <w:pStyle w:val="Listparagraf"/>
        <w:numPr>
          <w:ilvl w:val="0"/>
          <w:numId w:val="5"/>
        </w:numPr>
        <w:tabs>
          <w:tab w:val="num" w:pos="1080"/>
        </w:tabs>
        <w:autoSpaceDE w:val="0"/>
        <w:autoSpaceDN w:val="0"/>
        <w:adjustRightInd w:val="0"/>
        <w:spacing w:before="100" w:beforeAutospacing="1" w:after="100" w:afterAutospacing="1" w:line="240" w:lineRule="auto"/>
        <w:jc w:val="both"/>
        <w:rPr>
          <w:rFonts w:ascii="Times New Roman" w:eastAsia="Times New Roman" w:hAnsi="Times New Roman"/>
          <w:sz w:val="24"/>
          <w:szCs w:val="24"/>
          <w:lang w:eastAsia="ro-RO"/>
        </w:rPr>
      </w:pPr>
      <w:r w:rsidRPr="006B022B">
        <w:rPr>
          <w:rFonts w:ascii="Times New Roman" w:eastAsia="Times New Roman" w:hAnsi="Times New Roman"/>
          <w:sz w:val="24"/>
          <w:szCs w:val="24"/>
          <w:lang w:eastAsia="ro-RO"/>
        </w:rPr>
        <w:t>Procesul de comunicare trebuie sa fie clar şi cunoscut tuturor actorilor implicaţi</w:t>
      </w:r>
    </w:p>
    <w:p w:rsidR="00F7184D" w:rsidRPr="006B022B" w:rsidRDefault="00F7184D" w:rsidP="006B022B">
      <w:pPr>
        <w:pStyle w:val="Listparagraf"/>
        <w:numPr>
          <w:ilvl w:val="0"/>
          <w:numId w:val="5"/>
        </w:numPr>
        <w:tabs>
          <w:tab w:val="num" w:pos="1080"/>
        </w:tabs>
        <w:autoSpaceDE w:val="0"/>
        <w:autoSpaceDN w:val="0"/>
        <w:adjustRightInd w:val="0"/>
        <w:spacing w:before="100" w:beforeAutospacing="1" w:after="100" w:afterAutospacing="1" w:line="240" w:lineRule="auto"/>
        <w:jc w:val="both"/>
        <w:rPr>
          <w:rFonts w:ascii="Times New Roman" w:eastAsia="Times New Roman" w:hAnsi="Times New Roman"/>
          <w:sz w:val="24"/>
          <w:szCs w:val="24"/>
          <w:lang w:eastAsia="ro-RO"/>
        </w:rPr>
      </w:pPr>
      <w:r w:rsidRPr="006B022B">
        <w:rPr>
          <w:rFonts w:ascii="Times New Roman" w:eastAsia="Times New Roman" w:hAnsi="Times New Roman"/>
          <w:sz w:val="24"/>
          <w:szCs w:val="24"/>
          <w:lang w:eastAsia="ro-RO"/>
        </w:rPr>
        <w:t>Comunicarea trebuie să aibă obiective precise şi la timp, în special în legătură cu procesele de consultare şi luare a deciziilor</w:t>
      </w:r>
    </w:p>
    <w:p w:rsidR="00F7184D" w:rsidRPr="006B022B" w:rsidRDefault="00F7184D" w:rsidP="006B022B">
      <w:pPr>
        <w:pStyle w:val="Listparagraf"/>
        <w:numPr>
          <w:ilvl w:val="0"/>
          <w:numId w:val="5"/>
        </w:numPr>
        <w:tabs>
          <w:tab w:val="num" w:pos="1080"/>
        </w:tabs>
        <w:autoSpaceDE w:val="0"/>
        <w:autoSpaceDN w:val="0"/>
        <w:adjustRightInd w:val="0"/>
        <w:spacing w:before="100" w:beforeAutospacing="1" w:after="100" w:afterAutospacing="1" w:line="240" w:lineRule="auto"/>
        <w:jc w:val="both"/>
        <w:rPr>
          <w:rFonts w:ascii="Times New Roman" w:eastAsia="Times New Roman" w:hAnsi="Times New Roman"/>
          <w:sz w:val="24"/>
          <w:szCs w:val="24"/>
          <w:lang w:eastAsia="ro-RO"/>
        </w:rPr>
      </w:pPr>
      <w:r w:rsidRPr="006B022B">
        <w:rPr>
          <w:rFonts w:ascii="Times New Roman" w:eastAsia="Times New Roman" w:hAnsi="Times New Roman"/>
          <w:sz w:val="24"/>
          <w:szCs w:val="24"/>
          <w:lang w:eastAsia="ro-RO"/>
        </w:rPr>
        <w:t>Comunicarea trebuie sa fie deschisă şi onestă</w:t>
      </w:r>
    </w:p>
    <w:p w:rsidR="00F7184D" w:rsidRPr="006B022B" w:rsidRDefault="00F7184D" w:rsidP="006B022B">
      <w:pPr>
        <w:pStyle w:val="Listparagraf"/>
        <w:numPr>
          <w:ilvl w:val="0"/>
          <w:numId w:val="5"/>
        </w:numPr>
        <w:tabs>
          <w:tab w:val="num" w:pos="1080"/>
        </w:tabs>
        <w:autoSpaceDE w:val="0"/>
        <w:autoSpaceDN w:val="0"/>
        <w:adjustRightInd w:val="0"/>
        <w:spacing w:before="100" w:beforeAutospacing="1" w:after="100" w:afterAutospacing="1" w:line="240" w:lineRule="auto"/>
        <w:jc w:val="both"/>
        <w:rPr>
          <w:rFonts w:ascii="Times New Roman" w:eastAsia="Times New Roman" w:hAnsi="Times New Roman"/>
          <w:sz w:val="24"/>
          <w:szCs w:val="24"/>
          <w:lang w:eastAsia="ro-RO"/>
        </w:rPr>
      </w:pPr>
      <w:r w:rsidRPr="006B022B">
        <w:rPr>
          <w:rFonts w:ascii="Times New Roman" w:eastAsia="Times New Roman" w:hAnsi="Times New Roman"/>
          <w:sz w:val="24"/>
          <w:szCs w:val="24"/>
          <w:lang w:eastAsia="ro-RO"/>
        </w:rPr>
        <w:t xml:space="preserve">Informaţiile relevante trebuie sa fie disponibile, la vedere, cu excepţia cazurilor când normele de confidenţialitate nu permit </w:t>
      </w:r>
    </w:p>
    <w:p w:rsidR="00F7184D" w:rsidRDefault="00F7184D" w:rsidP="006B022B">
      <w:pPr>
        <w:pStyle w:val="Listparagraf"/>
        <w:numPr>
          <w:ilvl w:val="0"/>
          <w:numId w:val="5"/>
        </w:numPr>
        <w:tabs>
          <w:tab w:val="num" w:pos="1080"/>
        </w:tabs>
        <w:autoSpaceDE w:val="0"/>
        <w:autoSpaceDN w:val="0"/>
        <w:adjustRightInd w:val="0"/>
        <w:spacing w:before="100" w:beforeAutospacing="1" w:after="100" w:afterAutospacing="1" w:line="240" w:lineRule="auto"/>
        <w:jc w:val="both"/>
        <w:rPr>
          <w:rFonts w:ascii="Times New Roman" w:eastAsia="Times New Roman" w:hAnsi="Times New Roman"/>
          <w:sz w:val="24"/>
          <w:szCs w:val="24"/>
          <w:lang w:eastAsia="ro-RO"/>
        </w:rPr>
      </w:pPr>
      <w:r w:rsidRPr="006B022B">
        <w:rPr>
          <w:rFonts w:ascii="Times New Roman" w:eastAsia="Times New Roman" w:hAnsi="Times New Roman"/>
          <w:sz w:val="24"/>
          <w:szCs w:val="24"/>
          <w:lang w:eastAsia="ro-RO"/>
        </w:rPr>
        <w:t>În general, informaţiile relevante vor fi disponibile pe cale deschisă (pagina web, rețele de socializare, etc.), şi numai în cazuri excepţionale (ex. păstrarea confidenţialităţii), nu sunt disponibile.</w:t>
      </w:r>
    </w:p>
    <w:p w:rsidR="00AA24F5" w:rsidRPr="00AA24F5" w:rsidRDefault="00AA24F5" w:rsidP="00AA24F5">
      <w:pPr>
        <w:pStyle w:val="Listparagraf"/>
        <w:autoSpaceDE w:val="0"/>
        <w:autoSpaceDN w:val="0"/>
        <w:adjustRightInd w:val="0"/>
        <w:spacing w:before="100" w:beforeAutospacing="1" w:after="100" w:afterAutospacing="1" w:line="240" w:lineRule="auto"/>
        <w:jc w:val="both"/>
        <w:rPr>
          <w:rFonts w:ascii="Times New Roman" w:eastAsia="Times New Roman" w:hAnsi="Times New Roman"/>
          <w:sz w:val="24"/>
          <w:szCs w:val="24"/>
          <w:lang w:eastAsia="ro-RO"/>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2"/>
      </w:tblGrid>
      <w:tr w:rsidR="00F7184D" w:rsidRPr="006B022B" w:rsidTr="00187FC1">
        <w:trPr>
          <w:trHeight w:val="740"/>
        </w:trPr>
        <w:tc>
          <w:tcPr>
            <w:tcW w:w="9492" w:type="dxa"/>
            <w:shd w:val="clear" w:color="auto" w:fill="A2B5E2"/>
          </w:tcPr>
          <w:p w:rsidR="00F7184D" w:rsidRPr="006B022B" w:rsidRDefault="00F7184D" w:rsidP="006B022B">
            <w:pPr>
              <w:pStyle w:val="Listparagraf"/>
              <w:numPr>
                <w:ilvl w:val="0"/>
                <w:numId w:val="12"/>
              </w:numPr>
              <w:spacing w:line="240" w:lineRule="auto"/>
              <w:jc w:val="both"/>
              <w:rPr>
                <w:rFonts w:ascii="Times New Roman" w:hAnsi="Times New Roman"/>
                <w:b/>
                <w:sz w:val="24"/>
                <w:szCs w:val="24"/>
              </w:rPr>
            </w:pPr>
            <w:r w:rsidRPr="006B022B">
              <w:rPr>
                <w:rFonts w:ascii="Times New Roman" w:hAnsi="Times New Roman"/>
                <w:b/>
                <w:sz w:val="24"/>
                <w:szCs w:val="24"/>
              </w:rPr>
              <w:t xml:space="preserve">MESAJE  </w:t>
            </w:r>
          </w:p>
        </w:tc>
      </w:tr>
    </w:tbl>
    <w:p w:rsidR="00F7184D" w:rsidRPr="006B022B" w:rsidRDefault="00F7184D" w:rsidP="006B022B">
      <w:pPr>
        <w:spacing w:line="240" w:lineRule="auto"/>
        <w:jc w:val="both"/>
        <w:rPr>
          <w:rFonts w:ascii="Times New Roman" w:hAnsi="Times New Roman"/>
          <w:sz w:val="24"/>
          <w:szCs w:val="24"/>
        </w:rPr>
      </w:pP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 xml:space="preserve">Pentru fiecare grup ţintă este elaborat un mesaj-umbrelă, care va aborda nevoia de oportunităţi mai bune pentru fiecare categorie de beneficiari. </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 xml:space="preserve">Mesajele oferă posibilitatea de a promova fiecare opţiune de alternativă: </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w:t>
      </w:r>
      <w:r w:rsidRPr="006B022B">
        <w:rPr>
          <w:rFonts w:ascii="Times New Roman" w:hAnsi="Times New Roman"/>
          <w:sz w:val="24"/>
          <w:szCs w:val="24"/>
        </w:rPr>
        <w:tab/>
        <w:t>o familie biologică mai bună pentru fiecare copil (care beneficiază de sprijin adecvat),</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w:t>
      </w:r>
      <w:r w:rsidRPr="006B022B">
        <w:rPr>
          <w:rFonts w:ascii="Times New Roman" w:hAnsi="Times New Roman"/>
          <w:sz w:val="24"/>
          <w:szCs w:val="24"/>
        </w:rPr>
        <w:tab/>
        <w:t xml:space="preserve">servicii sociale alternative prietenoase copilului; </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w:t>
      </w:r>
      <w:r w:rsidRPr="006B022B">
        <w:rPr>
          <w:rFonts w:ascii="Times New Roman" w:hAnsi="Times New Roman"/>
          <w:sz w:val="24"/>
          <w:szCs w:val="24"/>
        </w:rPr>
        <w:tab/>
        <w:t xml:space="preserve">o comunitate mai bună pentru fiecare copil (care sprijină familiile); </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w:t>
      </w:r>
      <w:r w:rsidRPr="006B022B">
        <w:rPr>
          <w:rFonts w:ascii="Times New Roman" w:hAnsi="Times New Roman"/>
          <w:sz w:val="24"/>
          <w:szCs w:val="24"/>
        </w:rPr>
        <w:tab/>
        <w:t>un centru de zi mai bun pentru copil;</w:t>
      </w:r>
    </w:p>
    <w:p w:rsidR="00F7184D" w:rsidRPr="006B022B" w:rsidRDefault="00F7184D" w:rsidP="00AA24F5">
      <w:pPr>
        <w:numPr>
          <w:ilvl w:val="0"/>
          <w:numId w:val="28"/>
        </w:numPr>
        <w:spacing w:after="0" w:line="240" w:lineRule="auto"/>
        <w:jc w:val="both"/>
        <w:rPr>
          <w:rFonts w:ascii="Times New Roman" w:hAnsi="Times New Roman"/>
          <w:sz w:val="24"/>
          <w:szCs w:val="24"/>
        </w:rPr>
      </w:pPr>
      <w:r w:rsidRPr="006B022B">
        <w:rPr>
          <w:rFonts w:ascii="Times New Roman" w:hAnsi="Times New Roman"/>
          <w:sz w:val="24"/>
          <w:szCs w:val="24"/>
        </w:rPr>
        <w:t>servicii accesibile populației;</w:t>
      </w:r>
    </w:p>
    <w:p w:rsidR="00F7184D" w:rsidRPr="006B022B" w:rsidRDefault="00F7184D" w:rsidP="00AA24F5">
      <w:pPr>
        <w:numPr>
          <w:ilvl w:val="0"/>
          <w:numId w:val="28"/>
        </w:numPr>
        <w:spacing w:after="0" w:line="240" w:lineRule="auto"/>
        <w:jc w:val="both"/>
        <w:rPr>
          <w:rFonts w:ascii="Times New Roman" w:hAnsi="Times New Roman"/>
          <w:sz w:val="24"/>
          <w:szCs w:val="24"/>
        </w:rPr>
      </w:pPr>
      <w:r w:rsidRPr="006B022B">
        <w:rPr>
          <w:rFonts w:ascii="Times New Roman" w:hAnsi="Times New Roman"/>
          <w:sz w:val="24"/>
          <w:szCs w:val="24"/>
        </w:rPr>
        <w:t>comunitate incluzivă;</w:t>
      </w:r>
    </w:p>
    <w:p w:rsidR="00F7184D" w:rsidRPr="006B022B" w:rsidRDefault="00F7184D" w:rsidP="00AA24F5">
      <w:pPr>
        <w:numPr>
          <w:ilvl w:val="0"/>
          <w:numId w:val="28"/>
        </w:numPr>
        <w:spacing w:after="0" w:line="240" w:lineRule="auto"/>
        <w:jc w:val="both"/>
        <w:rPr>
          <w:rFonts w:ascii="Times New Roman" w:hAnsi="Times New Roman"/>
          <w:sz w:val="24"/>
          <w:szCs w:val="24"/>
        </w:rPr>
      </w:pPr>
      <w:r w:rsidRPr="006B022B">
        <w:rPr>
          <w:rFonts w:ascii="Times New Roman" w:hAnsi="Times New Roman"/>
          <w:sz w:val="24"/>
          <w:szCs w:val="24"/>
        </w:rPr>
        <w:t>sprijin acordat la nevoie;</w:t>
      </w:r>
    </w:p>
    <w:p w:rsidR="00F7184D" w:rsidRPr="006B022B" w:rsidRDefault="00F7184D" w:rsidP="00AA24F5">
      <w:pPr>
        <w:numPr>
          <w:ilvl w:val="0"/>
          <w:numId w:val="28"/>
        </w:numPr>
        <w:spacing w:after="0" w:line="240" w:lineRule="auto"/>
        <w:jc w:val="both"/>
        <w:rPr>
          <w:rFonts w:ascii="Times New Roman" w:hAnsi="Times New Roman"/>
          <w:sz w:val="24"/>
          <w:szCs w:val="24"/>
        </w:rPr>
      </w:pPr>
      <w:r w:rsidRPr="006B022B">
        <w:rPr>
          <w:rFonts w:ascii="Times New Roman" w:hAnsi="Times New Roman"/>
          <w:sz w:val="24"/>
          <w:szCs w:val="24"/>
        </w:rPr>
        <w:t>participarea copiilor în luarea deciziilor, etc.</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 xml:space="preserve">Se va vorbi copiilor, familiilor, comunităţii şi publicului general nu despre reformă, ci despre efectele instituţionalizării asupra copilului, familiei, comunităţii şi societăţii, precum şi despre beneficiile unui mediu apropiat celui de familie, beneficiile relaţiilor părinte-copil, despre bunăstarea populației și accesibilitatea acesteia la serviciile și suportul oferit de autorități, despre importanța participării comunităților în viața socială a regiunii. Mesajul va fi „întărit” prin demonstrarea unor exemple de succes, unor istorii „umane” cu experienţe pozitive de reintegrare sau de creare a serviciilor de alternativă. </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Se va vorbi liderilor de opinie şi persoanelor cu funcţii de decizie nu atât despre conceptul reformei în general, ci despre aspecte specifice ale reformei, precum: serviciile alternative la nivel local, roluri şi responsabilităţi, resurse bugetare şi umane, costuri de tranziţie. Se vor folosi aceleaşi argumente privind efectele instituţionalizării asupra copilului, familiei, comunităţii şi societăţii pe termen mediu şi lung. Se vor demonstra beneficiile prin exemple de succes. Lideri de opinie vor fi implicaţi în promovarea acestor mesaje.</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 xml:space="preserve">Mesajele adresate fiecărui grup ţintă vor fi formulate de o manieră clară şi accesibilă, vor avea o abordare umană, bazată pe cazuri reale. </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Toate materialele de comunicare şi discursurile publice vor utiliza texte scurte, fără prea multe cifre şi date, vor evita jargonul birocratic şi cel „de proiect”.</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Mesajele vor fi adaptate în funcţie de canalele pe care vor fi transmise – mass-media, lideri de opinie, asistenţi sociali comunitari, educatori etc.</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 xml:space="preserve">Pentru fiecare eveniment de amploare, cum ar fi de exemplu campaniile de sensibilizare, va fi elaborat un mesaj nou. </w:t>
      </w:r>
    </w:p>
    <w:p w:rsidR="00F7184D" w:rsidRPr="006B022B" w:rsidRDefault="00F7184D" w:rsidP="006B022B">
      <w:pPr>
        <w:spacing w:line="240" w:lineRule="auto"/>
        <w:jc w:val="both"/>
        <w:rPr>
          <w:rFonts w:ascii="Times New Roman" w:hAnsi="Times New Roman"/>
          <w:sz w:val="24"/>
          <w:szCs w:val="24"/>
        </w:rPr>
      </w:pPr>
      <w:r w:rsidRPr="006B022B">
        <w:rPr>
          <w:rFonts w:ascii="Times New Roman" w:hAnsi="Times New Roman"/>
          <w:sz w:val="24"/>
          <w:szCs w:val="24"/>
        </w:rPr>
        <w:t xml:space="preserve"> </w:t>
      </w:r>
    </w:p>
    <w:tbl>
      <w:tblPr>
        <w:tblW w:w="964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4"/>
      </w:tblGrid>
      <w:tr w:rsidR="00F7184D" w:rsidRPr="006B022B" w:rsidTr="00187FC1">
        <w:trPr>
          <w:trHeight w:val="740"/>
        </w:trPr>
        <w:tc>
          <w:tcPr>
            <w:tcW w:w="9644" w:type="dxa"/>
            <w:shd w:val="clear" w:color="auto" w:fill="A2B5E2"/>
          </w:tcPr>
          <w:p w:rsidR="00F7184D" w:rsidRPr="006B022B" w:rsidRDefault="00F7184D" w:rsidP="006B022B">
            <w:pPr>
              <w:pStyle w:val="Listparagraf"/>
              <w:numPr>
                <w:ilvl w:val="0"/>
                <w:numId w:val="12"/>
              </w:numPr>
              <w:spacing w:line="240" w:lineRule="auto"/>
              <w:jc w:val="both"/>
              <w:rPr>
                <w:rFonts w:ascii="Times New Roman" w:hAnsi="Times New Roman"/>
                <w:b/>
                <w:sz w:val="24"/>
                <w:szCs w:val="24"/>
              </w:rPr>
            </w:pPr>
            <w:r w:rsidRPr="006B022B">
              <w:rPr>
                <w:rFonts w:ascii="Times New Roman" w:hAnsi="Times New Roman"/>
                <w:b/>
                <w:sz w:val="24"/>
                <w:szCs w:val="24"/>
              </w:rPr>
              <w:t xml:space="preserve">ATRIBUŢII  </w:t>
            </w:r>
          </w:p>
        </w:tc>
      </w:tr>
    </w:tbl>
    <w:p w:rsidR="00F7184D" w:rsidRPr="006B022B" w:rsidRDefault="00F7184D" w:rsidP="006B022B">
      <w:pPr>
        <w:spacing w:line="240" w:lineRule="auto"/>
        <w:jc w:val="both"/>
        <w:rPr>
          <w:rFonts w:ascii="Times New Roman" w:hAnsi="Times New Roman"/>
          <w:sz w:val="24"/>
          <w:szCs w:val="24"/>
        </w:rPr>
      </w:pPr>
    </w:p>
    <w:p w:rsidR="00F7184D" w:rsidRPr="006B022B" w:rsidRDefault="00F7184D" w:rsidP="006B022B">
      <w:pPr>
        <w:spacing w:line="240" w:lineRule="auto"/>
        <w:jc w:val="both"/>
        <w:rPr>
          <w:rFonts w:ascii="Times New Roman" w:hAnsi="Times New Roman"/>
          <w:b/>
          <w:sz w:val="24"/>
          <w:szCs w:val="24"/>
          <w:u w:val="single"/>
        </w:rPr>
      </w:pPr>
      <w:r w:rsidRPr="006B022B">
        <w:rPr>
          <w:rFonts w:ascii="Times New Roman" w:hAnsi="Times New Roman"/>
          <w:b/>
          <w:sz w:val="24"/>
          <w:szCs w:val="24"/>
          <w:u w:val="single"/>
        </w:rPr>
        <w:t xml:space="preserve">Responsabilul pentru comunicare din cadrul Direcţiei:    </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 xml:space="preserve">Gestionează comunicarea cu instituţiile mass-media la nivelul direcţiei, serviciilor în teritoriu şi reţelei de asistenţi sociali comunitari, specialişti în protecţia copilului </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Realizează strategia de comunicare atât pe plan intern, cât şi extern</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 xml:space="preserve">Mediatizează activitatea instituţiei prin comunicate de presă sau alt tip de materiale informative </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Monitorizează presa scrisă, audio şi video. Pe baza acestei monitorizări realizează revista presei centrale şi locale, barometrul săptămânal de imagine a Direcţiei şi serviciilor din cadrul instituţiei</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 xml:space="preserve">Responsabilul pentru comunicare se subordonează directorului DASPF şi consultă cu el acordarea de interviuri presei, oferirea informaţiei despre activitatea direcţiei, îi ajută pe specialiştii din direcţie să se pregătească de participarea la emisiuni, acordarea interviurilor, ţinerea discursurilor publice. </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Gestionează pagina web a instituţiei, paginile pe reţelele de socializare, bloguri</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Sesizează necesitatea organizării unor evenimente: conferinţă de presă, briefing, club de presă etc.</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 xml:space="preserve">Participă la organizarea evenimentelor </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Sprijină înfiinţarea unor structuri similare în reţeaua asistenţilor sociali, specialiştilor în drepturile copilului etc., şi asigură derularea unor programe de formare şi perfecţionare a specialiştilor care lucrează în aceste structuri (training-uri)</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 xml:space="preserve">Realizează materiale informative publicate sub egida Direcţiei/serviciului </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 xml:space="preserve">Asigură legătura cu departamente/servicii similare din alte instituţii </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Derulează activităţi de evaluare a imaginii serviciilor de protecţie a copilului la nivel local, raional</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Efectuează evaluări privind eventualele modificări ale strategiei de comunicare şi relaţii publice; evaluează periodic activitatea Direcţiei şi face propuneri de ameliorare a acesteia (evaluare şi revizuire).</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 xml:space="preserve">Monitorizează evenimentele/acţiunile/activităţile în care sunt implicate departamentele direcţiei;  </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Centralizează periodic informaţii de la fiecare specialist, departament despre activităţile desfăşurate de acesta şi le include în baza de date;</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Adună toate materialele oficiale (ordine, strategii, rapoarte, broşuri etc.) de la departamentele sau de la instituţiile locale şi naţionale pentru a le prezenta în cadrul evenimentelor de specialitate sau pentru a le face cunoscute publicului larg cu ajutorul presei;</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Menţine contacte permanente cu reprezentanţii ministerelor, altor instituţii centrale în legătură cu activităţile la care au participat sau urmează să participe specialiştii din Direcţie;</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Coordonează informarea presei despre acţiuni în care este antrenată direcţia şi despre cele ce urmează să fie derulate, evenimente de presă (subiecte dezbătute, invitaţi, note de presă, reacţii ale ziariştilor, concluzii sau alte precizări cu referire la diferite subiecte).</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Realizează o bază de date care cuprinde:</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  instituţiile de protecţie a drepturilor copilului, asistenţă socială, educaţie, centre comunitare locale, regionale, naţionale (în limita datelor necesare );</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 datele de contact ale persoanelor din instituţii cu departamente similare;</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 reactualizarea/completarea datelor privitoare la ziariştii şi mediile de informare cu care se colaborează.</w:t>
      </w:r>
    </w:p>
    <w:p w:rsidR="00F7184D" w:rsidRPr="006B022B" w:rsidRDefault="00F7184D" w:rsidP="006B022B">
      <w:pPr>
        <w:spacing w:line="240" w:lineRule="auto"/>
        <w:jc w:val="both"/>
        <w:rPr>
          <w:rFonts w:ascii="Times New Roman" w:hAnsi="Times New Roman"/>
          <w:sz w:val="24"/>
          <w:szCs w:val="24"/>
        </w:rPr>
      </w:pPr>
      <w:r w:rsidRPr="006B022B">
        <w:rPr>
          <w:rFonts w:ascii="Times New Roman" w:hAnsi="Times New Roman"/>
          <w:b/>
          <w:sz w:val="24"/>
          <w:szCs w:val="24"/>
        </w:rPr>
        <w:t xml:space="preserve">Colaboratorii Direcţiei, angajaţii serviciilor, asistenţii sociali comunitari din teritoriu </w:t>
      </w:r>
      <w:r w:rsidRPr="006B022B">
        <w:rPr>
          <w:rFonts w:ascii="Times New Roman" w:hAnsi="Times New Roman"/>
          <w:sz w:val="24"/>
          <w:szCs w:val="24"/>
        </w:rPr>
        <w:t xml:space="preserve">pun la dispoziţia responsabilului pentru comunicare informaţii relevante despre activitatea serviciului, subdiviziunii, rapoarte, date statistice, istorii de succes; informează responsabilul pentru comunicare despre fiecare solicitare de informaţie din partea instituţiilor media şi a jurnaliştilor; consultă responsabilul pentru comunicare cu privire la informaţia pe care o poate oferi presei, altor solicitanţi de informaţie.          </w:t>
      </w:r>
    </w:p>
    <w:tbl>
      <w:tblPr>
        <w:tblW w:w="9664"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64"/>
      </w:tblGrid>
      <w:tr w:rsidR="00F7184D" w:rsidRPr="006B022B" w:rsidTr="00187FC1">
        <w:trPr>
          <w:trHeight w:val="639"/>
        </w:trPr>
        <w:tc>
          <w:tcPr>
            <w:tcW w:w="9664" w:type="dxa"/>
            <w:shd w:val="clear" w:color="auto" w:fill="A2B5E2"/>
          </w:tcPr>
          <w:p w:rsidR="00F7184D" w:rsidRPr="006B022B" w:rsidRDefault="00F7184D" w:rsidP="006B022B">
            <w:pPr>
              <w:pStyle w:val="Listparagraf"/>
              <w:numPr>
                <w:ilvl w:val="0"/>
                <w:numId w:val="12"/>
              </w:numPr>
              <w:spacing w:line="240" w:lineRule="auto"/>
              <w:jc w:val="both"/>
              <w:rPr>
                <w:rFonts w:ascii="Times New Roman" w:hAnsi="Times New Roman"/>
                <w:sz w:val="24"/>
                <w:szCs w:val="24"/>
              </w:rPr>
            </w:pPr>
            <w:r w:rsidRPr="006B022B">
              <w:rPr>
                <w:rFonts w:ascii="Times New Roman" w:hAnsi="Times New Roman"/>
                <w:b/>
                <w:sz w:val="24"/>
                <w:szCs w:val="24"/>
              </w:rPr>
              <w:t xml:space="preserve">CANALE DE COMUNICARE </w:t>
            </w:r>
            <w:r w:rsidRPr="006B022B">
              <w:rPr>
                <w:rFonts w:ascii="Times New Roman" w:hAnsi="Times New Roman"/>
                <w:sz w:val="24"/>
                <w:szCs w:val="24"/>
              </w:rPr>
              <w:t xml:space="preserve">  </w:t>
            </w:r>
          </w:p>
        </w:tc>
      </w:tr>
    </w:tbl>
    <w:p w:rsidR="00F7184D" w:rsidRPr="006B022B" w:rsidRDefault="00F7184D" w:rsidP="006B022B">
      <w:pPr>
        <w:spacing w:line="240" w:lineRule="auto"/>
        <w:jc w:val="both"/>
        <w:rPr>
          <w:rFonts w:ascii="Times New Roman" w:hAnsi="Times New Roman"/>
          <w:sz w:val="24"/>
          <w:szCs w:val="24"/>
        </w:rPr>
      </w:pPr>
    </w:p>
    <w:p w:rsidR="00F7184D" w:rsidRPr="006B022B" w:rsidRDefault="00F7184D" w:rsidP="006B022B">
      <w:pPr>
        <w:spacing w:line="240" w:lineRule="auto"/>
        <w:jc w:val="both"/>
        <w:rPr>
          <w:rFonts w:ascii="Times New Roman" w:hAnsi="Times New Roman"/>
          <w:b/>
          <w:sz w:val="24"/>
          <w:szCs w:val="24"/>
        </w:rPr>
      </w:pPr>
      <w:r w:rsidRPr="006B022B">
        <w:rPr>
          <w:rFonts w:ascii="Times New Roman" w:hAnsi="Times New Roman"/>
          <w:b/>
          <w:sz w:val="24"/>
          <w:szCs w:val="24"/>
        </w:rPr>
        <w:t xml:space="preserve">INTERNE:  </w:t>
      </w:r>
    </w:p>
    <w:p w:rsidR="00F7184D" w:rsidRPr="006B022B" w:rsidRDefault="00F7184D" w:rsidP="006B022B">
      <w:pPr>
        <w:spacing w:after="0" w:line="240" w:lineRule="auto"/>
        <w:jc w:val="both"/>
        <w:rPr>
          <w:rFonts w:ascii="Times New Roman" w:hAnsi="Times New Roman"/>
          <w:sz w:val="24"/>
          <w:szCs w:val="24"/>
        </w:rPr>
      </w:pPr>
      <w:r w:rsidRPr="006B022B">
        <w:rPr>
          <w:rFonts w:ascii="Times New Roman" w:hAnsi="Times New Roman"/>
          <w:sz w:val="24"/>
          <w:szCs w:val="24"/>
        </w:rPr>
        <w:t xml:space="preserve">Internet/intranet – pentru transmiterea unor informaţii care trebuie mediatizate într-o perioadă foarte scurtă de timp pe intern </w:t>
      </w:r>
    </w:p>
    <w:p w:rsidR="00F7184D" w:rsidRPr="006B022B" w:rsidRDefault="00F7184D" w:rsidP="006B022B">
      <w:pPr>
        <w:spacing w:after="0" w:line="240" w:lineRule="auto"/>
        <w:jc w:val="both"/>
        <w:rPr>
          <w:rFonts w:ascii="Times New Roman" w:hAnsi="Times New Roman"/>
          <w:sz w:val="24"/>
          <w:szCs w:val="24"/>
        </w:rPr>
      </w:pPr>
      <w:r w:rsidRPr="006B022B">
        <w:rPr>
          <w:rFonts w:ascii="Times New Roman" w:hAnsi="Times New Roman"/>
          <w:sz w:val="24"/>
          <w:szCs w:val="24"/>
        </w:rPr>
        <w:t xml:space="preserve">Şedinţe (maxim 20 de minute) – la sfârşitul fiecărei săptămâni pentru evaluarea activităţii serviciilor din cadrul Direcţiei, pentru stabilirea obiectivelor pentru următoarea săptămână </w:t>
      </w:r>
    </w:p>
    <w:p w:rsidR="00F7184D" w:rsidRPr="006B022B" w:rsidRDefault="00F7184D" w:rsidP="006B022B">
      <w:pPr>
        <w:spacing w:after="0" w:line="240" w:lineRule="auto"/>
        <w:jc w:val="both"/>
        <w:rPr>
          <w:rFonts w:ascii="Times New Roman" w:hAnsi="Times New Roman"/>
          <w:sz w:val="24"/>
          <w:szCs w:val="24"/>
        </w:rPr>
      </w:pPr>
      <w:r w:rsidRPr="006B022B">
        <w:rPr>
          <w:rFonts w:ascii="Times New Roman" w:hAnsi="Times New Roman"/>
          <w:sz w:val="24"/>
          <w:szCs w:val="24"/>
        </w:rPr>
        <w:t xml:space="preserve">Rapoarte administrative, ale serviciilor </w:t>
      </w:r>
    </w:p>
    <w:p w:rsidR="00F7184D" w:rsidRPr="006B022B" w:rsidRDefault="00F7184D" w:rsidP="006B022B">
      <w:pPr>
        <w:spacing w:after="0" w:line="240" w:lineRule="auto"/>
        <w:jc w:val="both"/>
        <w:rPr>
          <w:rFonts w:ascii="Times New Roman" w:hAnsi="Times New Roman"/>
          <w:sz w:val="24"/>
          <w:szCs w:val="24"/>
        </w:rPr>
      </w:pPr>
      <w:r w:rsidRPr="006B022B">
        <w:rPr>
          <w:rFonts w:ascii="Times New Roman" w:hAnsi="Times New Roman"/>
          <w:sz w:val="24"/>
          <w:szCs w:val="24"/>
        </w:rPr>
        <w:t>Statistici, studii şi evaluări</w:t>
      </w:r>
    </w:p>
    <w:p w:rsidR="00F7184D" w:rsidRPr="006B022B" w:rsidRDefault="00F7184D" w:rsidP="006B022B">
      <w:pPr>
        <w:spacing w:after="0" w:line="240" w:lineRule="auto"/>
        <w:jc w:val="both"/>
        <w:rPr>
          <w:rFonts w:ascii="Times New Roman" w:hAnsi="Times New Roman"/>
          <w:sz w:val="24"/>
          <w:szCs w:val="24"/>
        </w:rPr>
      </w:pPr>
      <w:r w:rsidRPr="006B022B">
        <w:rPr>
          <w:rFonts w:ascii="Times New Roman" w:hAnsi="Times New Roman"/>
          <w:sz w:val="24"/>
          <w:szCs w:val="24"/>
        </w:rPr>
        <w:t>Panouri pentru afişaj</w:t>
      </w:r>
    </w:p>
    <w:p w:rsidR="00F7184D" w:rsidRPr="006B022B" w:rsidRDefault="00F7184D" w:rsidP="006B022B">
      <w:pPr>
        <w:spacing w:after="0" w:line="240" w:lineRule="auto"/>
        <w:jc w:val="both"/>
        <w:rPr>
          <w:rFonts w:ascii="Times New Roman" w:hAnsi="Times New Roman"/>
          <w:sz w:val="24"/>
          <w:szCs w:val="24"/>
        </w:rPr>
      </w:pPr>
      <w:r w:rsidRPr="006B022B">
        <w:rPr>
          <w:rFonts w:ascii="Times New Roman" w:hAnsi="Times New Roman"/>
          <w:sz w:val="24"/>
          <w:szCs w:val="24"/>
        </w:rPr>
        <w:t>Revista presei</w:t>
      </w:r>
    </w:p>
    <w:p w:rsidR="00F7184D" w:rsidRPr="006B022B" w:rsidRDefault="00F7184D" w:rsidP="006B022B">
      <w:pPr>
        <w:spacing w:after="0" w:line="240" w:lineRule="auto"/>
        <w:jc w:val="both"/>
        <w:rPr>
          <w:rFonts w:ascii="Times New Roman" w:hAnsi="Times New Roman"/>
          <w:sz w:val="24"/>
          <w:szCs w:val="24"/>
        </w:rPr>
      </w:pPr>
      <w:r w:rsidRPr="006B022B">
        <w:rPr>
          <w:rFonts w:ascii="Times New Roman" w:hAnsi="Times New Roman"/>
          <w:sz w:val="24"/>
          <w:szCs w:val="24"/>
        </w:rPr>
        <w:t xml:space="preserve">Email, grupuri închise pe reţelele de socializare. </w:t>
      </w:r>
    </w:p>
    <w:p w:rsidR="00F7184D" w:rsidRPr="006B022B" w:rsidRDefault="00F7184D" w:rsidP="006B022B">
      <w:pPr>
        <w:spacing w:line="240" w:lineRule="auto"/>
        <w:jc w:val="both"/>
        <w:rPr>
          <w:rFonts w:ascii="Times New Roman" w:hAnsi="Times New Roman"/>
          <w:b/>
          <w:sz w:val="24"/>
          <w:szCs w:val="24"/>
        </w:rPr>
      </w:pPr>
    </w:p>
    <w:p w:rsidR="00F7184D" w:rsidRPr="006B022B" w:rsidRDefault="00F7184D" w:rsidP="006B022B">
      <w:pPr>
        <w:spacing w:line="240" w:lineRule="auto"/>
        <w:jc w:val="both"/>
        <w:rPr>
          <w:rFonts w:ascii="Times New Roman" w:hAnsi="Times New Roman"/>
          <w:b/>
          <w:sz w:val="24"/>
          <w:szCs w:val="24"/>
        </w:rPr>
      </w:pPr>
      <w:r w:rsidRPr="006B022B">
        <w:rPr>
          <w:rFonts w:ascii="Times New Roman" w:hAnsi="Times New Roman"/>
          <w:b/>
          <w:sz w:val="24"/>
          <w:szCs w:val="24"/>
        </w:rPr>
        <w:t xml:space="preserve">EXTERNE </w:t>
      </w:r>
    </w:p>
    <w:p w:rsidR="00F7184D" w:rsidRPr="006B022B" w:rsidRDefault="00F7184D" w:rsidP="006B022B">
      <w:pPr>
        <w:spacing w:after="0" w:line="240" w:lineRule="auto"/>
        <w:jc w:val="both"/>
        <w:rPr>
          <w:rFonts w:ascii="Times New Roman" w:hAnsi="Times New Roman"/>
          <w:sz w:val="24"/>
          <w:szCs w:val="24"/>
        </w:rPr>
      </w:pPr>
      <w:r w:rsidRPr="006B022B">
        <w:rPr>
          <w:rFonts w:ascii="Times New Roman" w:hAnsi="Times New Roman"/>
          <w:sz w:val="24"/>
          <w:szCs w:val="24"/>
        </w:rPr>
        <w:t xml:space="preserve">Ziare locale/regionale/naţionale  </w:t>
      </w:r>
    </w:p>
    <w:p w:rsidR="00F7184D" w:rsidRPr="006B022B" w:rsidRDefault="00F7184D" w:rsidP="006B022B">
      <w:pPr>
        <w:spacing w:after="0" w:line="240" w:lineRule="auto"/>
        <w:jc w:val="both"/>
        <w:rPr>
          <w:rFonts w:ascii="Times New Roman" w:hAnsi="Times New Roman"/>
          <w:sz w:val="24"/>
          <w:szCs w:val="24"/>
        </w:rPr>
      </w:pPr>
      <w:r w:rsidRPr="006B022B">
        <w:rPr>
          <w:rFonts w:ascii="Times New Roman" w:hAnsi="Times New Roman"/>
          <w:sz w:val="24"/>
          <w:szCs w:val="24"/>
        </w:rPr>
        <w:t>TV, radiouri locale/regionale/naţionale</w:t>
      </w:r>
    </w:p>
    <w:p w:rsidR="00F7184D" w:rsidRPr="006B022B" w:rsidRDefault="00F7184D" w:rsidP="006B022B">
      <w:pPr>
        <w:spacing w:after="0" w:line="240" w:lineRule="auto"/>
        <w:jc w:val="both"/>
        <w:rPr>
          <w:rFonts w:ascii="Times New Roman" w:hAnsi="Times New Roman"/>
          <w:sz w:val="24"/>
          <w:szCs w:val="24"/>
        </w:rPr>
      </w:pPr>
      <w:r w:rsidRPr="006B022B">
        <w:rPr>
          <w:rFonts w:ascii="Times New Roman" w:hAnsi="Times New Roman"/>
          <w:sz w:val="24"/>
          <w:szCs w:val="24"/>
        </w:rPr>
        <w:t>Pagini web, reţele de socializare, bloguri</w:t>
      </w:r>
    </w:p>
    <w:p w:rsidR="00F7184D" w:rsidRPr="006B022B" w:rsidRDefault="00F7184D" w:rsidP="006B022B">
      <w:pPr>
        <w:spacing w:after="0" w:line="240" w:lineRule="auto"/>
        <w:jc w:val="both"/>
        <w:rPr>
          <w:rFonts w:ascii="Times New Roman" w:hAnsi="Times New Roman"/>
          <w:sz w:val="24"/>
          <w:szCs w:val="24"/>
        </w:rPr>
      </w:pPr>
      <w:r w:rsidRPr="006B022B">
        <w:rPr>
          <w:rFonts w:ascii="Times New Roman" w:hAnsi="Times New Roman"/>
          <w:sz w:val="24"/>
          <w:szCs w:val="24"/>
        </w:rPr>
        <w:t xml:space="preserve">Email, newsletter </w:t>
      </w:r>
    </w:p>
    <w:p w:rsidR="00F7184D" w:rsidRPr="006B022B" w:rsidRDefault="00F7184D" w:rsidP="006B022B">
      <w:pPr>
        <w:spacing w:after="0" w:line="240" w:lineRule="auto"/>
        <w:jc w:val="both"/>
        <w:rPr>
          <w:rFonts w:ascii="Times New Roman" w:hAnsi="Times New Roman"/>
          <w:sz w:val="24"/>
          <w:szCs w:val="24"/>
        </w:rPr>
      </w:pPr>
      <w:r w:rsidRPr="006B022B">
        <w:rPr>
          <w:rFonts w:ascii="Times New Roman" w:hAnsi="Times New Roman"/>
          <w:sz w:val="24"/>
          <w:szCs w:val="24"/>
        </w:rPr>
        <w:t xml:space="preserve">Comunicate de presă, informaţii oficiale, scrisori, buletine informative, materiale promoţionale (poster, pliant, broşură etc.) </w:t>
      </w:r>
    </w:p>
    <w:p w:rsidR="00F7184D" w:rsidRPr="006B022B" w:rsidRDefault="00F7184D" w:rsidP="006B022B">
      <w:pPr>
        <w:spacing w:after="0" w:line="240" w:lineRule="auto"/>
        <w:jc w:val="both"/>
        <w:rPr>
          <w:rFonts w:ascii="Times New Roman" w:hAnsi="Times New Roman"/>
          <w:sz w:val="24"/>
          <w:szCs w:val="24"/>
        </w:rPr>
      </w:pPr>
      <w:r w:rsidRPr="006B022B">
        <w:rPr>
          <w:rFonts w:ascii="Times New Roman" w:hAnsi="Times New Roman"/>
          <w:sz w:val="24"/>
          <w:szCs w:val="24"/>
        </w:rPr>
        <w:t>Conferinţe de presă, activităţi publice, discursuri, interviuri, prezentări</w:t>
      </w:r>
    </w:p>
    <w:p w:rsidR="00F7184D" w:rsidRPr="006B022B" w:rsidRDefault="00F7184D" w:rsidP="006B022B">
      <w:pPr>
        <w:spacing w:after="0" w:line="240" w:lineRule="auto"/>
        <w:jc w:val="both"/>
        <w:rPr>
          <w:rFonts w:ascii="Times New Roman" w:hAnsi="Times New Roman"/>
          <w:sz w:val="24"/>
          <w:szCs w:val="24"/>
        </w:rPr>
      </w:pPr>
      <w:r w:rsidRPr="006B022B">
        <w:rPr>
          <w:rFonts w:ascii="Times New Roman" w:hAnsi="Times New Roman"/>
          <w:sz w:val="24"/>
          <w:szCs w:val="24"/>
        </w:rPr>
        <w:t xml:space="preserve">Spoturi sociale, publicitare </w:t>
      </w:r>
    </w:p>
    <w:p w:rsidR="00F7184D" w:rsidRPr="006B022B" w:rsidRDefault="00F7184D" w:rsidP="006B022B">
      <w:pPr>
        <w:spacing w:after="0" w:line="240" w:lineRule="auto"/>
        <w:jc w:val="both"/>
        <w:rPr>
          <w:rFonts w:ascii="Times New Roman" w:hAnsi="Times New Roman"/>
          <w:sz w:val="24"/>
          <w:szCs w:val="24"/>
        </w:rPr>
      </w:pPr>
      <w:r w:rsidRPr="006B022B">
        <w:rPr>
          <w:rFonts w:ascii="Times New Roman" w:hAnsi="Times New Roman"/>
          <w:sz w:val="24"/>
          <w:szCs w:val="24"/>
        </w:rPr>
        <w:t xml:space="preserve">Discuţii în cadrul diferitor grupuri, categorii de beneficiari.    </w:t>
      </w:r>
    </w:p>
    <w:p w:rsidR="00F7184D" w:rsidRPr="006B022B" w:rsidRDefault="00F7184D" w:rsidP="006B022B">
      <w:pPr>
        <w:spacing w:line="240" w:lineRule="auto"/>
        <w:jc w:val="both"/>
        <w:rPr>
          <w:rFonts w:ascii="Times New Roman" w:hAnsi="Times New Roman"/>
          <w:sz w:val="24"/>
          <w:szCs w:val="24"/>
        </w:rPr>
      </w:pPr>
    </w:p>
    <w:tbl>
      <w:tblPr>
        <w:tblW w:w="10070"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70"/>
      </w:tblGrid>
      <w:tr w:rsidR="00F7184D" w:rsidRPr="006B022B" w:rsidTr="00187FC1">
        <w:trPr>
          <w:trHeight w:val="720"/>
        </w:trPr>
        <w:tc>
          <w:tcPr>
            <w:tcW w:w="10070" w:type="dxa"/>
            <w:shd w:val="clear" w:color="auto" w:fill="A2B5E2"/>
          </w:tcPr>
          <w:p w:rsidR="00F7184D" w:rsidRPr="006B022B" w:rsidRDefault="00F7184D" w:rsidP="006B022B">
            <w:pPr>
              <w:pStyle w:val="Listparagraf"/>
              <w:numPr>
                <w:ilvl w:val="0"/>
                <w:numId w:val="12"/>
              </w:numPr>
              <w:spacing w:line="240" w:lineRule="auto"/>
              <w:jc w:val="both"/>
              <w:rPr>
                <w:rFonts w:ascii="Times New Roman" w:hAnsi="Times New Roman"/>
                <w:sz w:val="24"/>
                <w:szCs w:val="24"/>
              </w:rPr>
            </w:pPr>
            <w:r w:rsidRPr="006B022B">
              <w:rPr>
                <w:rFonts w:ascii="Times New Roman" w:hAnsi="Times New Roman"/>
                <w:sz w:val="24"/>
                <w:szCs w:val="24"/>
              </w:rPr>
              <w:t xml:space="preserve">INSTRUMENTE DE COMUNICARE  </w:t>
            </w:r>
          </w:p>
        </w:tc>
      </w:tr>
    </w:tbl>
    <w:p w:rsidR="00F7184D" w:rsidRPr="006B022B" w:rsidRDefault="00F7184D" w:rsidP="006B022B">
      <w:pPr>
        <w:spacing w:line="240" w:lineRule="auto"/>
        <w:jc w:val="both"/>
        <w:rPr>
          <w:rFonts w:ascii="Times New Roman" w:hAnsi="Times New Roman"/>
          <w:b/>
          <w:sz w:val="24"/>
          <w:szCs w:val="24"/>
        </w:rPr>
      </w:pPr>
    </w:p>
    <w:p w:rsidR="00F7184D" w:rsidRPr="006B022B" w:rsidRDefault="00F7184D" w:rsidP="006B022B">
      <w:pPr>
        <w:spacing w:line="240" w:lineRule="auto"/>
        <w:jc w:val="both"/>
        <w:rPr>
          <w:rFonts w:ascii="Times New Roman" w:hAnsi="Times New Roman"/>
          <w:b/>
          <w:sz w:val="24"/>
          <w:szCs w:val="24"/>
        </w:rPr>
      </w:pPr>
      <w:r w:rsidRPr="006B022B">
        <w:rPr>
          <w:rFonts w:ascii="Times New Roman" w:hAnsi="Times New Roman"/>
          <w:b/>
          <w:sz w:val="24"/>
          <w:szCs w:val="24"/>
        </w:rPr>
        <w:t xml:space="preserve">Instrumente clasice </w:t>
      </w:r>
    </w:p>
    <w:p w:rsidR="00F7184D" w:rsidRPr="006B022B" w:rsidRDefault="00F7184D" w:rsidP="006B022B">
      <w:pPr>
        <w:spacing w:after="0" w:line="240" w:lineRule="auto"/>
        <w:jc w:val="both"/>
        <w:rPr>
          <w:rFonts w:ascii="Times New Roman" w:hAnsi="Times New Roman"/>
          <w:sz w:val="24"/>
          <w:szCs w:val="24"/>
        </w:rPr>
      </w:pPr>
      <w:r w:rsidRPr="006B022B">
        <w:rPr>
          <w:rFonts w:ascii="Times New Roman" w:hAnsi="Times New Roman"/>
          <w:sz w:val="24"/>
          <w:szCs w:val="24"/>
        </w:rPr>
        <w:t>Comunicatul de presă</w:t>
      </w:r>
    </w:p>
    <w:p w:rsidR="00F7184D" w:rsidRPr="006B022B" w:rsidRDefault="00F7184D" w:rsidP="006B022B">
      <w:pPr>
        <w:spacing w:after="0" w:line="240" w:lineRule="auto"/>
        <w:jc w:val="both"/>
        <w:rPr>
          <w:rFonts w:ascii="Times New Roman" w:hAnsi="Times New Roman"/>
          <w:sz w:val="24"/>
          <w:szCs w:val="24"/>
        </w:rPr>
      </w:pPr>
      <w:r w:rsidRPr="006B022B">
        <w:rPr>
          <w:rFonts w:ascii="Times New Roman" w:hAnsi="Times New Roman"/>
          <w:sz w:val="24"/>
          <w:szCs w:val="24"/>
        </w:rPr>
        <w:t>Materiale scrise (articole, opinii, etc.)</w:t>
      </w:r>
    </w:p>
    <w:p w:rsidR="00F7184D" w:rsidRPr="006B022B" w:rsidRDefault="00F7184D" w:rsidP="006B022B">
      <w:pPr>
        <w:spacing w:after="0" w:line="240" w:lineRule="auto"/>
        <w:jc w:val="both"/>
        <w:rPr>
          <w:rFonts w:ascii="Times New Roman" w:hAnsi="Times New Roman"/>
          <w:sz w:val="24"/>
          <w:szCs w:val="24"/>
        </w:rPr>
      </w:pPr>
      <w:r w:rsidRPr="006B022B">
        <w:rPr>
          <w:rFonts w:ascii="Times New Roman" w:hAnsi="Times New Roman"/>
          <w:sz w:val="24"/>
          <w:szCs w:val="24"/>
        </w:rPr>
        <w:t xml:space="preserve">Conferinţa de presă </w:t>
      </w:r>
    </w:p>
    <w:p w:rsidR="00F7184D" w:rsidRPr="006B022B" w:rsidRDefault="00F7184D" w:rsidP="006B022B">
      <w:pPr>
        <w:spacing w:after="0" w:line="240" w:lineRule="auto"/>
        <w:jc w:val="both"/>
        <w:rPr>
          <w:rFonts w:ascii="Times New Roman" w:hAnsi="Times New Roman"/>
          <w:sz w:val="24"/>
          <w:szCs w:val="24"/>
        </w:rPr>
      </w:pPr>
      <w:r w:rsidRPr="006B022B">
        <w:rPr>
          <w:rFonts w:ascii="Times New Roman" w:hAnsi="Times New Roman"/>
          <w:sz w:val="24"/>
          <w:szCs w:val="24"/>
        </w:rPr>
        <w:t xml:space="preserve">Campanii de informare </w:t>
      </w:r>
    </w:p>
    <w:p w:rsidR="00F7184D" w:rsidRPr="006B022B" w:rsidRDefault="00F7184D" w:rsidP="006B022B">
      <w:pPr>
        <w:spacing w:after="0" w:line="240" w:lineRule="auto"/>
        <w:jc w:val="both"/>
        <w:rPr>
          <w:rFonts w:ascii="Times New Roman" w:hAnsi="Times New Roman"/>
          <w:sz w:val="24"/>
          <w:szCs w:val="24"/>
        </w:rPr>
      </w:pPr>
      <w:r w:rsidRPr="006B022B">
        <w:rPr>
          <w:rFonts w:ascii="Times New Roman" w:hAnsi="Times New Roman"/>
          <w:sz w:val="24"/>
          <w:szCs w:val="24"/>
        </w:rPr>
        <w:t>Întâlniri cu jurnaliştii</w:t>
      </w:r>
    </w:p>
    <w:p w:rsidR="00F7184D" w:rsidRPr="006B022B" w:rsidRDefault="00F7184D" w:rsidP="006B022B">
      <w:pPr>
        <w:spacing w:after="0" w:line="240" w:lineRule="auto"/>
        <w:jc w:val="both"/>
        <w:rPr>
          <w:rFonts w:ascii="Times New Roman" w:hAnsi="Times New Roman"/>
          <w:sz w:val="24"/>
          <w:szCs w:val="24"/>
        </w:rPr>
      </w:pPr>
      <w:r w:rsidRPr="006B022B">
        <w:rPr>
          <w:rFonts w:ascii="Times New Roman" w:hAnsi="Times New Roman"/>
          <w:sz w:val="24"/>
          <w:szCs w:val="24"/>
        </w:rPr>
        <w:t xml:space="preserve">Discuţii cu grupurile de beneficiari </w:t>
      </w:r>
    </w:p>
    <w:p w:rsidR="00F7184D" w:rsidRPr="006B022B" w:rsidRDefault="00F7184D" w:rsidP="006B022B">
      <w:pPr>
        <w:spacing w:after="0" w:line="240" w:lineRule="auto"/>
        <w:jc w:val="both"/>
        <w:rPr>
          <w:rFonts w:ascii="Times New Roman" w:hAnsi="Times New Roman"/>
          <w:sz w:val="24"/>
          <w:szCs w:val="24"/>
        </w:rPr>
      </w:pPr>
      <w:r w:rsidRPr="006B022B">
        <w:rPr>
          <w:rFonts w:ascii="Times New Roman" w:hAnsi="Times New Roman"/>
          <w:sz w:val="24"/>
          <w:szCs w:val="24"/>
        </w:rPr>
        <w:t xml:space="preserve">Evenimente publice </w:t>
      </w:r>
    </w:p>
    <w:p w:rsidR="00F7184D" w:rsidRPr="006B022B" w:rsidRDefault="00F7184D" w:rsidP="006B022B">
      <w:pPr>
        <w:spacing w:after="0" w:line="240" w:lineRule="auto"/>
        <w:jc w:val="both"/>
        <w:rPr>
          <w:rFonts w:ascii="Times New Roman" w:hAnsi="Times New Roman"/>
          <w:sz w:val="24"/>
          <w:szCs w:val="24"/>
        </w:rPr>
      </w:pPr>
    </w:p>
    <w:p w:rsidR="00F7184D" w:rsidRPr="006B022B" w:rsidRDefault="00F7184D" w:rsidP="006B022B">
      <w:pPr>
        <w:spacing w:line="240" w:lineRule="auto"/>
        <w:jc w:val="both"/>
        <w:rPr>
          <w:rFonts w:ascii="Times New Roman" w:hAnsi="Times New Roman"/>
          <w:b/>
          <w:sz w:val="24"/>
          <w:szCs w:val="24"/>
        </w:rPr>
      </w:pPr>
      <w:r w:rsidRPr="006B022B">
        <w:rPr>
          <w:rFonts w:ascii="Times New Roman" w:hAnsi="Times New Roman"/>
          <w:b/>
          <w:sz w:val="24"/>
          <w:szCs w:val="24"/>
        </w:rPr>
        <w:t xml:space="preserve">Instrumente multimedia </w:t>
      </w:r>
    </w:p>
    <w:p w:rsidR="00F7184D" w:rsidRPr="006B022B" w:rsidRDefault="00F7184D" w:rsidP="006B022B">
      <w:pPr>
        <w:spacing w:after="0" w:line="240" w:lineRule="auto"/>
        <w:jc w:val="both"/>
        <w:rPr>
          <w:rFonts w:ascii="Times New Roman" w:hAnsi="Times New Roman"/>
          <w:sz w:val="24"/>
          <w:szCs w:val="24"/>
        </w:rPr>
      </w:pPr>
      <w:r w:rsidRPr="006B022B">
        <w:rPr>
          <w:rFonts w:ascii="Times New Roman" w:hAnsi="Times New Roman"/>
          <w:sz w:val="24"/>
          <w:szCs w:val="24"/>
        </w:rPr>
        <w:t xml:space="preserve">Pagina web </w:t>
      </w:r>
    </w:p>
    <w:p w:rsidR="00F7184D" w:rsidRPr="006B022B" w:rsidRDefault="00F7184D" w:rsidP="006B022B">
      <w:pPr>
        <w:spacing w:after="0" w:line="240" w:lineRule="auto"/>
        <w:jc w:val="both"/>
        <w:rPr>
          <w:rFonts w:ascii="Times New Roman" w:hAnsi="Times New Roman"/>
          <w:sz w:val="24"/>
          <w:szCs w:val="24"/>
        </w:rPr>
      </w:pPr>
      <w:r w:rsidRPr="006B022B">
        <w:rPr>
          <w:rFonts w:ascii="Times New Roman" w:hAnsi="Times New Roman"/>
          <w:sz w:val="24"/>
          <w:szCs w:val="24"/>
        </w:rPr>
        <w:t xml:space="preserve">Pagini pe reţelele de socializare </w:t>
      </w:r>
    </w:p>
    <w:p w:rsidR="00F7184D" w:rsidRPr="006B022B" w:rsidRDefault="00F7184D" w:rsidP="006B022B">
      <w:pPr>
        <w:spacing w:after="0" w:line="240" w:lineRule="auto"/>
        <w:jc w:val="both"/>
        <w:rPr>
          <w:rFonts w:ascii="Times New Roman" w:hAnsi="Times New Roman"/>
          <w:sz w:val="24"/>
          <w:szCs w:val="24"/>
        </w:rPr>
      </w:pPr>
      <w:r w:rsidRPr="006B022B">
        <w:rPr>
          <w:rFonts w:ascii="Times New Roman" w:hAnsi="Times New Roman"/>
          <w:sz w:val="24"/>
          <w:szCs w:val="24"/>
        </w:rPr>
        <w:t xml:space="preserve">Pagini dedicate evenimentului/campaniei </w:t>
      </w:r>
    </w:p>
    <w:p w:rsidR="00F7184D" w:rsidRPr="006B022B" w:rsidRDefault="00F7184D" w:rsidP="006B022B">
      <w:pPr>
        <w:spacing w:after="0" w:line="240" w:lineRule="auto"/>
        <w:jc w:val="both"/>
        <w:rPr>
          <w:rFonts w:ascii="Times New Roman" w:hAnsi="Times New Roman"/>
          <w:sz w:val="24"/>
          <w:szCs w:val="24"/>
        </w:rPr>
      </w:pPr>
      <w:r w:rsidRPr="006B022B">
        <w:rPr>
          <w:rFonts w:ascii="Times New Roman" w:hAnsi="Times New Roman"/>
          <w:sz w:val="24"/>
          <w:szCs w:val="24"/>
        </w:rPr>
        <w:t xml:space="preserve">Bloguri </w:t>
      </w:r>
    </w:p>
    <w:p w:rsidR="00F7184D" w:rsidRPr="006B022B" w:rsidRDefault="00F7184D" w:rsidP="006B022B">
      <w:pPr>
        <w:spacing w:after="0" w:line="240" w:lineRule="auto"/>
        <w:jc w:val="both"/>
        <w:rPr>
          <w:rFonts w:ascii="Times New Roman" w:hAnsi="Times New Roman"/>
          <w:sz w:val="24"/>
          <w:szCs w:val="24"/>
        </w:rPr>
      </w:pPr>
      <w:r w:rsidRPr="006B022B">
        <w:rPr>
          <w:rFonts w:ascii="Times New Roman" w:hAnsi="Times New Roman"/>
          <w:sz w:val="24"/>
          <w:szCs w:val="24"/>
        </w:rPr>
        <w:t xml:space="preserve">Îndemnare la susţinerea acţiunii </w:t>
      </w:r>
    </w:p>
    <w:p w:rsidR="00F7184D" w:rsidRPr="006B022B" w:rsidRDefault="00F7184D" w:rsidP="006B022B">
      <w:pPr>
        <w:spacing w:after="0" w:line="240" w:lineRule="auto"/>
        <w:jc w:val="both"/>
        <w:rPr>
          <w:rFonts w:ascii="Times New Roman" w:hAnsi="Times New Roman"/>
          <w:sz w:val="24"/>
          <w:szCs w:val="24"/>
        </w:rPr>
      </w:pPr>
      <w:r w:rsidRPr="006B022B">
        <w:rPr>
          <w:rFonts w:ascii="Times New Roman" w:hAnsi="Times New Roman"/>
          <w:sz w:val="24"/>
          <w:szCs w:val="24"/>
        </w:rPr>
        <w:t xml:space="preserve">Sondaje </w:t>
      </w:r>
    </w:p>
    <w:p w:rsidR="00F7184D" w:rsidRPr="006B022B" w:rsidRDefault="00F7184D" w:rsidP="006B022B">
      <w:pPr>
        <w:spacing w:after="0" w:line="240" w:lineRule="auto"/>
        <w:jc w:val="both"/>
        <w:rPr>
          <w:rFonts w:ascii="Times New Roman" w:hAnsi="Times New Roman"/>
          <w:sz w:val="24"/>
          <w:szCs w:val="24"/>
        </w:rPr>
      </w:pPr>
      <w:r w:rsidRPr="006B022B">
        <w:rPr>
          <w:rFonts w:ascii="Times New Roman" w:hAnsi="Times New Roman"/>
          <w:sz w:val="24"/>
          <w:szCs w:val="24"/>
        </w:rPr>
        <w:t xml:space="preserve">Grupuri de discuţie  </w:t>
      </w:r>
    </w:p>
    <w:p w:rsidR="00F7184D" w:rsidRPr="006B022B" w:rsidRDefault="00F7184D" w:rsidP="006B022B">
      <w:pPr>
        <w:spacing w:after="0" w:line="240" w:lineRule="auto"/>
        <w:jc w:val="both"/>
        <w:rPr>
          <w:rFonts w:ascii="Times New Roman" w:hAnsi="Times New Roman"/>
          <w:sz w:val="24"/>
          <w:szCs w:val="24"/>
        </w:rPr>
      </w:pPr>
      <w:r w:rsidRPr="006B022B">
        <w:rPr>
          <w:rFonts w:ascii="Times New Roman" w:hAnsi="Times New Roman"/>
          <w:sz w:val="24"/>
          <w:szCs w:val="24"/>
        </w:rPr>
        <w:t xml:space="preserve">Buletinele electronice, broşuri </w:t>
      </w:r>
    </w:p>
    <w:p w:rsidR="00F7184D" w:rsidRPr="006B022B" w:rsidRDefault="00F7184D" w:rsidP="006B022B">
      <w:pPr>
        <w:spacing w:after="0" w:line="240" w:lineRule="auto"/>
        <w:jc w:val="both"/>
        <w:rPr>
          <w:rFonts w:ascii="Times New Roman" w:hAnsi="Times New Roman"/>
          <w:sz w:val="24"/>
          <w:szCs w:val="24"/>
        </w:rPr>
      </w:pPr>
      <w:r w:rsidRPr="006B022B">
        <w:rPr>
          <w:rFonts w:ascii="Times New Roman" w:hAnsi="Times New Roman"/>
          <w:sz w:val="24"/>
          <w:szCs w:val="24"/>
        </w:rPr>
        <w:t xml:space="preserve">Newsletter – grupuri de ştiri, informaţii  </w:t>
      </w:r>
    </w:p>
    <w:p w:rsidR="00F7184D" w:rsidRPr="006B022B" w:rsidRDefault="00F7184D" w:rsidP="006B022B">
      <w:pPr>
        <w:spacing w:after="0" w:line="240" w:lineRule="auto"/>
        <w:jc w:val="both"/>
        <w:rPr>
          <w:rFonts w:ascii="Times New Roman" w:hAnsi="Times New Roman"/>
          <w:sz w:val="24"/>
          <w:szCs w:val="24"/>
        </w:rPr>
      </w:pPr>
      <w:r w:rsidRPr="006B022B">
        <w:rPr>
          <w:rFonts w:ascii="Times New Roman" w:hAnsi="Times New Roman"/>
          <w:sz w:val="24"/>
          <w:szCs w:val="24"/>
        </w:rPr>
        <w:t xml:space="preserve">Implicarea liderilor de opinie va fi considerată drept una dintre cele mai importante căi de promovare a mesajelor. Pentru a asigura succesul acestor intervenţii de comunicare, este nevoie de a alege foarte atent liderii de opinie şi a le oferi sprijinul şi pregătirea necesară. </w:t>
      </w:r>
    </w:p>
    <w:p w:rsidR="00F7184D" w:rsidRPr="006B022B" w:rsidRDefault="00F7184D" w:rsidP="006B022B">
      <w:pPr>
        <w:spacing w:after="0" w:line="240" w:lineRule="auto"/>
        <w:jc w:val="both"/>
        <w:rPr>
          <w:rFonts w:ascii="Times New Roman" w:hAnsi="Times New Roman"/>
          <w:sz w:val="24"/>
          <w:szCs w:val="24"/>
        </w:rPr>
      </w:pPr>
    </w:p>
    <w:p w:rsidR="00F7184D" w:rsidRPr="006B022B" w:rsidRDefault="00F7184D" w:rsidP="006B022B">
      <w:pPr>
        <w:spacing w:line="240" w:lineRule="auto"/>
        <w:jc w:val="both"/>
        <w:rPr>
          <w:rFonts w:ascii="Times New Roman" w:hAnsi="Times New Roman"/>
          <w:b/>
          <w:sz w:val="24"/>
          <w:szCs w:val="24"/>
        </w:rPr>
      </w:pPr>
      <w:r w:rsidRPr="006B022B">
        <w:rPr>
          <w:rFonts w:ascii="Times New Roman" w:hAnsi="Times New Roman"/>
          <w:b/>
          <w:sz w:val="24"/>
          <w:szCs w:val="24"/>
        </w:rPr>
        <w:t xml:space="preserve">Cum se va alege un lider de opinie care va fi implicat în promovarea reformei? </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Un lider de opinie implicat în promovarea mesajelor trebuie să fie credibil şi carismatic. Pentru aceasta, el /ea trebuie să fie:</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w:t>
      </w:r>
      <w:r w:rsidRPr="006B022B">
        <w:rPr>
          <w:rFonts w:ascii="Times New Roman" w:hAnsi="Times New Roman"/>
          <w:sz w:val="24"/>
          <w:szCs w:val="24"/>
        </w:rPr>
        <w:tab/>
        <w:t>independent – să nu fie interesat financiar sau prin carieră;</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w:t>
      </w:r>
      <w:r w:rsidRPr="006B022B">
        <w:rPr>
          <w:rFonts w:ascii="Times New Roman" w:hAnsi="Times New Roman"/>
          <w:sz w:val="24"/>
          <w:szCs w:val="24"/>
        </w:rPr>
        <w:tab/>
        <w:t>valoros – să aibă experienţă sau cunoştinţe în acest domeniu (fost absolvent al unei şcoli internat, educator, profesor, avocat implicat în cazuri ale tinerilor în conflict cu legea, medic cu experienţă în domeniu, lider religios etc.);</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w:t>
      </w:r>
      <w:r w:rsidRPr="006B022B">
        <w:rPr>
          <w:rFonts w:ascii="Times New Roman" w:hAnsi="Times New Roman"/>
          <w:sz w:val="24"/>
          <w:szCs w:val="24"/>
        </w:rPr>
        <w:tab/>
        <w:t>empatic şi să ofere înţelegere familiilor care sunt în situaţia de a-şi plasa copiii în instituţii. În acelaşi timp, să fie capabil să ofere şi alte soluţii;</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w:t>
      </w:r>
      <w:r w:rsidRPr="006B022B">
        <w:rPr>
          <w:rFonts w:ascii="Times New Roman" w:hAnsi="Times New Roman"/>
          <w:sz w:val="24"/>
          <w:szCs w:val="24"/>
        </w:rPr>
        <w:tab/>
        <w:t>sincer şi implicat emoţional;</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w:t>
      </w:r>
      <w:r w:rsidRPr="006B022B">
        <w:rPr>
          <w:rFonts w:ascii="Times New Roman" w:hAnsi="Times New Roman"/>
          <w:sz w:val="24"/>
          <w:szCs w:val="24"/>
        </w:rPr>
        <w:tab/>
        <w:t>carismatic – să fie telegenic, echilibrat, să vorbească coerent, concis, tempo-ritmic;</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w:t>
      </w:r>
      <w:r w:rsidRPr="006B022B">
        <w:rPr>
          <w:rFonts w:ascii="Times New Roman" w:hAnsi="Times New Roman"/>
          <w:sz w:val="24"/>
          <w:szCs w:val="24"/>
        </w:rPr>
        <w:tab/>
        <w:t xml:space="preserve">capabil să utilizeze un limbaj “viu”, să ilustreze fiecare idee sau argument cu exemple şi cazuri reale. </w:t>
      </w:r>
    </w:p>
    <w:p w:rsidR="00F7184D" w:rsidRPr="006B022B" w:rsidRDefault="00F7184D" w:rsidP="006B022B">
      <w:pPr>
        <w:spacing w:line="240" w:lineRule="auto"/>
        <w:jc w:val="both"/>
        <w:rPr>
          <w:rFonts w:ascii="Times New Roman" w:hAnsi="Times New Roman"/>
          <w:sz w:val="24"/>
          <w:szCs w:val="24"/>
        </w:rPr>
      </w:pPr>
      <w:r w:rsidRPr="006B022B">
        <w:rPr>
          <w:rFonts w:ascii="Times New Roman" w:hAnsi="Times New Roman"/>
          <w:sz w:val="24"/>
          <w:szCs w:val="24"/>
        </w:rPr>
        <w:t>Liderii de opinie la nivel comunitar sunt foarte valoroşi în promovarea familiei ca cel mai bun (potrivit) mediu pentru un copil şi în promovarea serviciilor de alternativă la nivel local. Pe termen lung, se recomandă implicarea liderilor locali formali şi neformali. În cazul acestui proiect, dată fiind perioada limitată de timp pentru implementarea prezentei Strategii, se recomandă în special implicarea liderilor religioşi. Ei se bucură de un nivel înalt de credibilitate atât din partea membrilor comunităţilor, cât şi din partea personalului instituţiilor rezidenţiale.</w:t>
      </w:r>
    </w:p>
    <w:p w:rsidR="00F7184D" w:rsidRPr="006B022B" w:rsidRDefault="00F7184D" w:rsidP="006B022B">
      <w:pPr>
        <w:spacing w:line="240" w:lineRule="auto"/>
        <w:jc w:val="both"/>
        <w:rPr>
          <w:rFonts w:ascii="Times New Roman" w:hAnsi="Times New Roman"/>
          <w:sz w:val="24"/>
          <w:szCs w:val="24"/>
        </w:rPr>
      </w:pPr>
      <w:r w:rsidRPr="006B022B">
        <w:rPr>
          <w:rFonts w:ascii="Times New Roman" w:hAnsi="Times New Roman"/>
          <w:sz w:val="24"/>
          <w:szCs w:val="24"/>
        </w:rPr>
        <w:t>Mass-media va fi implicată pentru pledoarie şi pentru a influenţa publicul general.</w:t>
      </w:r>
    </w:p>
    <w:tbl>
      <w:tblPr>
        <w:tblW w:w="10597"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97"/>
      </w:tblGrid>
      <w:tr w:rsidR="00F7184D" w:rsidRPr="006B022B" w:rsidTr="00187FC1">
        <w:trPr>
          <w:trHeight w:val="507"/>
        </w:trPr>
        <w:tc>
          <w:tcPr>
            <w:tcW w:w="10597" w:type="dxa"/>
            <w:shd w:val="clear" w:color="auto" w:fill="A2B5E2"/>
          </w:tcPr>
          <w:p w:rsidR="00F7184D" w:rsidRPr="006B022B" w:rsidRDefault="00F7184D" w:rsidP="006B022B">
            <w:pPr>
              <w:pStyle w:val="Listparagraf"/>
              <w:spacing w:after="0" w:line="240" w:lineRule="auto"/>
              <w:ind w:left="1169"/>
              <w:jc w:val="both"/>
              <w:rPr>
                <w:rFonts w:ascii="Times New Roman" w:hAnsi="Times New Roman"/>
                <w:b/>
                <w:sz w:val="24"/>
                <w:szCs w:val="24"/>
              </w:rPr>
            </w:pPr>
          </w:p>
          <w:p w:rsidR="00F7184D" w:rsidRPr="006B022B" w:rsidRDefault="00F7184D" w:rsidP="006B022B">
            <w:pPr>
              <w:pStyle w:val="Listparagraf"/>
              <w:numPr>
                <w:ilvl w:val="0"/>
                <w:numId w:val="12"/>
              </w:numPr>
              <w:spacing w:after="0" w:line="240" w:lineRule="auto"/>
              <w:jc w:val="both"/>
              <w:rPr>
                <w:rFonts w:ascii="Times New Roman" w:hAnsi="Times New Roman"/>
                <w:b/>
                <w:sz w:val="24"/>
                <w:szCs w:val="24"/>
              </w:rPr>
            </w:pPr>
            <w:r w:rsidRPr="006B022B">
              <w:rPr>
                <w:rFonts w:ascii="Times New Roman" w:hAnsi="Times New Roman"/>
                <w:b/>
                <w:sz w:val="24"/>
                <w:szCs w:val="24"/>
              </w:rPr>
              <w:t xml:space="preserve">CONSOLIDAREA CAPACITĂŢILOR ÎN COMUNICARE </w:t>
            </w:r>
          </w:p>
          <w:p w:rsidR="00F7184D" w:rsidRPr="006B022B" w:rsidRDefault="00F7184D" w:rsidP="006B022B">
            <w:pPr>
              <w:spacing w:line="240" w:lineRule="auto"/>
              <w:ind w:left="880"/>
              <w:jc w:val="both"/>
              <w:rPr>
                <w:rFonts w:ascii="Times New Roman" w:hAnsi="Times New Roman"/>
                <w:sz w:val="24"/>
                <w:szCs w:val="24"/>
              </w:rPr>
            </w:pPr>
          </w:p>
        </w:tc>
      </w:tr>
    </w:tbl>
    <w:p w:rsidR="00F7184D" w:rsidRPr="006B022B" w:rsidRDefault="00F7184D" w:rsidP="006B022B">
      <w:pPr>
        <w:spacing w:line="240" w:lineRule="auto"/>
        <w:jc w:val="both"/>
        <w:rPr>
          <w:rFonts w:ascii="Times New Roman" w:hAnsi="Times New Roman"/>
          <w:sz w:val="24"/>
          <w:szCs w:val="24"/>
        </w:rPr>
      </w:pPr>
      <w:r w:rsidRPr="006B022B">
        <w:rPr>
          <w:rFonts w:ascii="Times New Roman" w:hAnsi="Times New Roman"/>
          <w:sz w:val="24"/>
          <w:szCs w:val="24"/>
        </w:rPr>
        <w:t xml:space="preserve">Comunicarea nu este doar scopul acestei Strategii. Modul în care echipa DASPF Telenești comunică cu partenerii, persoanele cu funcţii de decizie şi cu jurnaliştii, modul în care asistenţii sociali comunică cu familiile şi liderii comunitari poate afecta considerabil percepţia reformelor în domeniu. </w:t>
      </w:r>
    </w:p>
    <w:p w:rsidR="00F7184D" w:rsidRPr="006B022B" w:rsidRDefault="00F7184D" w:rsidP="006B022B">
      <w:pPr>
        <w:spacing w:line="240" w:lineRule="auto"/>
        <w:jc w:val="both"/>
        <w:rPr>
          <w:rFonts w:ascii="Times New Roman" w:hAnsi="Times New Roman"/>
          <w:sz w:val="24"/>
          <w:szCs w:val="24"/>
        </w:rPr>
      </w:pPr>
      <w:r w:rsidRPr="006B022B">
        <w:rPr>
          <w:rFonts w:ascii="Times New Roman" w:hAnsi="Times New Roman"/>
          <w:sz w:val="24"/>
          <w:szCs w:val="24"/>
        </w:rPr>
        <w:t xml:space="preserve">De aceea, DASPF Telenești organizează cursuri de instruire în comunicare pentru membrii echipei, asistenţii sociali, responsabilii pentru protecţia copilului pentru a asigura o comunicare eficientă cu influenţatorii şi o „transmitere” mai bună a mesajelor. </w:t>
      </w:r>
    </w:p>
    <w:p w:rsidR="00F7184D" w:rsidRPr="006B022B" w:rsidRDefault="00F7184D" w:rsidP="006B022B">
      <w:pPr>
        <w:spacing w:line="240" w:lineRule="auto"/>
        <w:jc w:val="both"/>
        <w:rPr>
          <w:rFonts w:ascii="Times New Roman" w:hAnsi="Times New Roman"/>
          <w:sz w:val="24"/>
          <w:szCs w:val="24"/>
        </w:rPr>
      </w:pPr>
      <w:r w:rsidRPr="006B022B">
        <w:rPr>
          <w:rFonts w:ascii="Times New Roman" w:hAnsi="Times New Roman"/>
          <w:sz w:val="24"/>
          <w:szCs w:val="24"/>
        </w:rPr>
        <w:t>În acest context, DASPF Telenești va avea pregătit un set de întrebări şi răspunsuri privitor la cele mai sensibile subiecte ce ţin de serviciile pe care le dezvoltă. Ghidul va fi de ajutor echipei şi liderilor de opinie implicaţi în activităţi de promovare.</w:t>
      </w:r>
    </w:p>
    <w:tbl>
      <w:tblPr>
        <w:tblW w:w="10567"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67"/>
      </w:tblGrid>
      <w:tr w:rsidR="00F7184D" w:rsidRPr="006B022B" w:rsidTr="00187FC1">
        <w:trPr>
          <w:trHeight w:val="720"/>
        </w:trPr>
        <w:tc>
          <w:tcPr>
            <w:tcW w:w="10567" w:type="dxa"/>
            <w:shd w:val="clear" w:color="auto" w:fill="A2B5E2"/>
          </w:tcPr>
          <w:p w:rsidR="00F7184D" w:rsidRPr="006B022B" w:rsidRDefault="00F7184D" w:rsidP="006B022B">
            <w:pPr>
              <w:pStyle w:val="Listparagraf"/>
              <w:numPr>
                <w:ilvl w:val="0"/>
                <w:numId w:val="12"/>
              </w:numPr>
              <w:autoSpaceDE w:val="0"/>
              <w:autoSpaceDN w:val="0"/>
              <w:adjustRightInd w:val="0"/>
              <w:spacing w:before="100" w:beforeAutospacing="1" w:after="100" w:afterAutospacing="1" w:line="240" w:lineRule="auto"/>
              <w:jc w:val="both"/>
              <w:rPr>
                <w:rFonts w:ascii="Times New Roman" w:hAnsi="Times New Roman"/>
                <w:sz w:val="24"/>
                <w:szCs w:val="24"/>
              </w:rPr>
            </w:pPr>
            <w:r w:rsidRPr="006B022B">
              <w:rPr>
                <w:rFonts w:ascii="Times New Roman" w:eastAsia="Times New Roman" w:hAnsi="Times New Roman"/>
                <w:b/>
                <w:bCs/>
                <w:sz w:val="24"/>
                <w:szCs w:val="24"/>
                <w:lang w:eastAsia="ro-RO" w:bidi="yi-Hebr"/>
              </w:rPr>
              <w:t xml:space="preserve">RESURSE : </w:t>
            </w:r>
          </w:p>
        </w:tc>
      </w:tr>
    </w:tbl>
    <w:p w:rsidR="00F7184D" w:rsidRPr="006B022B" w:rsidRDefault="00F7184D" w:rsidP="006B022B">
      <w:pPr>
        <w:spacing w:line="240" w:lineRule="auto"/>
        <w:jc w:val="both"/>
        <w:rPr>
          <w:rFonts w:ascii="Times New Roman" w:hAnsi="Times New Roman"/>
          <w:sz w:val="24"/>
          <w:szCs w:val="24"/>
        </w:rPr>
      </w:pPr>
      <w:r w:rsidRPr="006B022B">
        <w:rPr>
          <w:rFonts w:ascii="Times New Roman" w:hAnsi="Times New Roman"/>
          <w:b/>
          <w:sz w:val="24"/>
          <w:szCs w:val="24"/>
        </w:rPr>
        <w:t>Umane:</w:t>
      </w:r>
      <w:r w:rsidRPr="006B022B">
        <w:rPr>
          <w:rFonts w:ascii="Times New Roman" w:hAnsi="Times New Roman"/>
          <w:sz w:val="24"/>
          <w:szCs w:val="24"/>
        </w:rPr>
        <w:t xml:space="preserve"> angajaţii Direcţiei, serviciilor în teritoriu, asistenţii sociali comunitari </w:t>
      </w:r>
    </w:p>
    <w:p w:rsidR="00F7184D" w:rsidRPr="006B022B" w:rsidRDefault="00F7184D" w:rsidP="006B022B">
      <w:pPr>
        <w:spacing w:line="240" w:lineRule="auto"/>
        <w:jc w:val="both"/>
        <w:rPr>
          <w:rFonts w:ascii="Times New Roman" w:hAnsi="Times New Roman"/>
          <w:sz w:val="24"/>
          <w:szCs w:val="24"/>
        </w:rPr>
      </w:pPr>
      <w:r w:rsidRPr="006B022B">
        <w:rPr>
          <w:rFonts w:ascii="Times New Roman" w:hAnsi="Times New Roman"/>
          <w:b/>
          <w:sz w:val="24"/>
          <w:szCs w:val="24"/>
        </w:rPr>
        <w:t>Materiale:</w:t>
      </w:r>
      <w:r w:rsidRPr="006B022B">
        <w:rPr>
          <w:rFonts w:ascii="Times New Roman" w:hAnsi="Times New Roman"/>
          <w:sz w:val="24"/>
          <w:szCs w:val="24"/>
        </w:rPr>
        <w:t xml:space="preserve"> Resursele direcţiei, donaţii, proiecte   </w:t>
      </w:r>
    </w:p>
    <w:tbl>
      <w:tblPr>
        <w:tblW w:w="1058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89"/>
      </w:tblGrid>
      <w:tr w:rsidR="00F7184D" w:rsidRPr="006B022B" w:rsidTr="00187FC1">
        <w:trPr>
          <w:trHeight w:val="690"/>
        </w:trPr>
        <w:tc>
          <w:tcPr>
            <w:tcW w:w="10589" w:type="dxa"/>
            <w:shd w:val="clear" w:color="auto" w:fill="A2B5E2"/>
          </w:tcPr>
          <w:p w:rsidR="00F7184D" w:rsidRPr="006B022B" w:rsidRDefault="00F7184D" w:rsidP="006B022B">
            <w:pPr>
              <w:pStyle w:val="Listparagraf"/>
              <w:numPr>
                <w:ilvl w:val="0"/>
                <w:numId w:val="12"/>
              </w:numPr>
              <w:spacing w:line="240" w:lineRule="auto"/>
              <w:jc w:val="both"/>
              <w:rPr>
                <w:rFonts w:ascii="Times New Roman" w:hAnsi="Times New Roman"/>
                <w:sz w:val="24"/>
                <w:szCs w:val="24"/>
              </w:rPr>
            </w:pPr>
            <w:r w:rsidRPr="006B022B">
              <w:rPr>
                <w:rFonts w:ascii="Times New Roman" w:eastAsia="Times New Roman" w:hAnsi="Times New Roman"/>
                <w:b/>
                <w:sz w:val="24"/>
                <w:szCs w:val="24"/>
                <w:lang w:eastAsia="ro-RO"/>
              </w:rPr>
              <w:t xml:space="preserve">METODE DE EVALUARE /MONITORIZARE   </w:t>
            </w:r>
          </w:p>
        </w:tc>
      </w:tr>
    </w:tbl>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Monitorizarea presei, listei de materiale</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Periodicitate: săptămânal, lunar</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 xml:space="preserve">Sondaje on-line, în mediul grupurilor ţintă </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 xml:space="preserve">Chestionare de evaluare între asistenţii sociali, categoriile de beneficiari </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 xml:space="preserve">Şedinţe de analiză (lunare, trimestriale)  </w:t>
      </w:r>
    </w:p>
    <w:p w:rsidR="00F7184D" w:rsidRPr="006B022B" w:rsidRDefault="00F7184D" w:rsidP="00AA24F5">
      <w:pPr>
        <w:autoSpaceDE w:val="0"/>
        <w:autoSpaceDN w:val="0"/>
        <w:adjustRightInd w:val="0"/>
        <w:spacing w:after="0" w:line="240" w:lineRule="auto"/>
        <w:jc w:val="both"/>
        <w:rPr>
          <w:rFonts w:ascii="Times New Roman" w:hAnsi="Times New Roman"/>
          <w:b/>
          <w:i/>
          <w:color w:val="000000"/>
          <w:kern w:val="24"/>
          <w:sz w:val="24"/>
          <w:szCs w:val="24"/>
          <w:u w:val="single"/>
        </w:rPr>
      </w:pPr>
      <w:r w:rsidRPr="006B022B">
        <w:rPr>
          <w:rFonts w:ascii="Times New Roman" w:hAnsi="Times New Roman"/>
          <w:b/>
          <w:i/>
          <w:color w:val="000000"/>
          <w:kern w:val="24"/>
          <w:sz w:val="24"/>
          <w:szCs w:val="24"/>
          <w:u w:val="single"/>
        </w:rPr>
        <w:t xml:space="preserve">Recomandări pentru o mai bună monitorizare/evaluare a impactului  </w:t>
      </w:r>
    </w:p>
    <w:p w:rsidR="00F7184D" w:rsidRPr="006B022B" w:rsidRDefault="00F7184D" w:rsidP="00AA24F5">
      <w:pPr>
        <w:autoSpaceDE w:val="0"/>
        <w:autoSpaceDN w:val="0"/>
        <w:adjustRightInd w:val="0"/>
        <w:spacing w:after="0" w:line="240" w:lineRule="auto"/>
        <w:jc w:val="both"/>
        <w:rPr>
          <w:rFonts w:ascii="Times New Roman" w:hAnsi="Times New Roman"/>
          <w:color w:val="000000"/>
          <w:kern w:val="24"/>
          <w:sz w:val="24"/>
          <w:szCs w:val="24"/>
        </w:rPr>
      </w:pPr>
    </w:p>
    <w:p w:rsidR="00F7184D" w:rsidRPr="00AA24F5" w:rsidRDefault="00F7184D" w:rsidP="00AA24F5">
      <w:pPr>
        <w:autoSpaceDE w:val="0"/>
        <w:autoSpaceDN w:val="0"/>
        <w:adjustRightInd w:val="0"/>
        <w:spacing w:after="0" w:line="240" w:lineRule="auto"/>
        <w:jc w:val="both"/>
        <w:rPr>
          <w:rFonts w:ascii="Times New Roman" w:hAnsi="Times New Roman"/>
          <w:b/>
          <w:color w:val="000000"/>
          <w:kern w:val="24"/>
          <w:sz w:val="24"/>
          <w:szCs w:val="24"/>
        </w:rPr>
      </w:pPr>
      <w:r w:rsidRPr="006B022B">
        <w:rPr>
          <w:rFonts w:ascii="Times New Roman" w:hAnsi="Times New Roman"/>
          <w:b/>
          <w:color w:val="000000"/>
          <w:kern w:val="24"/>
          <w:sz w:val="24"/>
          <w:szCs w:val="24"/>
        </w:rPr>
        <w:t>Atunci când DASPF Telenești organizează evenimente publice se ține c</w:t>
      </w:r>
      <w:r w:rsidR="00AA24F5">
        <w:rPr>
          <w:rFonts w:ascii="Times New Roman" w:hAnsi="Times New Roman"/>
          <w:b/>
          <w:color w:val="000000"/>
          <w:kern w:val="24"/>
          <w:sz w:val="24"/>
          <w:szCs w:val="24"/>
        </w:rPr>
        <w:t xml:space="preserve">ont de următoarele principii:  </w:t>
      </w:r>
    </w:p>
    <w:p w:rsidR="00F7184D" w:rsidRPr="006B022B" w:rsidRDefault="00F7184D" w:rsidP="00AA24F5">
      <w:pPr>
        <w:autoSpaceDE w:val="0"/>
        <w:autoSpaceDN w:val="0"/>
        <w:adjustRightInd w:val="0"/>
        <w:spacing w:after="0" w:line="240" w:lineRule="auto"/>
        <w:jc w:val="both"/>
        <w:rPr>
          <w:rFonts w:ascii="Times New Roman" w:hAnsi="Times New Roman"/>
          <w:color w:val="000000"/>
          <w:kern w:val="24"/>
          <w:sz w:val="24"/>
          <w:szCs w:val="24"/>
        </w:rPr>
      </w:pPr>
      <w:r w:rsidRPr="006B022B">
        <w:rPr>
          <w:rFonts w:ascii="Times New Roman" w:hAnsi="Times New Roman"/>
          <w:color w:val="000000"/>
          <w:kern w:val="24"/>
          <w:sz w:val="24"/>
          <w:szCs w:val="24"/>
        </w:rPr>
        <w:t>Ziariștii sunt telefonaţi pentru a fi siguri c</w:t>
      </w:r>
      <w:r w:rsidR="00AA24F5">
        <w:rPr>
          <w:rFonts w:ascii="Times New Roman" w:hAnsi="Times New Roman"/>
          <w:color w:val="000000"/>
          <w:kern w:val="24"/>
          <w:sz w:val="24"/>
          <w:szCs w:val="24"/>
        </w:rPr>
        <w:t>ă au primit faxul sau email-ul.</w:t>
      </w:r>
    </w:p>
    <w:p w:rsidR="00F7184D" w:rsidRPr="006B022B" w:rsidRDefault="00F7184D" w:rsidP="00AA24F5">
      <w:pPr>
        <w:autoSpaceDE w:val="0"/>
        <w:autoSpaceDN w:val="0"/>
        <w:adjustRightInd w:val="0"/>
        <w:spacing w:after="0" w:line="240" w:lineRule="auto"/>
        <w:jc w:val="both"/>
        <w:rPr>
          <w:rFonts w:ascii="Times New Roman" w:hAnsi="Times New Roman"/>
          <w:color w:val="000000"/>
          <w:kern w:val="24"/>
          <w:sz w:val="24"/>
          <w:szCs w:val="24"/>
        </w:rPr>
      </w:pPr>
      <w:r w:rsidRPr="006B022B">
        <w:rPr>
          <w:rFonts w:ascii="Times New Roman" w:hAnsi="Times New Roman"/>
          <w:color w:val="000000"/>
          <w:kern w:val="24"/>
          <w:sz w:val="24"/>
          <w:szCs w:val="24"/>
        </w:rPr>
        <w:t>Dacă evenimentul este programat să se desfăşoare la o dată ulterioară, aflăm dacă cineva de la organul de presă r</w:t>
      </w:r>
      <w:r w:rsidR="00AA24F5">
        <w:rPr>
          <w:rFonts w:ascii="Times New Roman" w:hAnsi="Times New Roman"/>
          <w:color w:val="000000"/>
          <w:kern w:val="24"/>
          <w:sz w:val="24"/>
          <w:szCs w:val="24"/>
        </w:rPr>
        <w:t>espectiv va putea să participe.</w:t>
      </w:r>
    </w:p>
    <w:p w:rsidR="00F7184D" w:rsidRPr="006B022B" w:rsidRDefault="00F7184D" w:rsidP="00AA24F5">
      <w:pPr>
        <w:autoSpaceDE w:val="0"/>
        <w:autoSpaceDN w:val="0"/>
        <w:adjustRightInd w:val="0"/>
        <w:spacing w:after="0" w:line="240" w:lineRule="auto"/>
        <w:jc w:val="both"/>
        <w:rPr>
          <w:rFonts w:ascii="Times New Roman" w:hAnsi="Times New Roman"/>
          <w:color w:val="000000"/>
          <w:kern w:val="24"/>
          <w:sz w:val="24"/>
          <w:szCs w:val="24"/>
        </w:rPr>
      </w:pPr>
      <w:r w:rsidRPr="006B022B">
        <w:rPr>
          <w:rFonts w:ascii="Times New Roman" w:hAnsi="Times New Roman"/>
          <w:color w:val="000000"/>
          <w:kern w:val="24"/>
          <w:sz w:val="24"/>
          <w:szCs w:val="24"/>
        </w:rPr>
        <w:t>Contactăm ziariştii care au participat, răspundem oricăror întrebări ale acestora şi clarificăm ori</w:t>
      </w:r>
      <w:r w:rsidR="00AA24F5">
        <w:rPr>
          <w:rFonts w:ascii="Times New Roman" w:hAnsi="Times New Roman"/>
          <w:color w:val="000000"/>
          <w:kern w:val="24"/>
          <w:sz w:val="24"/>
          <w:szCs w:val="24"/>
        </w:rPr>
        <w:t xml:space="preserve">ce neînţelegeri pe care le au. </w:t>
      </w:r>
    </w:p>
    <w:p w:rsidR="00F7184D" w:rsidRPr="006B022B" w:rsidRDefault="00F7184D" w:rsidP="00AA24F5">
      <w:pPr>
        <w:autoSpaceDE w:val="0"/>
        <w:autoSpaceDN w:val="0"/>
        <w:adjustRightInd w:val="0"/>
        <w:spacing w:after="0" w:line="240" w:lineRule="auto"/>
        <w:jc w:val="both"/>
        <w:rPr>
          <w:rFonts w:ascii="Times New Roman" w:hAnsi="Times New Roman"/>
          <w:color w:val="000000"/>
          <w:kern w:val="24"/>
          <w:sz w:val="24"/>
          <w:szCs w:val="24"/>
        </w:rPr>
      </w:pPr>
      <w:r w:rsidRPr="006B022B">
        <w:rPr>
          <w:rFonts w:ascii="Times New Roman" w:hAnsi="Times New Roman"/>
          <w:color w:val="000000"/>
          <w:kern w:val="24"/>
          <w:sz w:val="24"/>
          <w:szCs w:val="24"/>
        </w:rPr>
        <w:t>În toate comunicatele de presa, furnizăm o listă cu datele de contact, pentru ca report</w:t>
      </w:r>
      <w:r w:rsidR="00AA24F5">
        <w:rPr>
          <w:rFonts w:ascii="Times New Roman" w:hAnsi="Times New Roman"/>
          <w:color w:val="000000"/>
          <w:kern w:val="24"/>
          <w:sz w:val="24"/>
          <w:szCs w:val="24"/>
        </w:rPr>
        <w:t xml:space="preserve">erul să ne poată găsi.   </w:t>
      </w:r>
    </w:p>
    <w:p w:rsidR="00F7184D" w:rsidRPr="006B022B" w:rsidRDefault="00F7184D" w:rsidP="00AA24F5">
      <w:pPr>
        <w:autoSpaceDE w:val="0"/>
        <w:autoSpaceDN w:val="0"/>
        <w:adjustRightInd w:val="0"/>
        <w:spacing w:after="0" w:line="240" w:lineRule="auto"/>
        <w:jc w:val="both"/>
        <w:rPr>
          <w:rFonts w:ascii="Times New Roman" w:hAnsi="Times New Roman"/>
          <w:color w:val="000000"/>
          <w:kern w:val="24"/>
          <w:sz w:val="24"/>
          <w:szCs w:val="24"/>
        </w:rPr>
      </w:pPr>
      <w:r w:rsidRPr="006B022B">
        <w:rPr>
          <w:rFonts w:ascii="Times New Roman" w:hAnsi="Times New Roman"/>
          <w:color w:val="000000"/>
          <w:kern w:val="24"/>
          <w:sz w:val="24"/>
          <w:szCs w:val="24"/>
        </w:rPr>
        <w:t>Relaţiile cordiale cu mass-media sunt esenţiale pentru ca ştirea/comunicatul pe care l-am elaborat să ajungă la public în fo</w:t>
      </w:r>
      <w:r w:rsidR="00AA24F5">
        <w:rPr>
          <w:rFonts w:ascii="Times New Roman" w:hAnsi="Times New Roman"/>
          <w:color w:val="000000"/>
          <w:kern w:val="24"/>
          <w:sz w:val="24"/>
          <w:szCs w:val="24"/>
        </w:rPr>
        <w:t>rma în care ne dorim să ajungă.</w:t>
      </w:r>
    </w:p>
    <w:p w:rsidR="00F7184D" w:rsidRPr="006B022B" w:rsidRDefault="00F7184D" w:rsidP="006B022B">
      <w:pPr>
        <w:autoSpaceDE w:val="0"/>
        <w:autoSpaceDN w:val="0"/>
        <w:adjustRightInd w:val="0"/>
        <w:spacing w:after="0" w:line="240" w:lineRule="auto"/>
        <w:jc w:val="both"/>
        <w:rPr>
          <w:rFonts w:ascii="Times New Roman" w:hAnsi="Times New Roman"/>
          <w:color w:val="000000"/>
          <w:kern w:val="24"/>
          <w:sz w:val="24"/>
          <w:szCs w:val="24"/>
        </w:rPr>
      </w:pPr>
      <w:r w:rsidRPr="006B022B">
        <w:rPr>
          <w:rFonts w:ascii="Times New Roman" w:hAnsi="Times New Roman"/>
          <w:color w:val="000000"/>
          <w:kern w:val="24"/>
          <w:sz w:val="24"/>
          <w:szCs w:val="24"/>
        </w:rPr>
        <w:t>După diverse evenimente la care am invitat presa, îi telefonăm sau să le transmitem un e-mail de mulţumire</w:t>
      </w:r>
      <w:r w:rsidR="00AA24F5">
        <w:rPr>
          <w:rFonts w:ascii="Times New Roman" w:hAnsi="Times New Roman"/>
          <w:color w:val="000000"/>
          <w:kern w:val="24"/>
          <w:sz w:val="24"/>
          <w:szCs w:val="24"/>
        </w:rPr>
        <w:t xml:space="preserve"> pentru participare şi sprijin.</w:t>
      </w:r>
    </w:p>
    <w:p w:rsidR="00F7184D" w:rsidRPr="006B022B" w:rsidRDefault="00F7184D" w:rsidP="006B022B">
      <w:pPr>
        <w:spacing w:line="240" w:lineRule="auto"/>
        <w:jc w:val="both"/>
        <w:rPr>
          <w:rFonts w:ascii="Times New Roman" w:hAnsi="Times New Roman"/>
          <w:sz w:val="24"/>
          <w:szCs w:val="24"/>
        </w:rPr>
      </w:pPr>
    </w:p>
    <w:tbl>
      <w:tblPr>
        <w:tblW w:w="10435"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5"/>
      </w:tblGrid>
      <w:tr w:rsidR="00F7184D" w:rsidRPr="006B022B" w:rsidTr="00187FC1">
        <w:trPr>
          <w:trHeight w:val="619"/>
        </w:trPr>
        <w:tc>
          <w:tcPr>
            <w:tcW w:w="10435" w:type="dxa"/>
            <w:shd w:val="clear" w:color="auto" w:fill="A2B5E2"/>
          </w:tcPr>
          <w:p w:rsidR="00F7184D" w:rsidRPr="006B022B" w:rsidRDefault="00F7184D" w:rsidP="006B022B">
            <w:pPr>
              <w:pStyle w:val="Listparagraf"/>
              <w:numPr>
                <w:ilvl w:val="0"/>
                <w:numId w:val="12"/>
              </w:numPr>
              <w:spacing w:line="240" w:lineRule="auto"/>
              <w:jc w:val="both"/>
              <w:rPr>
                <w:rFonts w:ascii="Times New Roman" w:hAnsi="Times New Roman"/>
                <w:b/>
                <w:sz w:val="24"/>
                <w:szCs w:val="24"/>
              </w:rPr>
            </w:pPr>
            <w:r w:rsidRPr="006B022B">
              <w:rPr>
                <w:rFonts w:ascii="Times New Roman" w:hAnsi="Times New Roman"/>
                <w:b/>
                <w:sz w:val="24"/>
                <w:szCs w:val="24"/>
              </w:rPr>
              <w:t xml:space="preserve">ACTIVITĂŢI SPECIFICE / RECOMANDĂRI PENTRU ASIGURAREA UNEI BUNE COMUNICĂRI  </w:t>
            </w:r>
          </w:p>
        </w:tc>
      </w:tr>
    </w:tbl>
    <w:p w:rsidR="00F7184D" w:rsidRPr="006B022B" w:rsidRDefault="00F7184D" w:rsidP="006B022B">
      <w:pPr>
        <w:pStyle w:val="Listparagraf"/>
        <w:numPr>
          <w:ilvl w:val="0"/>
          <w:numId w:val="14"/>
        </w:numPr>
        <w:spacing w:line="240" w:lineRule="auto"/>
        <w:jc w:val="both"/>
        <w:rPr>
          <w:rFonts w:ascii="Times New Roman" w:hAnsi="Times New Roman"/>
          <w:b/>
          <w:sz w:val="24"/>
          <w:szCs w:val="24"/>
        </w:rPr>
      </w:pPr>
      <w:r w:rsidRPr="006B022B">
        <w:rPr>
          <w:rFonts w:ascii="Times New Roman" w:hAnsi="Times New Roman"/>
          <w:b/>
          <w:sz w:val="24"/>
          <w:szCs w:val="24"/>
        </w:rPr>
        <w:t xml:space="preserve">Comunicarea în situaţie de dificultate, criză, la apariţia unor ştiri negative </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 xml:space="preserve">Situaţii de dificultate pot fi situaţiile excepţionale, de criză sau alte situaţii imprevizibile care necesită o gestionare imediată, dar atentă a solicitărilor mass-media privind informaţiile. </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În situaţii de dificultate, instituţiile statului, autorităţile locale TREBUIE să comunice cu mass-media.</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În situaţiile de criză/excepţionale va fi delegată o persoană din conducerea Direcţiei care va răspunde solicitărilor presei. Responsabilul pentru relaţia va monitoriza apariţiile în mass-media şi va coordona procesul de informare a presei despre situaţia creată şi măsurile care se iau pentru a fi aplanată.</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 xml:space="preserve">La apariţia unor ştiri negative, nici un angajat al direcţiei nu se va implica sentimental.  </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 xml:space="preserve">Înainte de a reacţiona la o ştire negativă, se va analiza situaţia creată. Se va determina dacă articolul conţine fapte eronate sau dacă ştirea este prezentată cu o conotaţie negativă.  </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 xml:space="preserve">Nu se va nega ceea ce este evident. Întotdeauna vor fi menţionate acţiunile care se întreprind pentru a soluţiona problema apărută. </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 xml:space="preserve">Corectarea unei erori bazate pe fapte reale este un lucru relativ simplu şi onest. Dacă ştirea conţine erori serioase, se va cere ca ştirea să fie retrasă sau corectată. Mai întâi se va discuta cu reporterul care a făcut ştirea, cerându-i-se să fie corectată. Dacă nu se reuşeşte, următorul pas – fi o discuţie cu editorul responsabil de ediţie sau redactorul-şef.  Sau se trimite o cerere oficială către instituţia media prin care se solicită corectarea greşelii sau publicarea/difuzarea unui alt material referitor la subiectul abordat anterior, în care s-a comis o greşeală. </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 xml:space="preserve">Dacă ştirea reflectă inadecvat viziunea, mesajul, imaginea angajaţilor şi/sau activităţile Direcţiei, se va cere să fie difuzată încă o ştire care să prezinte perspectivele Direcţiei. Dacă aceasta nu este posibil, se va cere redactorului-şef să publice o solicitare sau un articol editorial al reprezentantului Direcţiei, unor specialişti. </w:t>
      </w:r>
    </w:p>
    <w:p w:rsidR="00F7184D"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 xml:space="preserve">În cazul unor erori grave, denaturări, încălcări de către jurnalişti a normelor deontologice, legislaţiei  - va fi depusă o sesizare la Consiliul de Presă sau se va acţiona în judecată. </w:t>
      </w:r>
    </w:p>
    <w:p w:rsidR="00AA24F5" w:rsidRPr="006B022B" w:rsidRDefault="00AA24F5" w:rsidP="00AA24F5">
      <w:pPr>
        <w:spacing w:after="0" w:line="240" w:lineRule="auto"/>
        <w:jc w:val="both"/>
        <w:rPr>
          <w:rFonts w:ascii="Times New Roman" w:hAnsi="Times New Roman"/>
          <w:sz w:val="24"/>
          <w:szCs w:val="24"/>
        </w:rPr>
      </w:pPr>
    </w:p>
    <w:p w:rsidR="00F7184D" w:rsidRPr="006B022B" w:rsidRDefault="00F7184D" w:rsidP="006B022B">
      <w:pPr>
        <w:numPr>
          <w:ilvl w:val="0"/>
          <w:numId w:val="14"/>
        </w:numPr>
        <w:spacing w:line="240" w:lineRule="auto"/>
        <w:jc w:val="both"/>
        <w:rPr>
          <w:rFonts w:ascii="Times New Roman" w:hAnsi="Times New Roman"/>
          <w:b/>
          <w:sz w:val="24"/>
          <w:szCs w:val="24"/>
        </w:rPr>
      </w:pPr>
      <w:r w:rsidRPr="006B022B">
        <w:rPr>
          <w:rFonts w:ascii="Times New Roman" w:hAnsi="Times New Roman"/>
          <w:sz w:val="24"/>
          <w:szCs w:val="24"/>
        </w:rPr>
        <w:t>O</w:t>
      </w:r>
      <w:r w:rsidRPr="006B022B">
        <w:rPr>
          <w:rFonts w:ascii="Times New Roman" w:hAnsi="Times New Roman"/>
          <w:b/>
          <w:sz w:val="24"/>
          <w:szCs w:val="24"/>
        </w:rPr>
        <w:t>rganizarea conferinţei de presă</w:t>
      </w:r>
    </w:p>
    <w:p w:rsidR="00F7184D" w:rsidRPr="006B022B" w:rsidRDefault="00F7184D" w:rsidP="00AA24F5">
      <w:pPr>
        <w:autoSpaceDE w:val="0"/>
        <w:autoSpaceDN w:val="0"/>
        <w:adjustRightInd w:val="0"/>
        <w:spacing w:after="0" w:line="240" w:lineRule="auto"/>
        <w:jc w:val="both"/>
        <w:rPr>
          <w:rFonts w:ascii="Times New Roman" w:hAnsi="Times New Roman"/>
          <w:color w:val="000000"/>
          <w:kern w:val="24"/>
          <w:sz w:val="24"/>
          <w:szCs w:val="24"/>
        </w:rPr>
      </w:pPr>
      <w:r w:rsidRPr="006B022B">
        <w:rPr>
          <w:rFonts w:ascii="Times New Roman" w:hAnsi="Times New Roman"/>
          <w:color w:val="000000"/>
          <w:kern w:val="24"/>
          <w:sz w:val="24"/>
          <w:szCs w:val="24"/>
        </w:rPr>
        <w:t>Conferinţele de presă trebuie organizate doar atunci când este o ştire ce merită raportată. Dacă programăm conferinţe de presă fără a lua în consideraţie ceea ce avem de relatat, mai mult ca probabil o vom încheia cu o prezenţă a presei de la minimă la zero şi cu pierderea timpului preţios al personalului.</w:t>
      </w:r>
    </w:p>
    <w:p w:rsidR="00F7184D" w:rsidRPr="006B022B" w:rsidRDefault="00F7184D" w:rsidP="00AA24F5">
      <w:pPr>
        <w:autoSpaceDE w:val="0"/>
        <w:autoSpaceDN w:val="0"/>
        <w:adjustRightInd w:val="0"/>
        <w:spacing w:after="0" w:line="240" w:lineRule="auto"/>
        <w:jc w:val="both"/>
        <w:rPr>
          <w:rFonts w:ascii="Times New Roman" w:hAnsi="Times New Roman"/>
          <w:color w:val="000000"/>
          <w:kern w:val="24"/>
          <w:sz w:val="24"/>
          <w:szCs w:val="24"/>
        </w:rPr>
      </w:pPr>
      <w:r w:rsidRPr="006B022B">
        <w:rPr>
          <w:rFonts w:ascii="Times New Roman" w:hAnsi="Times New Roman"/>
          <w:color w:val="000000"/>
          <w:kern w:val="24"/>
          <w:sz w:val="24"/>
          <w:szCs w:val="24"/>
        </w:rPr>
        <w:t>Pentru aspectele care merită a fi noutăţi, dar nu neapărat de o însemnătate foarte înaltă, emiterea unui comunicat de presă cu invitarea mass-medi</w:t>
      </w:r>
      <w:r w:rsidR="00AA24F5">
        <w:rPr>
          <w:rFonts w:ascii="Times New Roman" w:hAnsi="Times New Roman"/>
          <w:color w:val="000000"/>
          <w:kern w:val="24"/>
          <w:sz w:val="24"/>
          <w:szCs w:val="24"/>
        </w:rPr>
        <w:t xml:space="preserve">a poate fi o opţiune mai bună. </w:t>
      </w:r>
    </w:p>
    <w:p w:rsidR="00F7184D" w:rsidRPr="006B022B" w:rsidRDefault="00F7184D" w:rsidP="00AA24F5">
      <w:pPr>
        <w:autoSpaceDE w:val="0"/>
        <w:autoSpaceDN w:val="0"/>
        <w:adjustRightInd w:val="0"/>
        <w:spacing w:after="0" w:line="240" w:lineRule="auto"/>
        <w:jc w:val="both"/>
        <w:rPr>
          <w:rFonts w:ascii="Times New Roman" w:hAnsi="Times New Roman"/>
          <w:color w:val="000000"/>
          <w:kern w:val="24"/>
          <w:sz w:val="24"/>
          <w:szCs w:val="24"/>
        </w:rPr>
      </w:pPr>
      <w:r w:rsidRPr="006B022B">
        <w:rPr>
          <w:rFonts w:ascii="Times New Roman" w:hAnsi="Times New Roman"/>
          <w:color w:val="000000"/>
          <w:kern w:val="24"/>
          <w:sz w:val="24"/>
          <w:szCs w:val="24"/>
        </w:rPr>
        <w:t>Atunci când o conferinţă de presă este confirmată, pregătirea pentru ea este esenţială.</w:t>
      </w:r>
    </w:p>
    <w:p w:rsidR="00F7184D" w:rsidRPr="006B022B" w:rsidRDefault="00F7184D" w:rsidP="00AA24F5">
      <w:pPr>
        <w:autoSpaceDE w:val="0"/>
        <w:autoSpaceDN w:val="0"/>
        <w:adjustRightInd w:val="0"/>
        <w:spacing w:after="0" w:line="240" w:lineRule="auto"/>
        <w:jc w:val="both"/>
        <w:rPr>
          <w:rFonts w:ascii="Times New Roman" w:hAnsi="Times New Roman"/>
          <w:b/>
          <w:bCs/>
          <w:color w:val="000000"/>
          <w:kern w:val="24"/>
          <w:sz w:val="24"/>
          <w:szCs w:val="24"/>
        </w:rPr>
      </w:pPr>
    </w:p>
    <w:p w:rsidR="00F7184D" w:rsidRPr="006B022B" w:rsidRDefault="00F7184D" w:rsidP="00AA24F5">
      <w:pPr>
        <w:autoSpaceDE w:val="0"/>
        <w:autoSpaceDN w:val="0"/>
        <w:adjustRightInd w:val="0"/>
        <w:spacing w:after="0" w:line="240" w:lineRule="auto"/>
        <w:ind w:left="540" w:hanging="540"/>
        <w:jc w:val="both"/>
        <w:rPr>
          <w:rFonts w:ascii="Times New Roman" w:hAnsi="Times New Roman"/>
          <w:b/>
          <w:bCs/>
          <w:i/>
          <w:color w:val="000000"/>
          <w:kern w:val="24"/>
          <w:sz w:val="24"/>
          <w:szCs w:val="24"/>
          <w:u w:val="single"/>
        </w:rPr>
      </w:pPr>
      <w:r w:rsidRPr="006B022B">
        <w:rPr>
          <w:rFonts w:ascii="Times New Roman" w:hAnsi="Times New Roman"/>
          <w:b/>
          <w:bCs/>
          <w:i/>
          <w:color w:val="000000"/>
          <w:kern w:val="24"/>
          <w:sz w:val="24"/>
          <w:szCs w:val="24"/>
          <w:u w:val="single"/>
        </w:rPr>
        <w:t>Înainte de conferinţa de presă DECIDEM:</w:t>
      </w:r>
    </w:p>
    <w:p w:rsidR="00F7184D" w:rsidRPr="006B022B" w:rsidRDefault="00F7184D" w:rsidP="00AA24F5">
      <w:pPr>
        <w:autoSpaceDE w:val="0"/>
        <w:autoSpaceDN w:val="0"/>
        <w:adjustRightInd w:val="0"/>
        <w:spacing w:after="0" w:line="240" w:lineRule="auto"/>
        <w:ind w:left="540" w:hanging="540"/>
        <w:jc w:val="both"/>
        <w:rPr>
          <w:rFonts w:ascii="Times New Roman" w:hAnsi="Times New Roman"/>
          <w:b/>
          <w:bCs/>
          <w:i/>
          <w:color w:val="000000"/>
          <w:kern w:val="24"/>
          <w:sz w:val="24"/>
          <w:szCs w:val="24"/>
          <w:u w:val="single"/>
        </w:rPr>
      </w:pPr>
      <w:r w:rsidRPr="006B022B">
        <w:rPr>
          <w:rFonts w:ascii="Times New Roman" w:hAnsi="Times New Roman"/>
          <w:b/>
          <w:bCs/>
          <w:i/>
          <w:color w:val="000000"/>
          <w:kern w:val="24"/>
          <w:sz w:val="24"/>
          <w:szCs w:val="24"/>
          <w:u w:val="single"/>
        </w:rPr>
        <w:t xml:space="preserve"> </w:t>
      </w:r>
    </w:p>
    <w:p w:rsidR="00F7184D" w:rsidRPr="006B022B" w:rsidRDefault="00F7184D" w:rsidP="00AA24F5">
      <w:pPr>
        <w:autoSpaceDE w:val="0"/>
        <w:autoSpaceDN w:val="0"/>
        <w:adjustRightInd w:val="0"/>
        <w:spacing w:after="0" w:line="240" w:lineRule="auto"/>
        <w:jc w:val="both"/>
        <w:rPr>
          <w:rFonts w:ascii="Times New Roman" w:hAnsi="Times New Roman"/>
          <w:color w:val="000000"/>
          <w:kern w:val="24"/>
          <w:sz w:val="24"/>
          <w:szCs w:val="24"/>
        </w:rPr>
      </w:pPr>
      <w:r w:rsidRPr="006B022B">
        <w:rPr>
          <w:rFonts w:ascii="Times New Roman" w:hAnsi="Times New Roman"/>
          <w:b/>
          <w:bCs/>
          <w:color w:val="000000"/>
          <w:kern w:val="24"/>
          <w:sz w:val="24"/>
          <w:szCs w:val="24"/>
        </w:rPr>
        <w:t>Dacă vom organiza o conferinţă de presă</w:t>
      </w:r>
      <w:r w:rsidRPr="006B022B">
        <w:rPr>
          <w:rFonts w:ascii="Times New Roman" w:hAnsi="Times New Roman"/>
          <w:color w:val="000000"/>
          <w:kern w:val="24"/>
          <w:sz w:val="24"/>
          <w:szCs w:val="24"/>
        </w:rPr>
        <w:t xml:space="preserve"> oficială (pentru activităţi semnificative), doar o declaraţie introductivă (fără întrebări după declaraţie) sau o serie de i</w:t>
      </w:r>
      <w:r w:rsidR="00AA24F5">
        <w:rPr>
          <w:rFonts w:ascii="Times New Roman" w:hAnsi="Times New Roman"/>
          <w:color w:val="000000"/>
          <w:kern w:val="24"/>
          <w:sz w:val="24"/>
          <w:szCs w:val="24"/>
        </w:rPr>
        <w:t>nterviuri cu câte un jurnalist.</w:t>
      </w:r>
    </w:p>
    <w:p w:rsidR="00F7184D" w:rsidRPr="006B022B" w:rsidRDefault="00F7184D" w:rsidP="00AA24F5">
      <w:pPr>
        <w:autoSpaceDE w:val="0"/>
        <w:autoSpaceDN w:val="0"/>
        <w:adjustRightInd w:val="0"/>
        <w:spacing w:after="0" w:line="240" w:lineRule="auto"/>
        <w:jc w:val="both"/>
        <w:rPr>
          <w:rFonts w:ascii="Times New Roman" w:hAnsi="Times New Roman"/>
          <w:color w:val="000000"/>
          <w:kern w:val="24"/>
          <w:sz w:val="24"/>
          <w:szCs w:val="24"/>
        </w:rPr>
      </w:pPr>
      <w:r w:rsidRPr="006B022B">
        <w:rPr>
          <w:rFonts w:ascii="Times New Roman" w:hAnsi="Times New Roman"/>
          <w:b/>
          <w:bCs/>
          <w:color w:val="000000"/>
          <w:kern w:val="24"/>
          <w:sz w:val="24"/>
          <w:szCs w:val="24"/>
        </w:rPr>
        <w:t>Care va fi mesajul.</w:t>
      </w:r>
      <w:r w:rsidRPr="006B022B">
        <w:rPr>
          <w:rFonts w:ascii="Times New Roman" w:hAnsi="Times New Roman"/>
          <w:color w:val="000000"/>
          <w:kern w:val="24"/>
          <w:sz w:val="24"/>
          <w:szCs w:val="24"/>
        </w:rPr>
        <w:t xml:space="preserve"> Care sunt temele principale pe care dorim să le elucidăm? Aceasta ne va ajuta să definim tipul evenimentului şi localul. Alegem trei elemente pentru mesajul</w:t>
      </w:r>
      <w:r w:rsidR="00AA24F5">
        <w:rPr>
          <w:rFonts w:ascii="Times New Roman" w:hAnsi="Times New Roman"/>
          <w:color w:val="000000"/>
          <w:kern w:val="24"/>
          <w:sz w:val="24"/>
          <w:szCs w:val="24"/>
        </w:rPr>
        <w:t xml:space="preserve"> nostru şi îl repetăm periodic.</w:t>
      </w:r>
    </w:p>
    <w:p w:rsidR="00F7184D" w:rsidRPr="006B022B" w:rsidRDefault="00F7184D" w:rsidP="00AA24F5">
      <w:pPr>
        <w:autoSpaceDE w:val="0"/>
        <w:autoSpaceDN w:val="0"/>
        <w:adjustRightInd w:val="0"/>
        <w:spacing w:after="0" w:line="240" w:lineRule="auto"/>
        <w:jc w:val="both"/>
        <w:rPr>
          <w:rFonts w:ascii="Times New Roman" w:hAnsi="Times New Roman"/>
          <w:color w:val="000000"/>
          <w:kern w:val="24"/>
          <w:sz w:val="24"/>
          <w:szCs w:val="24"/>
        </w:rPr>
      </w:pPr>
      <w:r w:rsidRPr="006B022B">
        <w:rPr>
          <w:rFonts w:ascii="Times New Roman" w:hAnsi="Times New Roman"/>
          <w:b/>
          <w:bCs/>
          <w:color w:val="000000"/>
          <w:kern w:val="24"/>
          <w:sz w:val="24"/>
          <w:szCs w:val="24"/>
        </w:rPr>
        <w:t xml:space="preserve">Unde </w:t>
      </w:r>
      <w:r w:rsidRPr="006B022B">
        <w:rPr>
          <w:rFonts w:ascii="Times New Roman" w:hAnsi="Times New Roman"/>
          <w:color w:val="000000"/>
          <w:kern w:val="24"/>
          <w:sz w:val="24"/>
          <w:szCs w:val="24"/>
        </w:rPr>
        <w:t>va avea loc evenimentul? Ne asigurăm că mass-media, în special jurnaliştii de la televiziune, au destul loc şi utilizăm sigla sau alte elemente de vizibilitate, da</w:t>
      </w:r>
      <w:r w:rsidR="00AA24F5">
        <w:rPr>
          <w:rFonts w:ascii="Times New Roman" w:hAnsi="Times New Roman"/>
          <w:color w:val="000000"/>
          <w:kern w:val="24"/>
          <w:sz w:val="24"/>
          <w:szCs w:val="24"/>
        </w:rPr>
        <w:t>că este necesar.</w:t>
      </w:r>
    </w:p>
    <w:p w:rsidR="00F7184D" w:rsidRPr="006B022B" w:rsidRDefault="00F7184D" w:rsidP="00AA24F5">
      <w:pPr>
        <w:autoSpaceDE w:val="0"/>
        <w:autoSpaceDN w:val="0"/>
        <w:adjustRightInd w:val="0"/>
        <w:spacing w:after="0" w:line="240" w:lineRule="auto"/>
        <w:jc w:val="both"/>
        <w:rPr>
          <w:rFonts w:ascii="Times New Roman" w:hAnsi="Times New Roman"/>
          <w:color w:val="000000"/>
          <w:kern w:val="24"/>
          <w:sz w:val="24"/>
          <w:szCs w:val="24"/>
        </w:rPr>
      </w:pPr>
      <w:r w:rsidRPr="006B022B">
        <w:rPr>
          <w:rFonts w:ascii="Times New Roman" w:hAnsi="Times New Roman"/>
          <w:b/>
          <w:bCs/>
          <w:color w:val="000000"/>
          <w:kern w:val="24"/>
          <w:sz w:val="24"/>
          <w:szCs w:val="24"/>
        </w:rPr>
        <w:t xml:space="preserve">Când </w:t>
      </w:r>
      <w:r w:rsidRPr="006B022B">
        <w:rPr>
          <w:rFonts w:ascii="Times New Roman" w:hAnsi="Times New Roman"/>
          <w:color w:val="000000"/>
          <w:kern w:val="24"/>
          <w:sz w:val="24"/>
          <w:szCs w:val="24"/>
        </w:rPr>
        <w:t>va avea loc evenimentul? Când informaţia va fi făcută publică? Cât timp de introducere are nevoie mass-media? Experţii sunt disponibili la timpul dat? Este oare timpul stabilit potrivit pentru jurnaliştii care acoperă evenimentul şi care încearcă să s</w:t>
      </w:r>
      <w:r w:rsidR="00AA24F5">
        <w:rPr>
          <w:rFonts w:ascii="Times New Roman" w:hAnsi="Times New Roman"/>
          <w:color w:val="000000"/>
          <w:kern w:val="24"/>
          <w:sz w:val="24"/>
          <w:szCs w:val="24"/>
        </w:rPr>
        <w:t>e încadreze în termenul limită?</w:t>
      </w:r>
    </w:p>
    <w:p w:rsidR="00F7184D" w:rsidRPr="006B022B" w:rsidRDefault="00F7184D" w:rsidP="00AA24F5">
      <w:pPr>
        <w:autoSpaceDE w:val="0"/>
        <w:autoSpaceDN w:val="0"/>
        <w:adjustRightInd w:val="0"/>
        <w:spacing w:after="0" w:line="240" w:lineRule="auto"/>
        <w:jc w:val="both"/>
        <w:rPr>
          <w:rFonts w:ascii="Times New Roman" w:hAnsi="Times New Roman"/>
          <w:color w:val="000000"/>
          <w:kern w:val="24"/>
          <w:sz w:val="24"/>
          <w:szCs w:val="24"/>
        </w:rPr>
      </w:pPr>
      <w:r w:rsidRPr="006B022B">
        <w:rPr>
          <w:rFonts w:ascii="Times New Roman" w:hAnsi="Times New Roman"/>
          <w:b/>
          <w:bCs/>
          <w:color w:val="000000"/>
          <w:kern w:val="24"/>
          <w:sz w:val="24"/>
          <w:szCs w:val="24"/>
        </w:rPr>
        <w:t>Cine</w:t>
      </w:r>
      <w:r w:rsidRPr="006B022B">
        <w:rPr>
          <w:rFonts w:ascii="Times New Roman" w:hAnsi="Times New Roman"/>
          <w:color w:val="000000"/>
          <w:kern w:val="24"/>
          <w:sz w:val="24"/>
          <w:szCs w:val="24"/>
        </w:rPr>
        <w:t xml:space="preserve"> </w:t>
      </w:r>
      <w:r w:rsidRPr="006B022B">
        <w:rPr>
          <w:rFonts w:ascii="Times New Roman" w:hAnsi="Times New Roman"/>
          <w:b/>
          <w:bCs/>
          <w:color w:val="000000"/>
          <w:kern w:val="24"/>
          <w:sz w:val="24"/>
          <w:szCs w:val="24"/>
        </w:rPr>
        <w:t>va vorbi</w:t>
      </w:r>
      <w:r w:rsidRPr="006B022B">
        <w:rPr>
          <w:rFonts w:ascii="Times New Roman" w:hAnsi="Times New Roman"/>
          <w:color w:val="000000"/>
          <w:kern w:val="24"/>
          <w:sz w:val="24"/>
          <w:szCs w:val="24"/>
        </w:rPr>
        <w:t xml:space="preserve"> la conferinţa de presă şi cine va fi prezent? Luăm în calcul toţi colaboratorii care au lucrat asupra cazului sau problemei. Nu excludem grupurile societăţii civile şi /sau experţii chiar dacă ei nu sunt reprezentanţi ai autorităţilor. Dacă ei sunt de acord să vorbească la conferinţa de presă, acest fapt în unele cazuri poate contribui la sporirea credibilităţii instituţiei Nu este indicat să avem mai mult de 4 experţi  la o conferinţă de pres</w:t>
      </w:r>
      <w:r w:rsidR="00AA24F5">
        <w:rPr>
          <w:rFonts w:ascii="Times New Roman" w:hAnsi="Times New Roman"/>
          <w:color w:val="000000"/>
          <w:kern w:val="24"/>
          <w:sz w:val="24"/>
          <w:szCs w:val="24"/>
        </w:rPr>
        <w:t xml:space="preserve">ă. </w:t>
      </w:r>
    </w:p>
    <w:p w:rsidR="00F7184D" w:rsidRPr="006B022B" w:rsidRDefault="00F7184D" w:rsidP="00AA24F5">
      <w:pPr>
        <w:autoSpaceDE w:val="0"/>
        <w:autoSpaceDN w:val="0"/>
        <w:adjustRightInd w:val="0"/>
        <w:spacing w:after="0" w:line="240" w:lineRule="auto"/>
        <w:jc w:val="both"/>
        <w:rPr>
          <w:rFonts w:ascii="Times New Roman" w:hAnsi="Times New Roman"/>
          <w:color w:val="000000"/>
          <w:kern w:val="24"/>
          <w:sz w:val="24"/>
          <w:szCs w:val="24"/>
        </w:rPr>
      </w:pPr>
      <w:r w:rsidRPr="006B022B">
        <w:rPr>
          <w:rFonts w:ascii="Times New Roman" w:hAnsi="Times New Roman"/>
          <w:b/>
          <w:bCs/>
          <w:color w:val="000000"/>
          <w:kern w:val="24"/>
          <w:sz w:val="24"/>
          <w:szCs w:val="24"/>
        </w:rPr>
        <w:t>Cine va fi purtătorul de cuvânt</w:t>
      </w:r>
      <w:r w:rsidRPr="006B022B">
        <w:rPr>
          <w:rFonts w:ascii="Times New Roman" w:hAnsi="Times New Roman"/>
          <w:color w:val="000000"/>
          <w:kern w:val="24"/>
          <w:sz w:val="24"/>
          <w:szCs w:val="24"/>
        </w:rPr>
        <w:t xml:space="preserve"> şi ce mesaj va prezenta? Nu dorim ca fiecare vorbitor să spună în esenţă acelaşi lucru? Ce pot spune purtătorii de cuvânt pentru </w:t>
      </w:r>
      <w:r w:rsidR="00AA24F5">
        <w:rPr>
          <w:rFonts w:ascii="Times New Roman" w:hAnsi="Times New Roman"/>
          <w:color w:val="000000"/>
          <w:kern w:val="24"/>
          <w:sz w:val="24"/>
          <w:szCs w:val="24"/>
        </w:rPr>
        <w:t>a disemina mesajul instituţiei?</w:t>
      </w:r>
    </w:p>
    <w:p w:rsidR="00F7184D" w:rsidRPr="00AA24F5" w:rsidRDefault="00F7184D" w:rsidP="00AA24F5">
      <w:pPr>
        <w:autoSpaceDE w:val="0"/>
        <w:autoSpaceDN w:val="0"/>
        <w:adjustRightInd w:val="0"/>
        <w:spacing w:after="0" w:line="240" w:lineRule="auto"/>
        <w:jc w:val="both"/>
        <w:rPr>
          <w:rFonts w:ascii="Times New Roman" w:hAnsi="Times New Roman"/>
          <w:color w:val="000000"/>
          <w:kern w:val="24"/>
          <w:sz w:val="24"/>
          <w:szCs w:val="24"/>
        </w:rPr>
      </w:pPr>
      <w:r w:rsidRPr="006B022B">
        <w:rPr>
          <w:rFonts w:ascii="Times New Roman" w:hAnsi="Times New Roman"/>
          <w:b/>
          <w:bCs/>
          <w:color w:val="000000"/>
          <w:kern w:val="24"/>
          <w:sz w:val="24"/>
          <w:szCs w:val="24"/>
        </w:rPr>
        <w:t>Dacă vom avea un moderator</w:t>
      </w:r>
      <w:r w:rsidRPr="006B022B">
        <w:rPr>
          <w:rFonts w:ascii="Times New Roman" w:hAnsi="Times New Roman"/>
          <w:color w:val="000000"/>
          <w:kern w:val="24"/>
          <w:sz w:val="24"/>
          <w:szCs w:val="24"/>
        </w:rPr>
        <w:t xml:space="preserve"> al conferinţei de presă - o persoană care nu va vorbi, dar va dirija evenimentul, inclusiv va gestiona întrebările jurnaliştilor. Aceasta este important în special atunci când avem mai mulţi purtători de cuvânt şi când avem vorbitori de grad superior. De obicei, rolul moderatorului este cel mai bine interpretat de specialistul în relaţiile cu publicul care cun</w:t>
      </w:r>
      <w:r w:rsidR="00AA24F5">
        <w:rPr>
          <w:rFonts w:ascii="Times New Roman" w:hAnsi="Times New Roman"/>
          <w:color w:val="000000"/>
          <w:kern w:val="24"/>
          <w:sz w:val="24"/>
          <w:szCs w:val="24"/>
        </w:rPr>
        <w:t xml:space="preserve">oaşte subiectul şi persoanele. </w:t>
      </w:r>
    </w:p>
    <w:p w:rsidR="00F7184D" w:rsidRPr="00AA24F5" w:rsidRDefault="00F7184D" w:rsidP="00AA24F5">
      <w:pPr>
        <w:autoSpaceDE w:val="0"/>
        <w:autoSpaceDN w:val="0"/>
        <w:adjustRightInd w:val="0"/>
        <w:spacing w:after="0" w:line="240" w:lineRule="auto"/>
        <w:jc w:val="both"/>
        <w:rPr>
          <w:rFonts w:ascii="Times New Roman" w:hAnsi="Times New Roman"/>
          <w:color w:val="000000"/>
          <w:kern w:val="24"/>
          <w:sz w:val="24"/>
          <w:szCs w:val="24"/>
        </w:rPr>
      </w:pPr>
      <w:r w:rsidRPr="006B022B">
        <w:rPr>
          <w:rFonts w:ascii="Times New Roman" w:hAnsi="Times New Roman"/>
          <w:b/>
          <w:bCs/>
          <w:color w:val="000000"/>
          <w:kern w:val="24"/>
          <w:sz w:val="24"/>
          <w:szCs w:val="24"/>
        </w:rPr>
        <w:t>Dacă vom pregăti un set de materiale</w:t>
      </w:r>
      <w:r w:rsidRPr="006B022B">
        <w:rPr>
          <w:rFonts w:ascii="Times New Roman" w:hAnsi="Times New Roman"/>
          <w:color w:val="000000"/>
          <w:kern w:val="24"/>
          <w:sz w:val="24"/>
          <w:szCs w:val="24"/>
          <w:u w:val="single"/>
        </w:rPr>
        <w:t xml:space="preserve"> </w:t>
      </w:r>
      <w:r w:rsidRPr="006B022B">
        <w:rPr>
          <w:rFonts w:ascii="Times New Roman" w:hAnsi="Times New Roman"/>
          <w:color w:val="000000"/>
          <w:kern w:val="24"/>
          <w:sz w:val="24"/>
          <w:szCs w:val="24"/>
        </w:rPr>
        <w:t>pentru presă şi dacă da, ce va conţine el? Cel puţin ar trebui să includem un comunicat de presă; date actuale; lista participanţi</w:t>
      </w:r>
      <w:r w:rsidR="00AA24F5">
        <w:rPr>
          <w:rFonts w:ascii="Times New Roman" w:hAnsi="Times New Roman"/>
          <w:color w:val="000000"/>
          <w:kern w:val="24"/>
          <w:sz w:val="24"/>
          <w:szCs w:val="24"/>
        </w:rPr>
        <w:t>lor la conferinţa de presă etc.</w:t>
      </w:r>
    </w:p>
    <w:p w:rsidR="00F7184D" w:rsidRPr="00AA24F5" w:rsidRDefault="00F7184D" w:rsidP="00AA24F5">
      <w:pPr>
        <w:autoSpaceDE w:val="0"/>
        <w:autoSpaceDN w:val="0"/>
        <w:adjustRightInd w:val="0"/>
        <w:spacing w:after="0" w:line="240" w:lineRule="auto"/>
        <w:jc w:val="both"/>
        <w:rPr>
          <w:rFonts w:ascii="Times New Roman" w:hAnsi="Times New Roman"/>
          <w:color w:val="000000"/>
          <w:kern w:val="24"/>
          <w:sz w:val="24"/>
          <w:szCs w:val="24"/>
        </w:rPr>
      </w:pPr>
      <w:r w:rsidRPr="006B022B">
        <w:rPr>
          <w:rFonts w:ascii="Times New Roman" w:hAnsi="Times New Roman"/>
          <w:b/>
          <w:bCs/>
          <w:color w:val="000000"/>
          <w:kern w:val="24"/>
          <w:sz w:val="24"/>
          <w:szCs w:val="24"/>
        </w:rPr>
        <w:t xml:space="preserve">Dorim să utilizăm prezentări PowerPoint </w:t>
      </w:r>
      <w:r w:rsidRPr="006B022B">
        <w:rPr>
          <w:rFonts w:ascii="Times New Roman" w:hAnsi="Times New Roman"/>
          <w:color w:val="000000"/>
          <w:kern w:val="24"/>
          <w:sz w:val="24"/>
          <w:szCs w:val="24"/>
        </w:rPr>
        <w:t>în cadrul conferinţei de presă? Cine ar trebui să aprobe ceea ce utilizăm? Dacă utilizăm prezentările vizuale în cadrul conferinţei, este necesar ca copiile sau versiunea electronică a acestora să fie</w:t>
      </w:r>
      <w:r w:rsidR="00AA24F5">
        <w:rPr>
          <w:rFonts w:ascii="Times New Roman" w:hAnsi="Times New Roman"/>
          <w:color w:val="000000"/>
          <w:kern w:val="24"/>
          <w:sz w:val="24"/>
          <w:szCs w:val="24"/>
        </w:rPr>
        <w:t xml:space="preserve"> disponibilă pentru mass-media.</w:t>
      </w:r>
    </w:p>
    <w:p w:rsidR="00F7184D" w:rsidRPr="006B022B" w:rsidRDefault="00F7184D" w:rsidP="00AA24F5">
      <w:pPr>
        <w:autoSpaceDE w:val="0"/>
        <w:autoSpaceDN w:val="0"/>
        <w:adjustRightInd w:val="0"/>
        <w:spacing w:after="0" w:line="240" w:lineRule="auto"/>
        <w:jc w:val="both"/>
        <w:rPr>
          <w:rFonts w:ascii="Times New Roman" w:hAnsi="Times New Roman"/>
          <w:color w:val="000000"/>
          <w:kern w:val="24"/>
          <w:sz w:val="24"/>
          <w:szCs w:val="24"/>
        </w:rPr>
      </w:pPr>
      <w:r w:rsidRPr="006B022B">
        <w:rPr>
          <w:rFonts w:ascii="Times New Roman" w:hAnsi="Times New Roman"/>
          <w:b/>
          <w:bCs/>
          <w:color w:val="000000"/>
          <w:kern w:val="24"/>
          <w:sz w:val="24"/>
          <w:szCs w:val="24"/>
        </w:rPr>
        <w:t>Dacă avem timp suficient</w:t>
      </w:r>
      <w:r w:rsidRPr="006B022B">
        <w:rPr>
          <w:rFonts w:ascii="Times New Roman" w:hAnsi="Times New Roman"/>
          <w:color w:val="000000"/>
          <w:kern w:val="24"/>
          <w:sz w:val="24"/>
          <w:szCs w:val="24"/>
        </w:rPr>
        <w:t xml:space="preserve"> pentru a–i pregăti pe cei care vor vorbi la conferinţa de presă. Rugaţi-i să repete ceea ce vor spune la eveniment, vom lucra asupra răspunsurilor dificile şi revizuim ce vor spune alţi vorbitori, pentru a avea un mesaj comun.</w:t>
      </w:r>
    </w:p>
    <w:p w:rsidR="00F7184D" w:rsidRPr="006B022B" w:rsidRDefault="00F7184D" w:rsidP="00AA24F5">
      <w:pPr>
        <w:autoSpaceDE w:val="0"/>
        <w:autoSpaceDN w:val="0"/>
        <w:adjustRightInd w:val="0"/>
        <w:spacing w:after="0" w:line="240" w:lineRule="auto"/>
        <w:ind w:left="540" w:hanging="540"/>
        <w:jc w:val="both"/>
        <w:rPr>
          <w:rFonts w:ascii="Times New Roman" w:hAnsi="Times New Roman"/>
          <w:color w:val="000000"/>
          <w:kern w:val="24"/>
          <w:sz w:val="24"/>
          <w:szCs w:val="24"/>
        </w:rPr>
      </w:pPr>
    </w:p>
    <w:p w:rsidR="00F7184D" w:rsidRPr="006B022B" w:rsidRDefault="00F7184D" w:rsidP="00AA24F5">
      <w:pPr>
        <w:autoSpaceDE w:val="0"/>
        <w:autoSpaceDN w:val="0"/>
        <w:adjustRightInd w:val="0"/>
        <w:spacing w:after="0" w:line="240" w:lineRule="auto"/>
        <w:ind w:left="540" w:hanging="540"/>
        <w:jc w:val="both"/>
        <w:rPr>
          <w:rFonts w:ascii="Times New Roman" w:hAnsi="Times New Roman"/>
          <w:color w:val="000000"/>
          <w:kern w:val="24"/>
          <w:sz w:val="24"/>
          <w:szCs w:val="24"/>
        </w:rPr>
      </w:pPr>
      <w:r w:rsidRPr="006B022B">
        <w:rPr>
          <w:rFonts w:ascii="Times New Roman" w:hAnsi="Times New Roman"/>
          <w:color w:val="000000"/>
          <w:kern w:val="24"/>
          <w:sz w:val="24"/>
          <w:szCs w:val="24"/>
        </w:rPr>
        <w:t>Identificăm şase sau şapte cele mai dificile întrebări care pot fi puse de către jurnalişti şi pregătim răspunsuri la ele.</w:t>
      </w:r>
    </w:p>
    <w:p w:rsidR="00F7184D" w:rsidRPr="006B022B" w:rsidRDefault="00F7184D" w:rsidP="006B022B">
      <w:pPr>
        <w:autoSpaceDE w:val="0"/>
        <w:autoSpaceDN w:val="0"/>
        <w:adjustRightInd w:val="0"/>
        <w:spacing w:after="0" w:line="240" w:lineRule="auto"/>
        <w:ind w:left="540" w:hanging="540"/>
        <w:jc w:val="both"/>
        <w:rPr>
          <w:rFonts w:ascii="Times New Roman" w:hAnsi="Times New Roman"/>
          <w:color w:val="000000"/>
          <w:kern w:val="24"/>
          <w:sz w:val="24"/>
          <w:szCs w:val="24"/>
        </w:rPr>
      </w:pPr>
    </w:p>
    <w:p w:rsidR="00F7184D" w:rsidRPr="006B022B" w:rsidRDefault="00F7184D" w:rsidP="006B022B">
      <w:pPr>
        <w:autoSpaceDE w:val="0"/>
        <w:autoSpaceDN w:val="0"/>
        <w:adjustRightInd w:val="0"/>
        <w:spacing w:after="0" w:line="240" w:lineRule="auto"/>
        <w:ind w:left="540" w:hanging="540"/>
        <w:jc w:val="both"/>
        <w:rPr>
          <w:rFonts w:ascii="Times New Roman" w:hAnsi="Times New Roman"/>
          <w:b/>
          <w:i/>
          <w:color w:val="000000"/>
          <w:kern w:val="24"/>
          <w:sz w:val="24"/>
          <w:szCs w:val="24"/>
          <w:u w:val="single"/>
        </w:rPr>
      </w:pPr>
      <w:r w:rsidRPr="006B022B">
        <w:rPr>
          <w:rFonts w:ascii="Times New Roman" w:hAnsi="Times New Roman"/>
          <w:b/>
          <w:i/>
          <w:color w:val="000000"/>
          <w:kern w:val="24"/>
          <w:sz w:val="24"/>
          <w:szCs w:val="24"/>
          <w:u w:val="single"/>
        </w:rPr>
        <w:t xml:space="preserve">În ziua evenimentului </w:t>
      </w:r>
    </w:p>
    <w:p w:rsidR="00F7184D" w:rsidRPr="006B022B" w:rsidRDefault="00F7184D" w:rsidP="006B022B">
      <w:pPr>
        <w:autoSpaceDE w:val="0"/>
        <w:autoSpaceDN w:val="0"/>
        <w:adjustRightInd w:val="0"/>
        <w:spacing w:after="0" w:line="240" w:lineRule="auto"/>
        <w:jc w:val="both"/>
        <w:rPr>
          <w:rFonts w:ascii="Times New Roman" w:hAnsi="Times New Roman"/>
          <w:b/>
          <w:bCs/>
          <w:color w:val="000000"/>
          <w:kern w:val="24"/>
          <w:sz w:val="24"/>
          <w:szCs w:val="24"/>
        </w:rPr>
      </w:pPr>
    </w:p>
    <w:p w:rsidR="00F7184D" w:rsidRPr="006B022B" w:rsidRDefault="00F7184D" w:rsidP="00AA24F5">
      <w:pPr>
        <w:autoSpaceDE w:val="0"/>
        <w:autoSpaceDN w:val="0"/>
        <w:adjustRightInd w:val="0"/>
        <w:spacing w:after="0" w:line="240" w:lineRule="auto"/>
        <w:jc w:val="both"/>
        <w:rPr>
          <w:rFonts w:ascii="Times New Roman" w:hAnsi="Times New Roman"/>
          <w:b/>
          <w:bCs/>
          <w:color w:val="000000"/>
          <w:kern w:val="24"/>
          <w:sz w:val="24"/>
          <w:szCs w:val="24"/>
        </w:rPr>
      </w:pPr>
      <w:r w:rsidRPr="006B022B">
        <w:rPr>
          <w:rFonts w:ascii="Times New Roman" w:hAnsi="Times New Roman"/>
          <w:bCs/>
          <w:color w:val="000000"/>
          <w:kern w:val="24"/>
          <w:sz w:val="24"/>
          <w:szCs w:val="24"/>
        </w:rPr>
        <w:t>Ne asigurăm</w:t>
      </w:r>
      <w:r w:rsidRPr="006B022B">
        <w:rPr>
          <w:rFonts w:ascii="Times New Roman" w:hAnsi="Times New Roman"/>
          <w:b/>
          <w:bCs/>
          <w:color w:val="000000"/>
          <w:kern w:val="24"/>
          <w:sz w:val="24"/>
          <w:szCs w:val="24"/>
        </w:rPr>
        <w:t xml:space="preserve"> </w:t>
      </w:r>
      <w:r w:rsidRPr="006B022B">
        <w:rPr>
          <w:rFonts w:ascii="Times New Roman" w:hAnsi="Times New Roman"/>
          <w:bCs/>
          <w:color w:val="000000"/>
          <w:kern w:val="24"/>
          <w:sz w:val="24"/>
          <w:szCs w:val="24"/>
        </w:rPr>
        <w:t>că sala/localul este pregătită corect.</w:t>
      </w:r>
    </w:p>
    <w:p w:rsidR="00F7184D" w:rsidRPr="006B022B" w:rsidRDefault="00F7184D" w:rsidP="00AA24F5">
      <w:pPr>
        <w:autoSpaceDE w:val="0"/>
        <w:autoSpaceDN w:val="0"/>
        <w:adjustRightInd w:val="0"/>
        <w:spacing w:after="0" w:line="240" w:lineRule="auto"/>
        <w:jc w:val="both"/>
        <w:rPr>
          <w:rFonts w:ascii="Times New Roman" w:hAnsi="Times New Roman"/>
          <w:bCs/>
          <w:color w:val="000000"/>
          <w:kern w:val="24"/>
          <w:sz w:val="24"/>
          <w:szCs w:val="24"/>
        </w:rPr>
      </w:pPr>
      <w:r w:rsidRPr="006B022B">
        <w:rPr>
          <w:rFonts w:ascii="Times New Roman" w:hAnsi="Times New Roman"/>
          <w:bCs/>
          <w:color w:val="000000"/>
          <w:kern w:val="24"/>
          <w:sz w:val="24"/>
          <w:szCs w:val="24"/>
        </w:rPr>
        <w:t>Anunţăm recepţionistul sau persoana care va permite accesul mass-media în sala de</w:t>
      </w:r>
      <w:r w:rsidR="00AA24F5">
        <w:rPr>
          <w:rFonts w:ascii="Times New Roman" w:hAnsi="Times New Roman"/>
          <w:bCs/>
          <w:color w:val="000000"/>
          <w:kern w:val="24"/>
          <w:sz w:val="24"/>
          <w:szCs w:val="24"/>
        </w:rPr>
        <w:t xml:space="preserve"> conferinţă despre sosirea lor.</w:t>
      </w:r>
    </w:p>
    <w:p w:rsidR="00F7184D" w:rsidRPr="006B022B" w:rsidRDefault="00F7184D" w:rsidP="00AA24F5">
      <w:pPr>
        <w:autoSpaceDE w:val="0"/>
        <w:autoSpaceDN w:val="0"/>
        <w:adjustRightInd w:val="0"/>
        <w:spacing w:after="0" w:line="240" w:lineRule="auto"/>
        <w:jc w:val="both"/>
        <w:rPr>
          <w:rFonts w:ascii="Times New Roman" w:hAnsi="Times New Roman"/>
          <w:bCs/>
          <w:color w:val="000000"/>
          <w:kern w:val="24"/>
          <w:sz w:val="24"/>
          <w:szCs w:val="24"/>
        </w:rPr>
      </w:pPr>
      <w:r w:rsidRPr="006B022B">
        <w:rPr>
          <w:rFonts w:ascii="Times New Roman" w:hAnsi="Times New Roman"/>
          <w:bCs/>
          <w:color w:val="000000"/>
          <w:kern w:val="24"/>
          <w:sz w:val="24"/>
          <w:szCs w:val="24"/>
        </w:rPr>
        <w:t>Anunţăm mass-media. Le oferim o descriere generală a tematicii conferinţei de presă, data, ora, locul şi o listă a participanţilor</w:t>
      </w:r>
      <w:r w:rsidR="00AA24F5">
        <w:rPr>
          <w:rFonts w:ascii="Times New Roman" w:hAnsi="Times New Roman"/>
          <w:bCs/>
          <w:color w:val="000000"/>
          <w:kern w:val="24"/>
          <w:sz w:val="24"/>
          <w:szCs w:val="24"/>
        </w:rPr>
        <w:t>.</w:t>
      </w:r>
    </w:p>
    <w:p w:rsidR="00F7184D" w:rsidRPr="006B022B" w:rsidRDefault="00F7184D" w:rsidP="00AA24F5">
      <w:pPr>
        <w:autoSpaceDE w:val="0"/>
        <w:autoSpaceDN w:val="0"/>
        <w:adjustRightInd w:val="0"/>
        <w:spacing w:after="0" w:line="240" w:lineRule="auto"/>
        <w:jc w:val="both"/>
        <w:rPr>
          <w:rFonts w:ascii="Times New Roman" w:hAnsi="Times New Roman"/>
          <w:bCs/>
          <w:color w:val="000000"/>
          <w:kern w:val="24"/>
          <w:sz w:val="24"/>
          <w:szCs w:val="24"/>
        </w:rPr>
      </w:pPr>
      <w:r w:rsidRPr="006B022B">
        <w:rPr>
          <w:rFonts w:ascii="Times New Roman" w:hAnsi="Times New Roman"/>
          <w:bCs/>
          <w:color w:val="000000"/>
          <w:kern w:val="24"/>
          <w:sz w:val="24"/>
          <w:szCs w:val="24"/>
        </w:rPr>
        <w:t>Elaborăm comunica</w:t>
      </w:r>
      <w:r w:rsidR="00AA24F5">
        <w:rPr>
          <w:rFonts w:ascii="Times New Roman" w:hAnsi="Times New Roman"/>
          <w:bCs/>
          <w:color w:val="000000"/>
          <w:kern w:val="24"/>
          <w:sz w:val="24"/>
          <w:szCs w:val="24"/>
        </w:rPr>
        <w:t>tul de presă şi îl multiplicăm.</w:t>
      </w:r>
    </w:p>
    <w:p w:rsidR="00F7184D" w:rsidRPr="006B022B" w:rsidRDefault="00F7184D" w:rsidP="00AA24F5">
      <w:pPr>
        <w:autoSpaceDE w:val="0"/>
        <w:autoSpaceDN w:val="0"/>
        <w:adjustRightInd w:val="0"/>
        <w:spacing w:after="0" w:line="240" w:lineRule="auto"/>
        <w:jc w:val="both"/>
        <w:rPr>
          <w:rFonts w:ascii="Times New Roman" w:hAnsi="Times New Roman"/>
          <w:bCs/>
          <w:color w:val="000000"/>
          <w:kern w:val="24"/>
          <w:sz w:val="24"/>
          <w:szCs w:val="24"/>
        </w:rPr>
      </w:pPr>
      <w:r w:rsidRPr="006B022B">
        <w:rPr>
          <w:rFonts w:ascii="Times New Roman" w:hAnsi="Times New Roman"/>
          <w:bCs/>
          <w:color w:val="000000"/>
          <w:kern w:val="24"/>
          <w:sz w:val="24"/>
          <w:szCs w:val="24"/>
        </w:rPr>
        <w:t>Convocăm persoanele care vor lua cuvânt la conferinţă cu 30 de minute înainte de începerea conferinţei şi revedem cadrul de timp necesar pentru fiecare prezentator ş</w:t>
      </w:r>
      <w:r w:rsidR="00AA24F5">
        <w:rPr>
          <w:rFonts w:ascii="Times New Roman" w:hAnsi="Times New Roman"/>
          <w:bCs/>
          <w:color w:val="000000"/>
          <w:kern w:val="24"/>
          <w:sz w:val="24"/>
          <w:szCs w:val="24"/>
        </w:rPr>
        <w:t>i cine va gestiona întrebările.</w:t>
      </w:r>
    </w:p>
    <w:p w:rsidR="00F7184D" w:rsidRPr="006B022B" w:rsidRDefault="00F7184D" w:rsidP="00AA24F5">
      <w:pPr>
        <w:autoSpaceDE w:val="0"/>
        <w:autoSpaceDN w:val="0"/>
        <w:adjustRightInd w:val="0"/>
        <w:spacing w:after="0" w:line="240" w:lineRule="auto"/>
        <w:jc w:val="both"/>
        <w:rPr>
          <w:rFonts w:ascii="Times New Roman" w:hAnsi="Times New Roman"/>
          <w:bCs/>
          <w:color w:val="000000"/>
          <w:kern w:val="24"/>
          <w:sz w:val="24"/>
          <w:szCs w:val="24"/>
        </w:rPr>
      </w:pPr>
      <w:r w:rsidRPr="006B022B">
        <w:rPr>
          <w:rFonts w:ascii="Times New Roman" w:hAnsi="Times New Roman"/>
          <w:bCs/>
          <w:color w:val="000000"/>
          <w:kern w:val="24"/>
          <w:sz w:val="24"/>
          <w:szCs w:val="24"/>
        </w:rPr>
        <w:t>Specialistul în relaţiile cu publicul anunţă cine va vorbi şi va indica care participanţi ş</w:t>
      </w:r>
      <w:r w:rsidR="00AA24F5">
        <w:rPr>
          <w:rFonts w:ascii="Times New Roman" w:hAnsi="Times New Roman"/>
          <w:bCs/>
          <w:color w:val="000000"/>
          <w:kern w:val="24"/>
          <w:sz w:val="24"/>
          <w:szCs w:val="24"/>
        </w:rPr>
        <w:t>i la ce întrebări vor răspunde.</w:t>
      </w:r>
    </w:p>
    <w:p w:rsidR="00F7184D" w:rsidRPr="006B022B" w:rsidRDefault="00F7184D" w:rsidP="00AA24F5">
      <w:pPr>
        <w:autoSpaceDE w:val="0"/>
        <w:autoSpaceDN w:val="0"/>
        <w:adjustRightInd w:val="0"/>
        <w:spacing w:after="0" w:line="240" w:lineRule="auto"/>
        <w:jc w:val="both"/>
        <w:rPr>
          <w:rFonts w:ascii="Times New Roman" w:hAnsi="Times New Roman"/>
          <w:bCs/>
          <w:color w:val="000000"/>
          <w:kern w:val="24"/>
          <w:sz w:val="24"/>
          <w:szCs w:val="24"/>
        </w:rPr>
      </w:pPr>
      <w:r w:rsidRPr="006B022B">
        <w:rPr>
          <w:rFonts w:ascii="Times New Roman" w:hAnsi="Times New Roman"/>
          <w:bCs/>
          <w:color w:val="000000"/>
          <w:kern w:val="24"/>
          <w:sz w:val="24"/>
          <w:szCs w:val="24"/>
        </w:rPr>
        <w:t>Specialistul în relaţiile cu publicul poate semnala sfârşitul conferinţei de presă, spunând ceva de genul ”încă o întrebare” sau „ultima</w:t>
      </w:r>
      <w:r w:rsidR="00AA24F5">
        <w:rPr>
          <w:rFonts w:ascii="Times New Roman" w:hAnsi="Times New Roman"/>
          <w:bCs/>
          <w:color w:val="000000"/>
          <w:kern w:val="24"/>
          <w:sz w:val="24"/>
          <w:szCs w:val="24"/>
        </w:rPr>
        <w:t xml:space="preserve"> întrebare”.</w:t>
      </w:r>
    </w:p>
    <w:p w:rsidR="00F7184D" w:rsidRPr="006B022B" w:rsidRDefault="00F7184D" w:rsidP="006B022B">
      <w:pPr>
        <w:autoSpaceDE w:val="0"/>
        <w:autoSpaceDN w:val="0"/>
        <w:adjustRightInd w:val="0"/>
        <w:spacing w:after="0" w:line="240" w:lineRule="auto"/>
        <w:jc w:val="both"/>
        <w:rPr>
          <w:rFonts w:ascii="Times New Roman" w:hAnsi="Times New Roman"/>
          <w:bCs/>
          <w:color w:val="000000"/>
          <w:kern w:val="24"/>
          <w:sz w:val="24"/>
          <w:szCs w:val="24"/>
        </w:rPr>
      </w:pPr>
      <w:r w:rsidRPr="006B022B">
        <w:rPr>
          <w:rFonts w:ascii="Times New Roman" w:hAnsi="Times New Roman"/>
          <w:bCs/>
          <w:color w:val="000000"/>
          <w:kern w:val="24"/>
          <w:sz w:val="24"/>
          <w:szCs w:val="24"/>
        </w:rPr>
        <w:t>O conferinţă de presă ar trebui să dureze 30-45 de minute sau cel mult 1 oră. Dacă anticipăm multe întrebări, o introducere de 10-15 minute va fi suficientă. Dacă anticipăm că jurnaliştii vor fi inerţi, vom prezenta ce avem de spus în 20-30 minute, rezervând timp pentru interacţiunile neoficiale de după evenimentul oficial.</w:t>
      </w:r>
    </w:p>
    <w:p w:rsidR="00F7184D" w:rsidRPr="006B022B" w:rsidRDefault="00F7184D" w:rsidP="006B022B">
      <w:pPr>
        <w:autoSpaceDE w:val="0"/>
        <w:autoSpaceDN w:val="0"/>
        <w:adjustRightInd w:val="0"/>
        <w:spacing w:after="0" w:line="240" w:lineRule="auto"/>
        <w:ind w:left="540" w:hanging="540"/>
        <w:jc w:val="both"/>
        <w:rPr>
          <w:rFonts w:ascii="Times New Roman" w:hAnsi="Times New Roman"/>
          <w:color w:val="000000"/>
          <w:kern w:val="24"/>
          <w:sz w:val="24"/>
          <w:szCs w:val="24"/>
        </w:rPr>
      </w:pPr>
    </w:p>
    <w:p w:rsidR="00F7184D" w:rsidRPr="006B022B" w:rsidRDefault="00F7184D" w:rsidP="006B022B">
      <w:pPr>
        <w:autoSpaceDE w:val="0"/>
        <w:autoSpaceDN w:val="0"/>
        <w:adjustRightInd w:val="0"/>
        <w:spacing w:after="0" w:line="240" w:lineRule="auto"/>
        <w:ind w:left="540" w:hanging="540"/>
        <w:jc w:val="both"/>
        <w:rPr>
          <w:rFonts w:ascii="Times New Roman" w:hAnsi="Times New Roman"/>
          <w:b/>
          <w:i/>
          <w:color w:val="000000"/>
          <w:kern w:val="24"/>
          <w:sz w:val="24"/>
          <w:szCs w:val="24"/>
          <w:u w:val="single"/>
        </w:rPr>
      </w:pPr>
      <w:r w:rsidRPr="006B022B">
        <w:rPr>
          <w:rFonts w:ascii="Times New Roman" w:hAnsi="Times New Roman"/>
          <w:b/>
          <w:i/>
          <w:color w:val="000000"/>
          <w:kern w:val="24"/>
          <w:sz w:val="24"/>
          <w:szCs w:val="24"/>
          <w:u w:val="single"/>
        </w:rPr>
        <w:t xml:space="preserve">După eveniment </w:t>
      </w:r>
    </w:p>
    <w:p w:rsidR="00F7184D" w:rsidRPr="006B022B" w:rsidRDefault="00F7184D" w:rsidP="006B022B">
      <w:pPr>
        <w:autoSpaceDE w:val="0"/>
        <w:autoSpaceDN w:val="0"/>
        <w:adjustRightInd w:val="0"/>
        <w:spacing w:after="0" w:line="240" w:lineRule="auto"/>
        <w:jc w:val="both"/>
        <w:rPr>
          <w:rFonts w:ascii="Times New Roman" w:hAnsi="Times New Roman"/>
          <w:color w:val="000000"/>
          <w:kern w:val="24"/>
          <w:sz w:val="24"/>
          <w:szCs w:val="24"/>
        </w:rPr>
      </w:pPr>
    </w:p>
    <w:p w:rsidR="00F7184D" w:rsidRPr="006B022B" w:rsidRDefault="00F7184D" w:rsidP="00AA24F5">
      <w:pPr>
        <w:autoSpaceDE w:val="0"/>
        <w:autoSpaceDN w:val="0"/>
        <w:adjustRightInd w:val="0"/>
        <w:spacing w:after="0" w:line="240" w:lineRule="auto"/>
        <w:jc w:val="both"/>
        <w:rPr>
          <w:rFonts w:ascii="Times New Roman" w:hAnsi="Times New Roman"/>
          <w:color w:val="000000"/>
          <w:kern w:val="24"/>
          <w:sz w:val="24"/>
          <w:szCs w:val="24"/>
        </w:rPr>
      </w:pPr>
      <w:r w:rsidRPr="006B022B">
        <w:rPr>
          <w:rFonts w:ascii="Times New Roman" w:hAnsi="Times New Roman"/>
          <w:color w:val="000000"/>
          <w:kern w:val="24"/>
          <w:sz w:val="24"/>
          <w:szCs w:val="24"/>
        </w:rPr>
        <w:t>Expediem comunicatul de presă şi alt material de context relevant (ca rapoarte speciale) pe care l-am pregătit pentru conferinţa de presă către toată medi</w:t>
      </w:r>
      <w:r w:rsidR="00AA24F5">
        <w:rPr>
          <w:rFonts w:ascii="Times New Roman" w:hAnsi="Times New Roman"/>
          <w:color w:val="000000"/>
          <w:kern w:val="24"/>
          <w:sz w:val="24"/>
          <w:szCs w:val="24"/>
        </w:rPr>
        <w:t>a care nu a fost prezentă.</w:t>
      </w:r>
    </w:p>
    <w:p w:rsidR="00F7184D" w:rsidRPr="006B022B" w:rsidRDefault="00F7184D" w:rsidP="00AA24F5">
      <w:pPr>
        <w:autoSpaceDE w:val="0"/>
        <w:autoSpaceDN w:val="0"/>
        <w:adjustRightInd w:val="0"/>
        <w:spacing w:after="0" w:line="240" w:lineRule="auto"/>
        <w:ind w:left="540" w:hanging="540"/>
        <w:jc w:val="both"/>
        <w:rPr>
          <w:rFonts w:ascii="Times New Roman" w:hAnsi="Times New Roman"/>
          <w:color w:val="000000"/>
          <w:kern w:val="24"/>
          <w:sz w:val="24"/>
          <w:szCs w:val="24"/>
        </w:rPr>
      </w:pPr>
      <w:r w:rsidRPr="006B022B">
        <w:rPr>
          <w:rFonts w:ascii="Times New Roman" w:hAnsi="Times New Roman"/>
          <w:color w:val="000000"/>
          <w:kern w:val="24"/>
          <w:sz w:val="24"/>
          <w:szCs w:val="24"/>
        </w:rPr>
        <w:t>Monitorizăm ce va apărea în mass-</w:t>
      </w:r>
      <w:r w:rsidR="00AA24F5">
        <w:rPr>
          <w:rFonts w:ascii="Times New Roman" w:hAnsi="Times New Roman"/>
          <w:color w:val="000000"/>
          <w:kern w:val="24"/>
          <w:sz w:val="24"/>
          <w:szCs w:val="24"/>
        </w:rPr>
        <w:t>media după conferinţa de presă.</w:t>
      </w:r>
    </w:p>
    <w:p w:rsidR="00F7184D" w:rsidRPr="006B022B" w:rsidRDefault="00F7184D" w:rsidP="006B022B">
      <w:pPr>
        <w:autoSpaceDE w:val="0"/>
        <w:autoSpaceDN w:val="0"/>
        <w:adjustRightInd w:val="0"/>
        <w:spacing w:after="0" w:line="240" w:lineRule="auto"/>
        <w:jc w:val="both"/>
        <w:rPr>
          <w:rFonts w:ascii="Times New Roman" w:hAnsi="Times New Roman"/>
          <w:color w:val="000000"/>
          <w:kern w:val="24"/>
          <w:sz w:val="24"/>
          <w:szCs w:val="24"/>
        </w:rPr>
      </w:pPr>
      <w:r w:rsidRPr="006B022B">
        <w:rPr>
          <w:rFonts w:ascii="Times New Roman" w:hAnsi="Times New Roman"/>
          <w:color w:val="000000"/>
          <w:kern w:val="24"/>
          <w:sz w:val="24"/>
          <w:szCs w:val="24"/>
        </w:rPr>
        <w:t xml:space="preserve">Analizăm materialul care a apărut: A fost preluat mesajul? Ce </w:t>
      </w:r>
      <w:r w:rsidR="00AA24F5">
        <w:rPr>
          <w:rFonts w:ascii="Times New Roman" w:hAnsi="Times New Roman"/>
          <w:color w:val="000000"/>
          <w:kern w:val="24"/>
          <w:sz w:val="24"/>
          <w:szCs w:val="24"/>
        </w:rPr>
        <w:t>poate fi îmbunătăţit pe viitor?</w:t>
      </w:r>
    </w:p>
    <w:p w:rsidR="00F7184D" w:rsidRPr="006B022B" w:rsidRDefault="00F7184D" w:rsidP="00AA24F5">
      <w:pPr>
        <w:autoSpaceDE w:val="0"/>
        <w:autoSpaceDN w:val="0"/>
        <w:adjustRightInd w:val="0"/>
        <w:spacing w:after="0" w:line="240" w:lineRule="auto"/>
        <w:jc w:val="both"/>
        <w:rPr>
          <w:rFonts w:ascii="Times New Roman" w:hAnsi="Times New Roman"/>
          <w:color w:val="000000"/>
          <w:kern w:val="24"/>
          <w:sz w:val="24"/>
          <w:szCs w:val="24"/>
        </w:rPr>
      </w:pPr>
      <w:r w:rsidRPr="006B022B">
        <w:rPr>
          <w:rFonts w:ascii="Times New Roman" w:hAnsi="Times New Roman"/>
          <w:color w:val="000000"/>
          <w:kern w:val="24"/>
          <w:sz w:val="24"/>
          <w:szCs w:val="24"/>
        </w:rPr>
        <w:t xml:space="preserve">Atragem atenţie la fapte. Folosim oportunitatea de a reveni la jurnalişti dacă aceştia din neatenţie au declarat greşit unele fapte. O facem într-o manieră prietenoasă pentru ca ei să rămână mai mulţumiţi de faptul că am remarcat lucrul lor decât </w:t>
      </w:r>
      <w:r w:rsidR="00AA24F5">
        <w:rPr>
          <w:rFonts w:ascii="Times New Roman" w:hAnsi="Times New Roman"/>
          <w:color w:val="000000"/>
          <w:kern w:val="24"/>
          <w:sz w:val="24"/>
          <w:szCs w:val="24"/>
        </w:rPr>
        <w:t>faptul că am remarcat greşeala.</w:t>
      </w:r>
    </w:p>
    <w:p w:rsidR="00F7184D" w:rsidRPr="006B022B" w:rsidRDefault="00F7184D" w:rsidP="006B022B">
      <w:pPr>
        <w:autoSpaceDE w:val="0"/>
        <w:autoSpaceDN w:val="0"/>
        <w:adjustRightInd w:val="0"/>
        <w:spacing w:after="0" w:line="240" w:lineRule="auto"/>
        <w:jc w:val="both"/>
        <w:rPr>
          <w:rFonts w:ascii="Times New Roman" w:hAnsi="Times New Roman"/>
          <w:color w:val="000000"/>
          <w:kern w:val="24"/>
          <w:sz w:val="24"/>
          <w:szCs w:val="24"/>
        </w:rPr>
      </w:pPr>
      <w:r w:rsidRPr="006B022B">
        <w:rPr>
          <w:rFonts w:ascii="Times New Roman" w:hAnsi="Times New Roman"/>
          <w:color w:val="000000"/>
          <w:kern w:val="24"/>
          <w:sz w:val="24"/>
          <w:szCs w:val="24"/>
        </w:rPr>
        <w:t>Nu reacţionăm la opiniile neprietenoase după conferinţa de presă; mass-media are dreptul la opiniile sale. Reflectăm la ceea ce am putea face data viitoare pentru a evita păreri neprietenoase sau negative.</w:t>
      </w:r>
    </w:p>
    <w:p w:rsidR="00F7184D" w:rsidRPr="006B022B" w:rsidRDefault="00F7184D" w:rsidP="006B022B">
      <w:pPr>
        <w:autoSpaceDE w:val="0"/>
        <w:autoSpaceDN w:val="0"/>
        <w:adjustRightInd w:val="0"/>
        <w:spacing w:after="0" w:line="240" w:lineRule="auto"/>
        <w:ind w:left="540" w:hanging="540"/>
        <w:jc w:val="both"/>
        <w:rPr>
          <w:rFonts w:ascii="Times New Roman" w:hAnsi="Times New Roman"/>
          <w:sz w:val="24"/>
          <w:szCs w:val="24"/>
        </w:rPr>
      </w:pPr>
      <w:r w:rsidRPr="006B022B">
        <w:rPr>
          <w:rFonts w:ascii="Times New Roman" w:hAnsi="Times New Roman"/>
          <w:color w:val="000000"/>
          <w:kern w:val="24"/>
          <w:sz w:val="24"/>
          <w:szCs w:val="24"/>
        </w:rPr>
        <w:t xml:space="preserve"> </w:t>
      </w:r>
    </w:p>
    <w:p w:rsidR="00F7184D" w:rsidRPr="006B022B" w:rsidRDefault="00F7184D" w:rsidP="006B022B">
      <w:pPr>
        <w:pStyle w:val="Listparagraf"/>
        <w:numPr>
          <w:ilvl w:val="0"/>
          <w:numId w:val="14"/>
        </w:numPr>
        <w:spacing w:line="240" w:lineRule="auto"/>
        <w:jc w:val="both"/>
        <w:rPr>
          <w:rFonts w:ascii="Times New Roman" w:hAnsi="Times New Roman"/>
          <w:b/>
          <w:sz w:val="24"/>
          <w:szCs w:val="24"/>
        </w:rPr>
      </w:pPr>
      <w:r w:rsidRPr="006B022B">
        <w:rPr>
          <w:rFonts w:ascii="Times New Roman" w:hAnsi="Times New Roman"/>
          <w:b/>
          <w:sz w:val="24"/>
          <w:szCs w:val="24"/>
        </w:rPr>
        <w:t xml:space="preserve">Cum comunicăm cu presa/terminologia utilizată   </w:t>
      </w:r>
    </w:p>
    <w:p w:rsidR="00F7184D" w:rsidRPr="006B022B" w:rsidRDefault="00F7184D" w:rsidP="00AA24F5">
      <w:pPr>
        <w:spacing w:after="0" w:line="240" w:lineRule="auto"/>
        <w:jc w:val="both"/>
        <w:rPr>
          <w:rFonts w:ascii="Times New Roman" w:hAnsi="Times New Roman"/>
          <w:b/>
          <w:sz w:val="24"/>
          <w:szCs w:val="24"/>
        </w:rPr>
      </w:pPr>
      <w:r w:rsidRPr="006B022B">
        <w:rPr>
          <w:rFonts w:ascii="Times New Roman" w:hAnsi="Times New Roman"/>
          <w:color w:val="000000"/>
          <w:sz w:val="24"/>
          <w:szCs w:val="24"/>
        </w:rPr>
        <w:t xml:space="preserve">La solicitarea unui interviu jurnalistul trebuie să se prezinte şi să informeze sursa intervievată ce instituţie de presă reprezintă. </w:t>
      </w:r>
    </w:p>
    <w:p w:rsidR="00F7184D" w:rsidRPr="006B022B" w:rsidRDefault="00F7184D" w:rsidP="00AA24F5">
      <w:pPr>
        <w:autoSpaceDE w:val="0"/>
        <w:autoSpaceDN w:val="0"/>
        <w:adjustRightInd w:val="0"/>
        <w:spacing w:after="0" w:line="240" w:lineRule="auto"/>
        <w:jc w:val="both"/>
        <w:rPr>
          <w:rFonts w:ascii="Times New Roman" w:hAnsi="Times New Roman"/>
          <w:color w:val="000000"/>
          <w:sz w:val="24"/>
          <w:szCs w:val="24"/>
        </w:rPr>
      </w:pPr>
      <w:r w:rsidRPr="006B022B">
        <w:rPr>
          <w:rFonts w:ascii="Times New Roman" w:hAnsi="Times New Roman"/>
          <w:color w:val="000000"/>
          <w:sz w:val="24"/>
          <w:szCs w:val="24"/>
        </w:rPr>
        <w:t xml:space="preserve">Jurnalistul trebuie să informeze sursa despre modul în care </w:t>
      </w:r>
      <w:r w:rsidR="00AA24F5">
        <w:rPr>
          <w:rFonts w:ascii="Times New Roman" w:hAnsi="Times New Roman"/>
          <w:color w:val="000000"/>
          <w:sz w:val="24"/>
          <w:szCs w:val="24"/>
        </w:rPr>
        <w:t>va utiliza informaţia obţinută;</w:t>
      </w:r>
    </w:p>
    <w:p w:rsidR="00F7184D" w:rsidRPr="00AA24F5" w:rsidRDefault="00F7184D" w:rsidP="006B022B">
      <w:pPr>
        <w:autoSpaceDE w:val="0"/>
        <w:autoSpaceDN w:val="0"/>
        <w:adjustRightInd w:val="0"/>
        <w:spacing w:after="0" w:line="240" w:lineRule="auto"/>
        <w:jc w:val="both"/>
        <w:rPr>
          <w:rFonts w:ascii="Times New Roman" w:hAnsi="Times New Roman"/>
          <w:color w:val="000000"/>
          <w:sz w:val="24"/>
          <w:szCs w:val="24"/>
        </w:rPr>
      </w:pPr>
      <w:r w:rsidRPr="006B022B">
        <w:rPr>
          <w:rFonts w:ascii="Times New Roman" w:hAnsi="Times New Roman"/>
          <w:color w:val="000000"/>
          <w:sz w:val="24"/>
          <w:szCs w:val="24"/>
        </w:rPr>
        <w:t>Jurnaliştii pot filma, fotografia şi realiza interviuri într-o instituţie de stat după o coordonare prealabilă cu directorul (excepţie – investigaţiile jurnalistice, camera ascunsă, în situaţii problematice în care jurnalistul nu are altă cale d</w:t>
      </w:r>
      <w:r w:rsidR="00AA24F5">
        <w:rPr>
          <w:rFonts w:ascii="Times New Roman" w:hAnsi="Times New Roman"/>
          <w:color w:val="000000"/>
          <w:sz w:val="24"/>
          <w:szCs w:val="24"/>
        </w:rPr>
        <w:t>e a obţine anumite informaţii).</w:t>
      </w:r>
    </w:p>
    <w:p w:rsidR="00F7184D" w:rsidRPr="006B022B" w:rsidRDefault="00F7184D" w:rsidP="006B022B">
      <w:pPr>
        <w:autoSpaceDE w:val="0"/>
        <w:autoSpaceDN w:val="0"/>
        <w:adjustRightInd w:val="0"/>
        <w:spacing w:after="0" w:line="240" w:lineRule="auto"/>
        <w:jc w:val="both"/>
        <w:rPr>
          <w:rFonts w:ascii="Times New Roman" w:hAnsi="Times New Roman"/>
          <w:sz w:val="24"/>
          <w:szCs w:val="24"/>
        </w:rPr>
      </w:pPr>
      <w:r w:rsidRPr="006B022B">
        <w:rPr>
          <w:rFonts w:ascii="Times New Roman" w:hAnsi="Times New Roman"/>
          <w:sz w:val="24"/>
          <w:szCs w:val="24"/>
        </w:rPr>
        <w:t>Toate solicitările din partea jurnaliştilor trebuie tratate cu respect şi seriozitate, şi rez</w:t>
      </w:r>
      <w:r w:rsidR="00AA24F5">
        <w:rPr>
          <w:rFonts w:ascii="Times New Roman" w:hAnsi="Times New Roman"/>
          <w:sz w:val="24"/>
          <w:szCs w:val="24"/>
        </w:rPr>
        <w:t xml:space="preserve">olvate cât mai urgent posibil. </w:t>
      </w:r>
    </w:p>
    <w:p w:rsidR="00F7184D" w:rsidRPr="006B022B" w:rsidRDefault="00F7184D" w:rsidP="006B022B">
      <w:pPr>
        <w:autoSpaceDE w:val="0"/>
        <w:autoSpaceDN w:val="0"/>
        <w:adjustRightInd w:val="0"/>
        <w:spacing w:after="0" w:line="240" w:lineRule="auto"/>
        <w:jc w:val="both"/>
        <w:rPr>
          <w:rFonts w:ascii="Times New Roman" w:hAnsi="Times New Roman"/>
          <w:sz w:val="24"/>
          <w:szCs w:val="24"/>
        </w:rPr>
      </w:pPr>
      <w:r w:rsidRPr="006B022B">
        <w:rPr>
          <w:rFonts w:ascii="Times New Roman" w:hAnsi="Times New Roman"/>
          <w:sz w:val="24"/>
          <w:szCs w:val="24"/>
        </w:rPr>
        <w:t xml:space="preserve">Vorbim despre soluţii, iar reacţiile de tipul – nu comentăm, trebuie evitate. Dacă nu cunoaştem subiectul – </w:t>
      </w:r>
      <w:r w:rsidR="00AA24F5">
        <w:rPr>
          <w:rFonts w:ascii="Times New Roman" w:hAnsi="Times New Roman"/>
          <w:sz w:val="24"/>
          <w:szCs w:val="24"/>
        </w:rPr>
        <w:t>cerem timp ca să ne documentăm.</w:t>
      </w:r>
    </w:p>
    <w:p w:rsidR="00F7184D" w:rsidRPr="006B022B" w:rsidRDefault="00F7184D" w:rsidP="006B022B">
      <w:pPr>
        <w:autoSpaceDE w:val="0"/>
        <w:autoSpaceDN w:val="0"/>
        <w:adjustRightInd w:val="0"/>
        <w:spacing w:after="0" w:line="240" w:lineRule="auto"/>
        <w:jc w:val="both"/>
        <w:rPr>
          <w:rFonts w:ascii="Times New Roman" w:hAnsi="Times New Roman"/>
          <w:sz w:val="24"/>
          <w:szCs w:val="24"/>
        </w:rPr>
      </w:pPr>
      <w:r w:rsidRPr="006B022B">
        <w:rPr>
          <w:rFonts w:ascii="Times New Roman" w:hAnsi="Times New Roman"/>
          <w:sz w:val="24"/>
          <w:szCs w:val="24"/>
        </w:rPr>
        <w:t>Nu ne limităm la prezentarea cazurilor, vorbim despre motivele care au dete</w:t>
      </w:r>
      <w:r w:rsidR="00AA24F5">
        <w:rPr>
          <w:rFonts w:ascii="Times New Roman" w:hAnsi="Times New Roman"/>
          <w:sz w:val="24"/>
          <w:szCs w:val="24"/>
        </w:rPr>
        <w:t>rminat apariţia acestor cazuri.</w:t>
      </w:r>
    </w:p>
    <w:p w:rsidR="00F7184D" w:rsidRPr="006B022B" w:rsidRDefault="00F7184D" w:rsidP="006B022B">
      <w:pPr>
        <w:autoSpaceDE w:val="0"/>
        <w:autoSpaceDN w:val="0"/>
        <w:adjustRightInd w:val="0"/>
        <w:spacing w:after="0" w:line="240" w:lineRule="auto"/>
        <w:jc w:val="both"/>
        <w:rPr>
          <w:rFonts w:ascii="Times New Roman" w:hAnsi="Times New Roman"/>
          <w:sz w:val="24"/>
          <w:szCs w:val="24"/>
        </w:rPr>
      </w:pPr>
      <w:r w:rsidRPr="006B022B">
        <w:rPr>
          <w:rFonts w:ascii="Times New Roman" w:hAnsi="Times New Roman"/>
          <w:sz w:val="24"/>
          <w:szCs w:val="24"/>
        </w:rPr>
        <w:t>Nu intrăm în polemică cu jurnaliştii, păstrăm</w:t>
      </w:r>
      <w:r w:rsidR="00AA24F5">
        <w:rPr>
          <w:rFonts w:ascii="Times New Roman" w:hAnsi="Times New Roman"/>
          <w:sz w:val="24"/>
          <w:szCs w:val="24"/>
        </w:rPr>
        <w:t xml:space="preserve"> tactul şi ţinuta profesională.</w:t>
      </w:r>
    </w:p>
    <w:p w:rsidR="00F7184D" w:rsidRPr="006B022B" w:rsidRDefault="00F7184D" w:rsidP="006B022B">
      <w:pPr>
        <w:autoSpaceDE w:val="0"/>
        <w:autoSpaceDN w:val="0"/>
        <w:adjustRightInd w:val="0"/>
        <w:spacing w:after="0" w:line="240" w:lineRule="auto"/>
        <w:jc w:val="both"/>
        <w:rPr>
          <w:rFonts w:ascii="Times New Roman" w:hAnsi="Times New Roman"/>
          <w:sz w:val="24"/>
          <w:szCs w:val="24"/>
        </w:rPr>
      </w:pPr>
      <w:r w:rsidRPr="006B022B">
        <w:rPr>
          <w:rFonts w:ascii="Times New Roman" w:hAnsi="Times New Roman"/>
          <w:sz w:val="24"/>
          <w:szCs w:val="24"/>
        </w:rPr>
        <w:t xml:space="preserve">Solicitările parvenite în scris trebuie rezolvate cât mai urgent, dar nu mai târziu de 15 zile lucrătoare. </w:t>
      </w:r>
    </w:p>
    <w:p w:rsidR="00F7184D" w:rsidRPr="006B022B" w:rsidRDefault="00F7184D" w:rsidP="006B022B">
      <w:pPr>
        <w:autoSpaceDE w:val="0"/>
        <w:autoSpaceDN w:val="0"/>
        <w:adjustRightInd w:val="0"/>
        <w:spacing w:after="0" w:line="240" w:lineRule="auto"/>
        <w:jc w:val="both"/>
        <w:rPr>
          <w:rFonts w:ascii="Times New Roman" w:hAnsi="Times New Roman"/>
          <w:sz w:val="24"/>
          <w:szCs w:val="24"/>
        </w:rPr>
      </w:pPr>
    </w:p>
    <w:p w:rsidR="00F7184D" w:rsidRPr="00AA24F5" w:rsidRDefault="00F7184D" w:rsidP="006B022B">
      <w:pPr>
        <w:autoSpaceDE w:val="0"/>
        <w:autoSpaceDN w:val="0"/>
        <w:adjustRightInd w:val="0"/>
        <w:spacing w:after="0" w:line="240" w:lineRule="auto"/>
        <w:jc w:val="both"/>
        <w:rPr>
          <w:rFonts w:ascii="Times New Roman" w:hAnsi="Times New Roman"/>
          <w:sz w:val="24"/>
          <w:szCs w:val="24"/>
        </w:rPr>
      </w:pPr>
      <w:r w:rsidRPr="006B022B">
        <w:rPr>
          <w:rFonts w:ascii="Times New Roman" w:hAnsi="Times New Roman"/>
          <w:b/>
          <w:bCs/>
          <w:sz w:val="24"/>
          <w:szCs w:val="24"/>
          <w:u w:val="single"/>
        </w:rPr>
        <w:t xml:space="preserve">Nu discriminăm </w:t>
      </w:r>
      <w:r w:rsidRPr="006B022B">
        <w:rPr>
          <w:rFonts w:ascii="Times New Roman" w:hAnsi="Times New Roman"/>
          <w:sz w:val="24"/>
          <w:szCs w:val="24"/>
        </w:rPr>
        <w:t>beneficiarii în funcţie de etnie</w:t>
      </w:r>
      <w:r w:rsidR="00AA24F5">
        <w:rPr>
          <w:rFonts w:ascii="Times New Roman" w:hAnsi="Times New Roman"/>
          <w:sz w:val="24"/>
          <w:szCs w:val="24"/>
        </w:rPr>
        <w:t xml:space="preserve">, stare socială, dizabilitate. </w:t>
      </w:r>
    </w:p>
    <w:p w:rsidR="00F7184D" w:rsidRPr="006B022B" w:rsidRDefault="00F7184D" w:rsidP="006B022B">
      <w:pPr>
        <w:autoSpaceDE w:val="0"/>
        <w:autoSpaceDN w:val="0"/>
        <w:adjustRightInd w:val="0"/>
        <w:spacing w:after="0" w:line="240" w:lineRule="auto"/>
        <w:jc w:val="both"/>
        <w:rPr>
          <w:rFonts w:ascii="Times New Roman" w:hAnsi="Times New Roman"/>
          <w:sz w:val="24"/>
          <w:szCs w:val="24"/>
        </w:rPr>
      </w:pPr>
      <w:r w:rsidRPr="006B022B">
        <w:rPr>
          <w:rFonts w:ascii="Times New Roman" w:hAnsi="Times New Roman"/>
          <w:b/>
          <w:bCs/>
          <w:sz w:val="24"/>
          <w:szCs w:val="24"/>
          <w:u w:val="single"/>
        </w:rPr>
        <w:t xml:space="preserve">Nu specificăm  etnia </w:t>
      </w:r>
      <w:r w:rsidRPr="006B022B">
        <w:rPr>
          <w:rFonts w:ascii="Times New Roman" w:hAnsi="Times New Roman"/>
          <w:sz w:val="24"/>
          <w:szCs w:val="24"/>
        </w:rPr>
        <w:t xml:space="preserve">beneficiarilor, dacă ei nu </w:t>
      </w:r>
      <w:r w:rsidR="00AA24F5">
        <w:rPr>
          <w:rFonts w:ascii="Times New Roman" w:hAnsi="Times New Roman"/>
          <w:sz w:val="24"/>
          <w:szCs w:val="24"/>
        </w:rPr>
        <w:t>fac parte din etnia majoritară.</w:t>
      </w:r>
    </w:p>
    <w:p w:rsidR="00F7184D" w:rsidRPr="006B022B" w:rsidRDefault="00F7184D" w:rsidP="006B022B">
      <w:pPr>
        <w:autoSpaceDE w:val="0"/>
        <w:autoSpaceDN w:val="0"/>
        <w:adjustRightInd w:val="0"/>
        <w:spacing w:after="0" w:line="240" w:lineRule="auto"/>
        <w:jc w:val="both"/>
        <w:rPr>
          <w:rFonts w:ascii="Times New Roman" w:hAnsi="Times New Roman"/>
          <w:sz w:val="24"/>
          <w:szCs w:val="24"/>
        </w:rPr>
      </w:pPr>
      <w:r w:rsidRPr="006B022B">
        <w:rPr>
          <w:rFonts w:ascii="Times New Roman" w:hAnsi="Times New Roman"/>
          <w:sz w:val="24"/>
          <w:szCs w:val="24"/>
        </w:rPr>
        <w:t xml:space="preserve">Fiecare angajat să răspundă la întrebarea – </w:t>
      </w:r>
      <w:r w:rsidRPr="006B022B">
        <w:rPr>
          <w:rFonts w:ascii="Times New Roman" w:hAnsi="Times New Roman"/>
          <w:b/>
          <w:bCs/>
          <w:sz w:val="24"/>
          <w:szCs w:val="24"/>
          <w:u w:val="single"/>
        </w:rPr>
        <w:t xml:space="preserve">Ce am făcut </w:t>
      </w:r>
      <w:r w:rsidRPr="006B022B">
        <w:rPr>
          <w:rFonts w:ascii="Times New Roman" w:hAnsi="Times New Roman"/>
          <w:sz w:val="24"/>
          <w:szCs w:val="24"/>
        </w:rPr>
        <w:t xml:space="preserve">pentru ca această situaţie să nu să se întâmple? </w:t>
      </w:r>
      <w:r w:rsidRPr="006B022B">
        <w:rPr>
          <w:rFonts w:ascii="Times New Roman" w:hAnsi="Times New Roman"/>
          <w:b/>
          <w:bCs/>
          <w:sz w:val="24"/>
          <w:szCs w:val="24"/>
          <w:u w:val="single"/>
        </w:rPr>
        <w:t>Ce lecţii am învăţat</w:t>
      </w:r>
      <w:r w:rsidRPr="006B022B">
        <w:rPr>
          <w:rFonts w:ascii="Times New Roman" w:hAnsi="Times New Roman"/>
          <w:sz w:val="24"/>
          <w:szCs w:val="24"/>
        </w:rPr>
        <w:t xml:space="preserve">? </w:t>
      </w:r>
      <w:r w:rsidRPr="006B022B">
        <w:rPr>
          <w:rFonts w:ascii="Times New Roman" w:hAnsi="Times New Roman"/>
          <w:b/>
          <w:bCs/>
          <w:sz w:val="24"/>
          <w:szCs w:val="24"/>
          <w:u w:val="single"/>
        </w:rPr>
        <w:t xml:space="preserve">Cum vom acţiona </w:t>
      </w:r>
      <w:r w:rsidR="00AA24F5">
        <w:rPr>
          <w:rFonts w:ascii="Times New Roman" w:hAnsi="Times New Roman"/>
          <w:sz w:val="24"/>
          <w:szCs w:val="24"/>
        </w:rPr>
        <w:t>pe viitor.</w:t>
      </w:r>
    </w:p>
    <w:p w:rsidR="00F7184D" w:rsidRPr="00AA24F5" w:rsidRDefault="00F7184D" w:rsidP="006B022B">
      <w:pPr>
        <w:autoSpaceDE w:val="0"/>
        <w:autoSpaceDN w:val="0"/>
        <w:adjustRightInd w:val="0"/>
        <w:spacing w:after="0" w:line="240" w:lineRule="auto"/>
        <w:jc w:val="both"/>
        <w:rPr>
          <w:rFonts w:ascii="Times New Roman" w:hAnsi="Times New Roman"/>
          <w:sz w:val="24"/>
          <w:szCs w:val="24"/>
        </w:rPr>
      </w:pPr>
      <w:r w:rsidRPr="006B022B">
        <w:rPr>
          <w:rFonts w:ascii="Times New Roman" w:hAnsi="Times New Roman"/>
          <w:sz w:val="24"/>
          <w:szCs w:val="24"/>
        </w:rPr>
        <w:t xml:space="preserve">La solicitarea jurnaliştilor – </w:t>
      </w:r>
      <w:r w:rsidRPr="006B022B">
        <w:rPr>
          <w:rFonts w:ascii="Times New Roman" w:hAnsi="Times New Roman"/>
          <w:b/>
          <w:bCs/>
          <w:sz w:val="24"/>
          <w:szCs w:val="24"/>
          <w:u w:val="single"/>
        </w:rPr>
        <w:t xml:space="preserve">infirmăm sau confirmăm </w:t>
      </w:r>
      <w:r w:rsidRPr="006B022B">
        <w:rPr>
          <w:rFonts w:ascii="Times New Roman" w:hAnsi="Times New Roman"/>
          <w:sz w:val="24"/>
          <w:szCs w:val="24"/>
        </w:rPr>
        <w:t xml:space="preserve">un anumit caz, </w:t>
      </w:r>
      <w:r w:rsidRPr="006B022B">
        <w:rPr>
          <w:rFonts w:ascii="Times New Roman" w:hAnsi="Times New Roman"/>
          <w:b/>
          <w:bCs/>
          <w:sz w:val="24"/>
          <w:szCs w:val="24"/>
          <w:u w:val="single"/>
        </w:rPr>
        <w:t>fără</w:t>
      </w:r>
      <w:r w:rsidRPr="006B022B">
        <w:rPr>
          <w:rFonts w:ascii="Times New Roman" w:hAnsi="Times New Roman"/>
          <w:sz w:val="24"/>
          <w:szCs w:val="24"/>
        </w:rPr>
        <w:t xml:space="preserve"> a oferi </w:t>
      </w:r>
      <w:r w:rsidRPr="006B022B">
        <w:rPr>
          <w:rFonts w:ascii="Times New Roman" w:hAnsi="Times New Roman"/>
          <w:b/>
          <w:bCs/>
          <w:sz w:val="24"/>
          <w:szCs w:val="24"/>
          <w:u w:val="single"/>
        </w:rPr>
        <w:t xml:space="preserve">date personale </w:t>
      </w:r>
      <w:r w:rsidR="00AA24F5">
        <w:rPr>
          <w:rFonts w:ascii="Times New Roman" w:hAnsi="Times New Roman"/>
          <w:sz w:val="24"/>
          <w:szCs w:val="24"/>
        </w:rPr>
        <w:t>ale beneficiarilor.</w:t>
      </w:r>
    </w:p>
    <w:p w:rsidR="00F7184D" w:rsidRPr="006B022B" w:rsidRDefault="00F7184D" w:rsidP="006B022B">
      <w:pPr>
        <w:autoSpaceDE w:val="0"/>
        <w:autoSpaceDN w:val="0"/>
        <w:adjustRightInd w:val="0"/>
        <w:spacing w:after="0" w:line="240" w:lineRule="auto"/>
        <w:jc w:val="both"/>
        <w:rPr>
          <w:rFonts w:ascii="Times New Roman" w:hAnsi="Times New Roman"/>
          <w:sz w:val="24"/>
          <w:szCs w:val="24"/>
        </w:rPr>
      </w:pPr>
      <w:r w:rsidRPr="006B022B">
        <w:rPr>
          <w:rFonts w:ascii="Times New Roman" w:hAnsi="Times New Roman"/>
          <w:b/>
          <w:bCs/>
          <w:sz w:val="24"/>
          <w:szCs w:val="24"/>
          <w:u w:val="single"/>
        </w:rPr>
        <w:t xml:space="preserve">NU utilizăm termeni denigratori </w:t>
      </w:r>
      <w:r w:rsidR="00AA24F5">
        <w:rPr>
          <w:rFonts w:ascii="Times New Roman" w:hAnsi="Times New Roman"/>
          <w:sz w:val="24"/>
          <w:szCs w:val="24"/>
        </w:rPr>
        <w:t xml:space="preserve">în raport cu beneficiarii. </w:t>
      </w:r>
    </w:p>
    <w:p w:rsidR="00F7184D" w:rsidRPr="006B022B" w:rsidRDefault="00F7184D" w:rsidP="006B022B">
      <w:pPr>
        <w:autoSpaceDE w:val="0"/>
        <w:autoSpaceDN w:val="0"/>
        <w:adjustRightInd w:val="0"/>
        <w:spacing w:after="0" w:line="240" w:lineRule="auto"/>
        <w:jc w:val="both"/>
        <w:rPr>
          <w:rFonts w:ascii="Times New Roman" w:hAnsi="Times New Roman"/>
          <w:sz w:val="24"/>
          <w:szCs w:val="24"/>
        </w:rPr>
      </w:pPr>
      <w:r w:rsidRPr="006B022B">
        <w:rPr>
          <w:rFonts w:ascii="Times New Roman" w:hAnsi="Times New Roman"/>
          <w:sz w:val="24"/>
          <w:szCs w:val="24"/>
        </w:rPr>
        <w:t>Oferim răspunsuri cât mai succinte, bazate pe so</w:t>
      </w:r>
      <w:r w:rsidR="00AA24F5">
        <w:rPr>
          <w:rFonts w:ascii="Times New Roman" w:hAnsi="Times New Roman"/>
          <w:sz w:val="24"/>
          <w:szCs w:val="24"/>
        </w:rPr>
        <w:t xml:space="preserve">luţii, furnizate în timp util. </w:t>
      </w:r>
    </w:p>
    <w:p w:rsidR="00F7184D" w:rsidRPr="006B022B" w:rsidRDefault="00F7184D" w:rsidP="006B022B">
      <w:pPr>
        <w:autoSpaceDE w:val="0"/>
        <w:autoSpaceDN w:val="0"/>
        <w:adjustRightInd w:val="0"/>
        <w:spacing w:after="0" w:line="240" w:lineRule="auto"/>
        <w:jc w:val="both"/>
        <w:rPr>
          <w:rFonts w:ascii="Times New Roman" w:hAnsi="Times New Roman"/>
          <w:color w:val="000000"/>
          <w:sz w:val="24"/>
          <w:szCs w:val="24"/>
        </w:rPr>
      </w:pPr>
      <w:r w:rsidRPr="006B022B">
        <w:rPr>
          <w:rFonts w:ascii="Times New Roman" w:hAnsi="Times New Roman"/>
          <w:b/>
          <w:color w:val="000000"/>
          <w:sz w:val="24"/>
          <w:szCs w:val="24"/>
        </w:rPr>
        <w:t>Interviurile cu copiii</w:t>
      </w:r>
      <w:r w:rsidRPr="006B022B">
        <w:rPr>
          <w:rFonts w:ascii="Times New Roman" w:hAnsi="Times New Roman"/>
          <w:color w:val="000000"/>
          <w:sz w:val="24"/>
          <w:szCs w:val="24"/>
        </w:rPr>
        <w:t xml:space="preserve">  - realizate în prezenţa unui adult (asistent social, psiholog, diriginte, psiholog şcolar, director adjunct pentru educaţie, altă pers</w:t>
      </w:r>
      <w:r w:rsidR="00AA24F5">
        <w:rPr>
          <w:rFonts w:ascii="Times New Roman" w:hAnsi="Times New Roman"/>
          <w:color w:val="000000"/>
          <w:sz w:val="24"/>
          <w:szCs w:val="24"/>
        </w:rPr>
        <w:t>oană de încredere a copilului).</w:t>
      </w:r>
    </w:p>
    <w:p w:rsidR="00F7184D" w:rsidRPr="006B022B" w:rsidRDefault="00F7184D" w:rsidP="006B022B">
      <w:pPr>
        <w:autoSpaceDE w:val="0"/>
        <w:autoSpaceDN w:val="0"/>
        <w:adjustRightInd w:val="0"/>
        <w:spacing w:after="0" w:line="240" w:lineRule="auto"/>
        <w:jc w:val="both"/>
        <w:rPr>
          <w:rFonts w:ascii="Times New Roman" w:hAnsi="Times New Roman"/>
          <w:color w:val="000000"/>
          <w:sz w:val="24"/>
          <w:szCs w:val="24"/>
        </w:rPr>
      </w:pPr>
      <w:r w:rsidRPr="006B022B">
        <w:rPr>
          <w:rFonts w:ascii="Times New Roman" w:hAnsi="Times New Roman"/>
          <w:b/>
          <w:color w:val="000000"/>
          <w:sz w:val="24"/>
          <w:szCs w:val="24"/>
        </w:rPr>
        <w:t xml:space="preserve">Nu se admite </w:t>
      </w:r>
      <w:r w:rsidRPr="006B022B">
        <w:rPr>
          <w:rFonts w:ascii="Times New Roman" w:hAnsi="Times New Roman"/>
          <w:color w:val="000000"/>
          <w:sz w:val="24"/>
          <w:szCs w:val="24"/>
        </w:rPr>
        <w:t>intervievarea beneficiarilor care au suferit de pe urma unui abuz sexual; beneficiarii care au comis tentative de suicid; beneficiarii care au fost traficaţi sau au suf</w:t>
      </w:r>
      <w:r w:rsidR="00AA24F5">
        <w:rPr>
          <w:rFonts w:ascii="Times New Roman" w:hAnsi="Times New Roman"/>
          <w:color w:val="000000"/>
          <w:sz w:val="24"/>
          <w:szCs w:val="24"/>
        </w:rPr>
        <w:t xml:space="preserve">erit alte forme grave de abuz. </w:t>
      </w:r>
    </w:p>
    <w:p w:rsidR="00F7184D" w:rsidRPr="00AA24F5" w:rsidRDefault="00F7184D" w:rsidP="006B022B">
      <w:pPr>
        <w:autoSpaceDE w:val="0"/>
        <w:autoSpaceDN w:val="0"/>
        <w:adjustRightInd w:val="0"/>
        <w:spacing w:after="0" w:line="240" w:lineRule="auto"/>
        <w:jc w:val="both"/>
        <w:rPr>
          <w:rFonts w:ascii="Times New Roman" w:hAnsi="Times New Roman"/>
          <w:color w:val="000000"/>
          <w:sz w:val="24"/>
          <w:szCs w:val="24"/>
        </w:rPr>
      </w:pPr>
      <w:r w:rsidRPr="006B022B">
        <w:rPr>
          <w:rFonts w:ascii="Times New Roman" w:hAnsi="Times New Roman"/>
          <w:color w:val="000000"/>
          <w:sz w:val="24"/>
          <w:szCs w:val="24"/>
        </w:rPr>
        <w:t>În cazurile grave de abuz, pentru a evita re-victimizarea beneficiarilor, vom recomanda jurnaliştilor să discute cu psihologul, asistentul social, alt</w:t>
      </w:r>
      <w:r w:rsidR="00AA24F5">
        <w:rPr>
          <w:rFonts w:ascii="Times New Roman" w:hAnsi="Times New Roman"/>
          <w:color w:val="000000"/>
          <w:sz w:val="24"/>
          <w:szCs w:val="24"/>
        </w:rPr>
        <w:t>ă persoană care cunoaşte cazul.</w:t>
      </w:r>
    </w:p>
    <w:p w:rsidR="00F7184D" w:rsidRPr="006B022B" w:rsidRDefault="00F7184D" w:rsidP="006B022B">
      <w:pPr>
        <w:autoSpaceDE w:val="0"/>
        <w:autoSpaceDN w:val="0"/>
        <w:adjustRightInd w:val="0"/>
        <w:spacing w:after="0" w:line="240" w:lineRule="auto"/>
        <w:jc w:val="both"/>
        <w:rPr>
          <w:rFonts w:ascii="Times New Roman" w:hAnsi="Times New Roman"/>
          <w:b/>
          <w:bCs/>
          <w:color w:val="000000"/>
          <w:sz w:val="24"/>
          <w:szCs w:val="24"/>
        </w:rPr>
      </w:pPr>
      <w:r w:rsidRPr="006B022B">
        <w:rPr>
          <w:rFonts w:ascii="Times New Roman" w:hAnsi="Times New Roman"/>
          <w:b/>
          <w:bCs/>
          <w:color w:val="000000"/>
          <w:sz w:val="24"/>
          <w:szCs w:val="24"/>
        </w:rPr>
        <w:t>NU divulgăm:</w:t>
      </w:r>
    </w:p>
    <w:p w:rsidR="00F7184D" w:rsidRPr="006B022B" w:rsidRDefault="00F7184D" w:rsidP="006B022B">
      <w:pPr>
        <w:autoSpaceDE w:val="0"/>
        <w:autoSpaceDN w:val="0"/>
        <w:adjustRightInd w:val="0"/>
        <w:spacing w:after="0" w:line="240" w:lineRule="auto"/>
        <w:jc w:val="both"/>
        <w:rPr>
          <w:rFonts w:ascii="Times New Roman" w:hAnsi="Times New Roman"/>
          <w:color w:val="000000"/>
          <w:sz w:val="24"/>
          <w:szCs w:val="24"/>
        </w:rPr>
      </w:pPr>
      <w:r w:rsidRPr="006B022B">
        <w:rPr>
          <w:rFonts w:ascii="Times New Roman" w:hAnsi="Times New Roman"/>
          <w:color w:val="000000"/>
          <w:sz w:val="24"/>
          <w:szCs w:val="24"/>
        </w:rPr>
        <w:t xml:space="preserve">Numele prenumele, iniţialele beneficiarilor. </w:t>
      </w:r>
    </w:p>
    <w:p w:rsidR="00F7184D" w:rsidRPr="006B022B" w:rsidRDefault="00F7184D" w:rsidP="006B022B">
      <w:pPr>
        <w:autoSpaceDE w:val="0"/>
        <w:autoSpaceDN w:val="0"/>
        <w:adjustRightInd w:val="0"/>
        <w:spacing w:after="0" w:line="240" w:lineRule="auto"/>
        <w:jc w:val="both"/>
        <w:rPr>
          <w:rFonts w:ascii="Times New Roman" w:hAnsi="Times New Roman"/>
          <w:color w:val="000000"/>
          <w:sz w:val="24"/>
          <w:szCs w:val="24"/>
        </w:rPr>
      </w:pPr>
      <w:r w:rsidRPr="006B022B">
        <w:rPr>
          <w:rFonts w:ascii="Times New Roman" w:hAnsi="Times New Roman"/>
          <w:color w:val="000000"/>
          <w:sz w:val="24"/>
          <w:szCs w:val="24"/>
        </w:rPr>
        <w:t>Numele localităţii în care aceştia se află.</w:t>
      </w:r>
    </w:p>
    <w:p w:rsidR="00F7184D" w:rsidRPr="006B022B" w:rsidRDefault="00F7184D" w:rsidP="006B022B">
      <w:pPr>
        <w:autoSpaceDE w:val="0"/>
        <w:autoSpaceDN w:val="0"/>
        <w:adjustRightInd w:val="0"/>
        <w:spacing w:after="0" w:line="240" w:lineRule="auto"/>
        <w:jc w:val="both"/>
        <w:rPr>
          <w:rFonts w:ascii="Times New Roman" w:hAnsi="Times New Roman"/>
          <w:color w:val="000000"/>
          <w:sz w:val="24"/>
          <w:szCs w:val="24"/>
        </w:rPr>
      </w:pPr>
      <w:r w:rsidRPr="006B022B">
        <w:rPr>
          <w:rFonts w:ascii="Times New Roman" w:hAnsi="Times New Roman"/>
          <w:color w:val="000000"/>
          <w:sz w:val="24"/>
          <w:szCs w:val="24"/>
        </w:rPr>
        <w:t xml:space="preserve">Locul de muncă al acestora. </w:t>
      </w:r>
    </w:p>
    <w:p w:rsidR="00F7184D" w:rsidRPr="006B022B" w:rsidRDefault="00F7184D" w:rsidP="006B022B">
      <w:pPr>
        <w:autoSpaceDE w:val="0"/>
        <w:autoSpaceDN w:val="0"/>
        <w:adjustRightInd w:val="0"/>
        <w:spacing w:after="0" w:line="240" w:lineRule="auto"/>
        <w:jc w:val="both"/>
        <w:rPr>
          <w:rFonts w:ascii="Times New Roman" w:hAnsi="Times New Roman"/>
          <w:color w:val="000000"/>
          <w:sz w:val="24"/>
          <w:szCs w:val="24"/>
        </w:rPr>
      </w:pPr>
      <w:r w:rsidRPr="006B022B">
        <w:rPr>
          <w:rFonts w:ascii="Times New Roman" w:hAnsi="Times New Roman"/>
          <w:color w:val="000000"/>
          <w:sz w:val="24"/>
          <w:szCs w:val="24"/>
        </w:rPr>
        <w:t xml:space="preserve">Adresa de domiciliu. </w:t>
      </w:r>
    </w:p>
    <w:p w:rsidR="00F7184D" w:rsidRPr="006B022B" w:rsidRDefault="00F7184D" w:rsidP="006B022B">
      <w:pPr>
        <w:autoSpaceDE w:val="0"/>
        <w:autoSpaceDN w:val="0"/>
        <w:adjustRightInd w:val="0"/>
        <w:spacing w:after="0" w:line="240" w:lineRule="auto"/>
        <w:jc w:val="both"/>
        <w:rPr>
          <w:rFonts w:ascii="Times New Roman" w:hAnsi="Times New Roman"/>
          <w:color w:val="000000"/>
          <w:sz w:val="24"/>
          <w:szCs w:val="24"/>
        </w:rPr>
      </w:pPr>
      <w:r w:rsidRPr="006B022B">
        <w:rPr>
          <w:rFonts w:ascii="Times New Roman" w:hAnsi="Times New Roman"/>
          <w:color w:val="000000"/>
          <w:sz w:val="24"/>
          <w:szCs w:val="24"/>
        </w:rPr>
        <w:t>Vârsta beneficiarului.</w:t>
      </w:r>
    </w:p>
    <w:p w:rsidR="00F7184D" w:rsidRPr="006B022B" w:rsidRDefault="00F7184D" w:rsidP="006B022B">
      <w:pPr>
        <w:autoSpaceDE w:val="0"/>
        <w:autoSpaceDN w:val="0"/>
        <w:adjustRightInd w:val="0"/>
        <w:spacing w:after="0" w:line="240" w:lineRule="auto"/>
        <w:jc w:val="both"/>
        <w:rPr>
          <w:rFonts w:ascii="Times New Roman" w:hAnsi="Times New Roman"/>
          <w:color w:val="000000"/>
          <w:sz w:val="24"/>
          <w:szCs w:val="24"/>
        </w:rPr>
      </w:pPr>
      <w:r w:rsidRPr="006B022B">
        <w:rPr>
          <w:rFonts w:ascii="Times New Roman" w:hAnsi="Times New Roman"/>
          <w:color w:val="000000"/>
          <w:sz w:val="24"/>
          <w:szCs w:val="24"/>
        </w:rPr>
        <w:t>Numărul de membri în familie.</w:t>
      </w:r>
    </w:p>
    <w:p w:rsidR="00F7184D" w:rsidRPr="006B022B" w:rsidRDefault="00F7184D" w:rsidP="006B022B">
      <w:pPr>
        <w:autoSpaceDE w:val="0"/>
        <w:autoSpaceDN w:val="0"/>
        <w:adjustRightInd w:val="0"/>
        <w:spacing w:after="0" w:line="240" w:lineRule="auto"/>
        <w:jc w:val="both"/>
        <w:rPr>
          <w:rFonts w:ascii="Times New Roman" w:hAnsi="Times New Roman"/>
          <w:color w:val="000000"/>
          <w:sz w:val="24"/>
          <w:szCs w:val="24"/>
        </w:rPr>
      </w:pPr>
      <w:r w:rsidRPr="006B022B">
        <w:rPr>
          <w:rFonts w:ascii="Times New Roman" w:hAnsi="Times New Roman"/>
          <w:color w:val="000000"/>
          <w:sz w:val="24"/>
          <w:szCs w:val="24"/>
        </w:rPr>
        <w:t xml:space="preserve">Detaliile care pot conduce la identificarea beneficiarului </w:t>
      </w:r>
      <w:r w:rsidRPr="006B022B">
        <w:rPr>
          <w:rFonts w:ascii="Times New Roman" w:hAnsi="Times New Roman"/>
          <w:b/>
          <w:bCs/>
          <w:color w:val="000000"/>
          <w:sz w:val="24"/>
          <w:szCs w:val="24"/>
        </w:rPr>
        <w:t xml:space="preserve">nu trebuie </w:t>
      </w:r>
      <w:r w:rsidRPr="006B022B">
        <w:rPr>
          <w:rFonts w:ascii="Times New Roman" w:hAnsi="Times New Roman"/>
          <w:color w:val="000000"/>
          <w:sz w:val="24"/>
          <w:szCs w:val="24"/>
        </w:rPr>
        <w:t>divulgate nici în comunicarea oficială, nici în situaţiile neoficiale.</w:t>
      </w:r>
    </w:p>
    <w:p w:rsidR="00F7184D" w:rsidRPr="006B022B" w:rsidRDefault="00F7184D" w:rsidP="006B022B">
      <w:pPr>
        <w:autoSpaceDE w:val="0"/>
        <w:autoSpaceDN w:val="0"/>
        <w:adjustRightInd w:val="0"/>
        <w:spacing w:after="0" w:line="240" w:lineRule="auto"/>
        <w:jc w:val="both"/>
        <w:rPr>
          <w:rFonts w:ascii="Times New Roman" w:hAnsi="Times New Roman"/>
          <w:color w:val="000000"/>
          <w:sz w:val="24"/>
          <w:szCs w:val="24"/>
        </w:rPr>
      </w:pPr>
    </w:p>
    <w:p w:rsidR="00F7184D" w:rsidRPr="006B022B" w:rsidRDefault="00F7184D" w:rsidP="006B022B">
      <w:pPr>
        <w:autoSpaceDE w:val="0"/>
        <w:autoSpaceDN w:val="0"/>
        <w:adjustRightInd w:val="0"/>
        <w:spacing w:after="0" w:line="240" w:lineRule="auto"/>
        <w:jc w:val="both"/>
        <w:rPr>
          <w:rFonts w:ascii="Times New Roman" w:hAnsi="Times New Roman"/>
          <w:b/>
          <w:sz w:val="24"/>
          <w:szCs w:val="24"/>
        </w:rPr>
      </w:pPr>
      <w:r w:rsidRPr="006B022B">
        <w:rPr>
          <w:rFonts w:ascii="Times New Roman" w:hAnsi="Times New Roman"/>
          <w:b/>
          <w:sz w:val="24"/>
          <w:szCs w:val="24"/>
        </w:rPr>
        <w:t>Refuzul de a prezenta datele cu caracter personal ale beneficiarilor aflaţi în situaţie cu conotaţie negativă, se va baza pe:</w:t>
      </w:r>
    </w:p>
    <w:p w:rsidR="00F7184D" w:rsidRPr="006B022B" w:rsidRDefault="00F7184D" w:rsidP="006B022B">
      <w:pPr>
        <w:autoSpaceDE w:val="0"/>
        <w:autoSpaceDN w:val="0"/>
        <w:adjustRightInd w:val="0"/>
        <w:spacing w:after="0" w:line="240" w:lineRule="auto"/>
        <w:jc w:val="both"/>
        <w:rPr>
          <w:rFonts w:ascii="Times New Roman" w:hAnsi="Times New Roman"/>
          <w:color w:val="000000"/>
          <w:sz w:val="24"/>
          <w:szCs w:val="24"/>
        </w:rPr>
      </w:pPr>
    </w:p>
    <w:p w:rsidR="00F7184D" w:rsidRPr="006B022B" w:rsidRDefault="00F7184D" w:rsidP="006B022B">
      <w:pPr>
        <w:autoSpaceDE w:val="0"/>
        <w:autoSpaceDN w:val="0"/>
        <w:adjustRightInd w:val="0"/>
        <w:spacing w:after="0" w:line="240" w:lineRule="auto"/>
        <w:jc w:val="both"/>
        <w:rPr>
          <w:rFonts w:ascii="Times New Roman" w:hAnsi="Times New Roman"/>
          <w:color w:val="000000"/>
          <w:sz w:val="24"/>
          <w:szCs w:val="24"/>
        </w:rPr>
      </w:pPr>
      <w:r w:rsidRPr="006B022B">
        <w:rPr>
          <w:rFonts w:ascii="Times New Roman" w:hAnsi="Times New Roman"/>
          <w:color w:val="000000"/>
          <w:sz w:val="24"/>
          <w:szCs w:val="24"/>
        </w:rPr>
        <w:t>Respectarea dreptului la viaţa privată a beneficiarului şi interesului superior al acestuia;</w:t>
      </w:r>
    </w:p>
    <w:p w:rsidR="00F7184D" w:rsidRPr="006B022B" w:rsidRDefault="00F7184D" w:rsidP="006B022B">
      <w:pPr>
        <w:autoSpaceDE w:val="0"/>
        <w:autoSpaceDN w:val="0"/>
        <w:adjustRightInd w:val="0"/>
        <w:spacing w:after="0" w:line="240" w:lineRule="auto"/>
        <w:jc w:val="both"/>
        <w:rPr>
          <w:rFonts w:ascii="Times New Roman" w:hAnsi="Times New Roman"/>
          <w:color w:val="000000"/>
          <w:sz w:val="24"/>
          <w:szCs w:val="24"/>
        </w:rPr>
      </w:pPr>
      <w:r w:rsidRPr="006B022B">
        <w:rPr>
          <w:rFonts w:ascii="Times New Roman" w:hAnsi="Times New Roman"/>
          <w:color w:val="000000"/>
          <w:sz w:val="24"/>
          <w:szCs w:val="24"/>
        </w:rPr>
        <w:t>Codul deontologic al jurnalistului din Republica Moldova;</w:t>
      </w:r>
    </w:p>
    <w:p w:rsidR="00F7184D" w:rsidRPr="006B022B" w:rsidRDefault="00F7184D" w:rsidP="006B022B">
      <w:pPr>
        <w:autoSpaceDE w:val="0"/>
        <w:autoSpaceDN w:val="0"/>
        <w:adjustRightInd w:val="0"/>
        <w:spacing w:after="0" w:line="240" w:lineRule="auto"/>
        <w:jc w:val="both"/>
        <w:rPr>
          <w:rFonts w:ascii="Times New Roman" w:hAnsi="Times New Roman"/>
          <w:color w:val="000000"/>
          <w:sz w:val="24"/>
          <w:szCs w:val="24"/>
        </w:rPr>
      </w:pPr>
      <w:r w:rsidRPr="006B022B">
        <w:rPr>
          <w:rFonts w:ascii="Times New Roman" w:hAnsi="Times New Roman"/>
          <w:color w:val="000000"/>
          <w:sz w:val="24"/>
          <w:szCs w:val="24"/>
        </w:rPr>
        <w:t>Bunele practici jurnalistice care prevăd că profesioniştii media nu au dreptul să fotografieze sau să filmeze beneficiarii fără permis</w:t>
      </w:r>
      <w:r w:rsidR="00AA24F5">
        <w:rPr>
          <w:rFonts w:ascii="Times New Roman" w:hAnsi="Times New Roman"/>
          <w:color w:val="000000"/>
          <w:sz w:val="24"/>
          <w:szCs w:val="24"/>
        </w:rPr>
        <w:t xml:space="preserve">iunea unui reprezentant legal. </w:t>
      </w:r>
    </w:p>
    <w:p w:rsidR="00F7184D" w:rsidRPr="006B022B" w:rsidRDefault="00F7184D" w:rsidP="006B022B">
      <w:pPr>
        <w:autoSpaceDE w:val="0"/>
        <w:autoSpaceDN w:val="0"/>
        <w:adjustRightInd w:val="0"/>
        <w:spacing w:after="0" w:line="240" w:lineRule="auto"/>
        <w:jc w:val="both"/>
        <w:rPr>
          <w:rFonts w:ascii="Times New Roman" w:hAnsi="Times New Roman"/>
          <w:color w:val="000000"/>
          <w:sz w:val="24"/>
          <w:szCs w:val="24"/>
        </w:rPr>
      </w:pPr>
      <w:r w:rsidRPr="006B022B">
        <w:rPr>
          <w:rFonts w:ascii="Times New Roman" w:hAnsi="Times New Roman"/>
          <w:color w:val="000000"/>
          <w:sz w:val="24"/>
          <w:szCs w:val="24"/>
        </w:rPr>
        <w:t>Fac excepţie situaţiile în care interesul public cere ca o anumită persoană să fie identificată (ex. d</w:t>
      </w:r>
      <w:r w:rsidR="00AA24F5">
        <w:rPr>
          <w:rFonts w:ascii="Times New Roman" w:hAnsi="Times New Roman"/>
          <w:color w:val="000000"/>
          <w:sz w:val="24"/>
          <w:szCs w:val="24"/>
        </w:rPr>
        <w:t xml:space="preserve">ispariția unei persoane, etc). </w:t>
      </w:r>
    </w:p>
    <w:p w:rsidR="00F7184D" w:rsidRPr="006B022B" w:rsidRDefault="00F7184D" w:rsidP="006B022B">
      <w:pPr>
        <w:autoSpaceDE w:val="0"/>
        <w:autoSpaceDN w:val="0"/>
        <w:adjustRightInd w:val="0"/>
        <w:spacing w:after="0" w:line="240" w:lineRule="auto"/>
        <w:jc w:val="both"/>
        <w:rPr>
          <w:rFonts w:ascii="Times New Roman" w:hAnsi="Times New Roman"/>
          <w:color w:val="000000"/>
          <w:sz w:val="24"/>
          <w:szCs w:val="24"/>
        </w:rPr>
      </w:pPr>
      <w:r w:rsidRPr="006B022B">
        <w:rPr>
          <w:rFonts w:ascii="Times New Roman" w:hAnsi="Times New Roman"/>
          <w:color w:val="000000"/>
          <w:sz w:val="24"/>
          <w:szCs w:val="24"/>
        </w:rPr>
        <w:t>De asemenea, fac excepţie cazurile în care jurnalistul acţionează, cu acordul reprezentantului legal, în interes</w:t>
      </w:r>
      <w:r w:rsidR="00AA24F5">
        <w:rPr>
          <w:rFonts w:ascii="Times New Roman" w:hAnsi="Times New Roman"/>
          <w:color w:val="000000"/>
          <w:sz w:val="24"/>
          <w:szCs w:val="24"/>
        </w:rPr>
        <w:t>ul superior al  beneficiarului.</w:t>
      </w:r>
    </w:p>
    <w:p w:rsidR="00F7184D" w:rsidRPr="006B022B" w:rsidRDefault="00F7184D" w:rsidP="006B022B">
      <w:pPr>
        <w:autoSpaceDE w:val="0"/>
        <w:autoSpaceDN w:val="0"/>
        <w:adjustRightInd w:val="0"/>
        <w:spacing w:after="0" w:line="240" w:lineRule="auto"/>
        <w:jc w:val="both"/>
        <w:rPr>
          <w:rFonts w:ascii="Times New Roman" w:hAnsi="Times New Roman"/>
          <w:color w:val="000000"/>
          <w:sz w:val="24"/>
          <w:szCs w:val="24"/>
        </w:rPr>
      </w:pPr>
      <w:r w:rsidRPr="006B022B">
        <w:rPr>
          <w:rFonts w:ascii="Times New Roman" w:hAnsi="Times New Roman"/>
          <w:b/>
          <w:color w:val="000000"/>
          <w:sz w:val="24"/>
          <w:szCs w:val="24"/>
        </w:rPr>
        <w:t>NU folosim</w:t>
      </w:r>
      <w:r w:rsidRPr="006B022B">
        <w:rPr>
          <w:rFonts w:ascii="Times New Roman" w:hAnsi="Times New Roman"/>
          <w:color w:val="000000"/>
          <w:sz w:val="24"/>
          <w:szCs w:val="24"/>
        </w:rPr>
        <w:t xml:space="preserve"> terminologia respectivă în comunicarea cu mass-media: infractor-minor, bandit, hoţ, ucigaş, asasin, violator, criminal, delicvent. De evitat calificările de tipul ”abuzator”, “proxenet”, “traficant”, „violator”, „pedofil”.  Nu poate fi numită „traficant” o persoană care e doar acuzată de trafic de fiinţe umane sau violator  - cineva despre care se presupune </w:t>
      </w:r>
      <w:r w:rsidR="00AA24F5">
        <w:rPr>
          <w:rFonts w:ascii="Times New Roman" w:hAnsi="Times New Roman"/>
          <w:color w:val="000000"/>
          <w:sz w:val="24"/>
          <w:szCs w:val="24"/>
        </w:rPr>
        <w:t xml:space="preserve">că ar fi comis un abuz sexual. </w:t>
      </w:r>
    </w:p>
    <w:p w:rsidR="00F7184D" w:rsidRPr="006B022B" w:rsidRDefault="00F7184D" w:rsidP="006B022B">
      <w:pPr>
        <w:autoSpaceDE w:val="0"/>
        <w:autoSpaceDN w:val="0"/>
        <w:adjustRightInd w:val="0"/>
        <w:spacing w:after="0" w:line="240" w:lineRule="auto"/>
        <w:jc w:val="both"/>
        <w:rPr>
          <w:rFonts w:ascii="Times New Roman" w:hAnsi="Times New Roman"/>
          <w:color w:val="000000"/>
          <w:sz w:val="24"/>
          <w:szCs w:val="24"/>
        </w:rPr>
      </w:pPr>
      <w:r w:rsidRPr="006B022B">
        <w:rPr>
          <w:rFonts w:ascii="Times New Roman" w:hAnsi="Times New Roman"/>
          <w:b/>
          <w:color w:val="000000"/>
          <w:sz w:val="24"/>
          <w:szCs w:val="24"/>
        </w:rPr>
        <w:t>Mesaje folosite în comunicarea cu mass-media</w:t>
      </w:r>
      <w:r w:rsidRPr="006B022B">
        <w:rPr>
          <w:rFonts w:ascii="Times New Roman" w:hAnsi="Times New Roman"/>
          <w:color w:val="000000"/>
          <w:sz w:val="24"/>
          <w:szCs w:val="24"/>
        </w:rPr>
        <w:t xml:space="preserve">: „Ne propunem să asigurăm copiilor un mediu prietenos, în care nu este loc pentru violenţă”, „Pentru noi drepturile beneficiarului sunt lege”, „În toate acţiunile noastre ne bazăm pe interesul superior al persoanei”. „În raionul/satul/instituţia noastră există următoarele mecanisme de prevenire a violenţei (registrul cazurilor de violenţă, activitatea psihologului, alte măsuri)”, „Intervenim prompt în toate cazurile de abuz şi violenţă care au loc în localitate”, „Nu există niciun argument care ar justifica violenţa”. </w:t>
      </w:r>
    </w:p>
    <w:p w:rsidR="00F7184D" w:rsidRPr="006B022B" w:rsidRDefault="00F7184D" w:rsidP="006B022B">
      <w:pPr>
        <w:autoSpaceDE w:val="0"/>
        <w:autoSpaceDN w:val="0"/>
        <w:adjustRightInd w:val="0"/>
        <w:spacing w:after="0" w:line="240" w:lineRule="auto"/>
        <w:jc w:val="both"/>
        <w:rPr>
          <w:rFonts w:ascii="Times New Roman" w:hAnsi="Times New Roman"/>
          <w:color w:val="000000"/>
          <w:sz w:val="24"/>
          <w:szCs w:val="24"/>
        </w:rPr>
      </w:pPr>
    </w:p>
    <w:p w:rsidR="00F7184D" w:rsidRPr="006B022B" w:rsidRDefault="00F7184D" w:rsidP="006B022B">
      <w:pPr>
        <w:autoSpaceDE w:val="0"/>
        <w:autoSpaceDN w:val="0"/>
        <w:adjustRightInd w:val="0"/>
        <w:spacing w:after="0" w:line="240" w:lineRule="auto"/>
        <w:jc w:val="both"/>
        <w:rPr>
          <w:rFonts w:ascii="Times New Roman" w:hAnsi="Times New Roman"/>
          <w:sz w:val="24"/>
          <w:szCs w:val="24"/>
        </w:rPr>
      </w:pPr>
      <w:r w:rsidRPr="006B022B">
        <w:rPr>
          <w:rFonts w:ascii="Times New Roman" w:hAnsi="Times New Roman"/>
          <w:b/>
          <w:color w:val="000000"/>
          <w:sz w:val="24"/>
          <w:szCs w:val="24"/>
        </w:rPr>
        <w:t>Formulele utilizate în comunicarea cu mass-media</w:t>
      </w:r>
      <w:r w:rsidRPr="006B022B">
        <w:rPr>
          <w:rFonts w:ascii="Times New Roman" w:hAnsi="Times New Roman"/>
          <w:color w:val="000000"/>
          <w:sz w:val="24"/>
          <w:szCs w:val="24"/>
        </w:rPr>
        <w:t xml:space="preserve">: „În toate acţiunile ne ghidăm de drepturile omului”, „Înţelegem interesul mass-media pentru acest subiect”, „Vom face tot posibilul ca să vă oferim o informaţie corectă şi obiectivă”, „Vom reveni cu detalii în acest caz”, </w:t>
      </w:r>
      <w:r w:rsidRPr="006B022B">
        <w:rPr>
          <w:rFonts w:ascii="Times New Roman" w:hAnsi="Times New Roman"/>
          <w:sz w:val="24"/>
          <w:szCs w:val="24"/>
        </w:rPr>
        <w:t xml:space="preserve">„Pentru a nu dăuna interesului persoanei ne abţinem de la orice comentariu”, „Vrem ca acest caz să fie soluţionat în interesul beneficiarului”, „Vom face tot posibilul ca să evităm astfel de situaţii  pe viitor”. </w:t>
      </w:r>
    </w:p>
    <w:p w:rsidR="00F7184D" w:rsidRPr="006B022B" w:rsidRDefault="00F7184D" w:rsidP="006B022B">
      <w:pPr>
        <w:autoSpaceDE w:val="0"/>
        <w:autoSpaceDN w:val="0"/>
        <w:adjustRightInd w:val="0"/>
        <w:spacing w:after="0" w:line="240" w:lineRule="auto"/>
        <w:jc w:val="both"/>
        <w:rPr>
          <w:rFonts w:ascii="Times New Roman" w:hAnsi="Times New Roman"/>
          <w:color w:val="404040"/>
          <w:sz w:val="24"/>
          <w:szCs w:val="24"/>
        </w:rPr>
      </w:pPr>
    </w:p>
    <w:p w:rsidR="00F7184D" w:rsidRPr="006B022B" w:rsidRDefault="00F7184D" w:rsidP="006B022B">
      <w:pPr>
        <w:pStyle w:val="Listparagraf"/>
        <w:numPr>
          <w:ilvl w:val="0"/>
          <w:numId w:val="14"/>
        </w:numPr>
        <w:autoSpaceDE w:val="0"/>
        <w:autoSpaceDN w:val="0"/>
        <w:adjustRightInd w:val="0"/>
        <w:spacing w:after="0" w:line="240" w:lineRule="auto"/>
        <w:jc w:val="both"/>
        <w:rPr>
          <w:rFonts w:ascii="Times New Roman" w:hAnsi="Times New Roman"/>
          <w:b/>
          <w:sz w:val="24"/>
          <w:szCs w:val="24"/>
        </w:rPr>
      </w:pPr>
      <w:r w:rsidRPr="006B022B">
        <w:rPr>
          <w:rFonts w:ascii="Times New Roman" w:hAnsi="Times New Roman"/>
          <w:b/>
          <w:sz w:val="24"/>
          <w:szCs w:val="24"/>
        </w:rPr>
        <w:t xml:space="preserve">Comunicarea la TV </w:t>
      </w:r>
    </w:p>
    <w:p w:rsidR="00F7184D" w:rsidRPr="006B022B" w:rsidRDefault="00F7184D" w:rsidP="006B022B">
      <w:pPr>
        <w:autoSpaceDE w:val="0"/>
        <w:autoSpaceDN w:val="0"/>
        <w:adjustRightInd w:val="0"/>
        <w:spacing w:after="0" w:line="240" w:lineRule="auto"/>
        <w:jc w:val="both"/>
        <w:rPr>
          <w:rFonts w:ascii="Times New Roman" w:hAnsi="Times New Roman"/>
          <w:kern w:val="24"/>
          <w:sz w:val="24"/>
          <w:szCs w:val="24"/>
        </w:rPr>
      </w:pPr>
    </w:p>
    <w:p w:rsidR="00F7184D" w:rsidRPr="006B022B" w:rsidRDefault="00F7184D" w:rsidP="00AA24F5">
      <w:pPr>
        <w:autoSpaceDE w:val="0"/>
        <w:autoSpaceDN w:val="0"/>
        <w:adjustRightInd w:val="0"/>
        <w:spacing w:after="0" w:line="240" w:lineRule="auto"/>
        <w:jc w:val="both"/>
        <w:rPr>
          <w:rFonts w:ascii="Times New Roman" w:hAnsi="Times New Roman"/>
          <w:color w:val="000000"/>
          <w:kern w:val="24"/>
          <w:sz w:val="24"/>
          <w:szCs w:val="24"/>
        </w:rPr>
      </w:pPr>
      <w:r w:rsidRPr="006B022B">
        <w:rPr>
          <w:rFonts w:ascii="Times New Roman" w:hAnsi="Times New Roman"/>
          <w:color w:val="000000"/>
          <w:kern w:val="24"/>
          <w:sz w:val="24"/>
          <w:szCs w:val="24"/>
        </w:rPr>
        <w:t xml:space="preserve">Un angajat al Direcției trebuie să reacţioneze imediat atunci când e în centrul unui scandal sau eveniment, la solicitarea </w:t>
      </w:r>
      <w:r w:rsidR="00AA24F5">
        <w:rPr>
          <w:rFonts w:ascii="Times New Roman" w:hAnsi="Times New Roman"/>
          <w:color w:val="000000"/>
          <w:kern w:val="24"/>
          <w:sz w:val="24"/>
          <w:szCs w:val="24"/>
        </w:rPr>
        <w:t xml:space="preserve">de informaţie a jurnalistului. </w:t>
      </w:r>
    </w:p>
    <w:p w:rsidR="00F7184D" w:rsidRPr="006B022B" w:rsidRDefault="00F7184D" w:rsidP="00AA24F5">
      <w:pPr>
        <w:autoSpaceDE w:val="0"/>
        <w:autoSpaceDN w:val="0"/>
        <w:adjustRightInd w:val="0"/>
        <w:spacing w:after="0" w:line="240" w:lineRule="auto"/>
        <w:jc w:val="both"/>
        <w:rPr>
          <w:rFonts w:ascii="Times New Roman" w:hAnsi="Times New Roman"/>
          <w:color w:val="000000"/>
          <w:kern w:val="24"/>
          <w:sz w:val="24"/>
          <w:szCs w:val="24"/>
        </w:rPr>
      </w:pPr>
      <w:r w:rsidRPr="006B022B">
        <w:rPr>
          <w:rFonts w:ascii="Times New Roman" w:hAnsi="Times New Roman"/>
          <w:color w:val="000000"/>
          <w:kern w:val="24"/>
          <w:sz w:val="24"/>
          <w:szCs w:val="24"/>
        </w:rPr>
        <w:t xml:space="preserve">Înainte de a accepta un interviu, solicităm următoarele informaţii de la jurnalist: în ce subiect va fi folosită declaraţia, care e unghiul de abordare, când va fi difuzat reportajul, </w:t>
      </w:r>
      <w:r w:rsidR="00AA24F5">
        <w:rPr>
          <w:rFonts w:ascii="Times New Roman" w:hAnsi="Times New Roman"/>
          <w:color w:val="000000"/>
          <w:kern w:val="24"/>
          <w:sz w:val="24"/>
          <w:szCs w:val="24"/>
        </w:rPr>
        <w:t>cât de lungă va fi intervenţia?</w:t>
      </w:r>
    </w:p>
    <w:p w:rsidR="00F7184D" w:rsidRPr="006B022B" w:rsidRDefault="00F7184D" w:rsidP="00AA24F5">
      <w:pPr>
        <w:autoSpaceDE w:val="0"/>
        <w:autoSpaceDN w:val="0"/>
        <w:adjustRightInd w:val="0"/>
        <w:spacing w:after="0" w:line="240" w:lineRule="auto"/>
        <w:jc w:val="both"/>
        <w:rPr>
          <w:rFonts w:ascii="Times New Roman" w:hAnsi="Times New Roman"/>
          <w:color w:val="000000"/>
          <w:kern w:val="24"/>
          <w:sz w:val="24"/>
          <w:szCs w:val="24"/>
        </w:rPr>
      </w:pPr>
      <w:r w:rsidRPr="006B022B">
        <w:rPr>
          <w:rFonts w:ascii="Times New Roman" w:hAnsi="Times New Roman"/>
          <w:color w:val="000000"/>
          <w:kern w:val="24"/>
          <w:sz w:val="24"/>
          <w:szCs w:val="24"/>
        </w:rPr>
        <w:t>Căutăm să vorbim despre măsurile pe care le-am luat sau avem de gând să le</w:t>
      </w:r>
      <w:r w:rsidR="00AA24F5">
        <w:rPr>
          <w:rFonts w:ascii="Times New Roman" w:hAnsi="Times New Roman"/>
          <w:color w:val="000000"/>
          <w:kern w:val="24"/>
          <w:sz w:val="24"/>
          <w:szCs w:val="24"/>
        </w:rPr>
        <w:t xml:space="preserve"> luăm, nu ne găsim justificări.</w:t>
      </w:r>
    </w:p>
    <w:p w:rsidR="00F7184D" w:rsidRPr="006B022B" w:rsidRDefault="00F7184D" w:rsidP="006B022B">
      <w:pPr>
        <w:autoSpaceDE w:val="0"/>
        <w:autoSpaceDN w:val="0"/>
        <w:adjustRightInd w:val="0"/>
        <w:spacing w:after="0" w:line="240" w:lineRule="auto"/>
        <w:jc w:val="both"/>
        <w:rPr>
          <w:rFonts w:ascii="Times New Roman" w:hAnsi="Times New Roman"/>
          <w:b/>
          <w:color w:val="000000"/>
          <w:kern w:val="24"/>
          <w:sz w:val="24"/>
          <w:szCs w:val="24"/>
        </w:rPr>
      </w:pPr>
      <w:r w:rsidRPr="006B022B">
        <w:rPr>
          <w:rFonts w:ascii="Times New Roman" w:hAnsi="Times New Roman"/>
          <w:b/>
          <w:color w:val="000000"/>
          <w:kern w:val="24"/>
          <w:sz w:val="24"/>
          <w:szCs w:val="24"/>
        </w:rPr>
        <w:t>Pregătirea de interviu</w:t>
      </w:r>
    </w:p>
    <w:p w:rsidR="00F7184D" w:rsidRPr="006B022B" w:rsidRDefault="00F7184D" w:rsidP="006B022B">
      <w:pPr>
        <w:numPr>
          <w:ilvl w:val="0"/>
          <w:numId w:val="26"/>
        </w:numPr>
        <w:autoSpaceDE w:val="0"/>
        <w:autoSpaceDN w:val="0"/>
        <w:adjustRightInd w:val="0"/>
        <w:spacing w:after="0" w:line="240" w:lineRule="auto"/>
        <w:ind w:left="540" w:hanging="540"/>
        <w:jc w:val="both"/>
        <w:rPr>
          <w:rFonts w:ascii="Times New Roman" w:hAnsi="Times New Roman"/>
          <w:color w:val="000000"/>
          <w:kern w:val="24"/>
          <w:sz w:val="24"/>
          <w:szCs w:val="24"/>
        </w:rPr>
      </w:pPr>
      <w:r w:rsidRPr="006B022B">
        <w:rPr>
          <w:rFonts w:ascii="Times New Roman" w:hAnsi="Times New Roman"/>
          <w:color w:val="000000"/>
          <w:kern w:val="24"/>
          <w:sz w:val="24"/>
          <w:szCs w:val="24"/>
        </w:rPr>
        <w:t>Idei clare, laconice, concrete, la subiect</w:t>
      </w:r>
    </w:p>
    <w:p w:rsidR="00F7184D" w:rsidRPr="006B022B" w:rsidRDefault="00F7184D" w:rsidP="006B022B">
      <w:pPr>
        <w:numPr>
          <w:ilvl w:val="0"/>
          <w:numId w:val="26"/>
        </w:numPr>
        <w:autoSpaceDE w:val="0"/>
        <w:autoSpaceDN w:val="0"/>
        <w:adjustRightInd w:val="0"/>
        <w:spacing w:after="0" w:line="240" w:lineRule="auto"/>
        <w:ind w:left="540" w:hanging="540"/>
        <w:jc w:val="both"/>
        <w:rPr>
          <w:rFonts w:ascii="Times New Roman" w:hAnsi="Times New Roman"/>
          <w:color w:val="000000"/>
          <w:kern w:val="24"/>
          <w:sz w:val="24"/>
          <w:szCs w:val="24"/>
        </w:rPr>
      </w:pPr>
      <w:r w:rsidRPr="006B022B">
        <w:rPr>
          <w:rFonts w:ascii="Times New Roman" w:hAnsi="Times New Roman"/>
          <w:color w:val="000000"/>
          <w:kern w:val="24"/>
          <w:sz w:val="24"/>
          <w:szCs w:val="24"/>
        </w:rPr>
        <w:t>Aveţi grijă să nu lăsăm impresia că suntem nehotărâți, că ascundem ceva.</w:t>
      </w:r>
    </w:p>
    <w:p w:rsidR="00F7184D" w:rsidRPr="006B022B" w:rsidRDefault="00F7184D" w:rsidP="006B022B">
      <w:pPr>
        <w:numPr>
          <w:ilvl w:val="0"/>
          <w:numId w:val="26"/>
        </w:numPr>
        <w:autoSpaceDE w:val="0"/>
        <w:autoSpaceDN w:val="0"/>
        <w:adjustRightInd w:val="0"/>
        <w:spacing w:after="0" w:line="240" w:lineRule="auto"/>
        <w:ind w:left="540" w:hanging="540"/>
        <w:jc w:val="both"/>
        <w:rPr>
          <w:rFonts w:ascii="Times New Roman" w:hAnsi="Times New Roman"/>
          <w:color w:val="000000"/>
          <w:kern w:val="24"/>
          <w:sz w:val="24"/>
          <w:szCs w:val="24"/>
        </w:rPr>
      </w:pPr>
      <w:r w:rsidRPr="006B022B">
        <w:rPr>
          <w:rFonts w:ascii="Times New Roman" w:hAnsi="Times New Roman"/>
          <w:color w:val="000000"/>
          <w:kern w:val="24"/>
          <w:sz w:val="24"/>
          <w:szCs w:val="24"/>
        </w:rPr>
        <w:t>Revizuim informaţia profesională care ar putea fi solicitată, ca să lăsăm impresie bună, de profesioniști.</w:t>
      </w:r>
    </w:p>
    <w:p w:rsidR="00F7184D" w:rsidRPr="006B022B" w:rsidRDefault="00F7184D" w:rsidP="006B022B">
      <w:pPr>
        <w:numPr>
          <w:ilvl w:val="0"/>
          <w:numId w:val="26"/>
        </w:numPr>
        <w:autoSpaceDE w:val="0"/>
        <w:autoSpaceDN w:val="0"/>
        <w:adjustRightInd w:val="0"/>
        <w:spacing w:after="0" w:line="240" w:lineRule="auto"/>
        <w:ind w:left="540" w:hanging="540"/>
        <w:jc w:val="both"/>
        <w:rPr>
          <w:rFonts w:ascii="Times New Roman" w:hAnsi="Times New Roman"/>
          <w:color w:val="000000"/>
          <w:kern w:val="24"/>
          <w:sz w:val="24"/>
          <w:szCs w:val="24"/>
        </w:rPr>
      </w:pPr>
      <w:r w:rsidRPr="006B022B">
        <w:rPr>
          <w:rFonts w:ascii="Times New Roman" w:hAnsi="Times New Roman"/>
          <w:color w:val="000000"/>
          <w:kern w:val="24"/>
          <w:sz w:val="24"/>
          <w:szCs w:val="24"/>
        </w:rPr>
        <w:t>Cerinţe tehnice (imprimarea are loc la locul de muncă, în faţa instituţiei, la faţa locului etc).</w:t>
      </w:r>
    </w:p>
    <w:p w:rsidR="00F7184D" w:rsidRPr="006B022B" w:rsidRDefault="00F7184D" w:rsidP="006B022B">
      <w:pPr>
        <w:autoSpaceDE w:val="0"/>
        <w:autoSpaceDN w:val="0"/>
        <w:adjustRightInd w:val="0"/>
        <w:spacing w:after="0" w:line="240" w:lineRule="auto"/>
        <w:ind w:left="540" w:hanging="540"/>
        <w:jc w:val="both"/>
        <w:rPr>
          <w:rFonts w:ascii="Times New Roman" w:hAnsi="Times New Roman"/>
          <w:color w:val="000000"/>
          <w:kern w:val="24"/>
          <w:sz w:val="24"/>
          <w:szCs w:val="24"/>
        </w:rPr>
      </w:pPr>
    </w:p>
    <w:p w:rsidR="00F7184D" w:rsidRPr="006B022B" w:rsidRDefault="00F7184D" w:rsidP="00AA24F5">
      <w:pPr>
        <w:autoSpaceDE w:val="0"/>
        <w:autoSpaceDN w:val="0"/>
        <w:adjustRightInd w:val="0"/>
        <w:spacing w:after="0" w:line="240" w:lineRule="auto"/>
        <w:ind w:left="540" w:hanging="540"/>
        <w:jc w:val="both"/>
        <w:rPr>
          <w:rFonts w:ascii="Times New Roman" w:hAnsi="Times New Roman"/>
          <w:color w:val="000000"/>
          <w:kern w:val="24"/>
          <w:sz w:val="24"/>
          <w:szCs w:val="24"/>
        </w:rPr>
      </w:pPr>
      <w:r w:rsidRPr="006B022B">
        <w:rPr>
          <w:rFonts w:ascii="Times New Roman" w:hAnsi="Times New Roman"/>
          <w:b/>
          <w:color w:val="000000"/>
          <w:kern w:val="24"/>
          <w:sz w:val="24"/>
          <w:szCs w:val="24"/>
        </w:rPr>
        <w:t>Cum răspundem la întrebările jurnalistului?</w:t>
      </w:r>
      <w:r w:rsidRPr="006B022B">
        <w:rPr>
          <w:rFonts w:ascii="Times New Roman" w:hAnsi="Times New Roman"/>
          <w:color w:val="000000"/>
          <w:kern w:val="24"/>
          <w:sz w:val="24"/>
          <w:szCs w:val="24"/>
        </w:rPr>
        <w:t xml:space="preserve"> Hotărât, fără ezitări, c</w:t>
      </w:r>
      <w:r w:rsidR="00AA24F5">
        <w:rPr>
          <w:rFonts w:ascii="Times New Roman" w:hAnsi="Times New Roman"/>
          <w:color w:val="000000"/>
          <w:kern w:val="24"/>
          <w:sz w:val="24"/>
          <w:szCs w:val="24"/>
        </w:rPr>
        <w:t>oncret, laconic, cu deschidere.</w:t>
      </w:r>
    </w:p>
    <w:p w:rsidR="00F7184D" w:rsidRPr="006B022B" w:rsidRDefault="00F7184D" w:rsidP="00AA24F5">
      <w:pPr>
        <w:autoSpaceDE w:val="0"/>
        <w:autoSpaceDN w:val="0"/>
        <w:adjustRightInd w:val="0"/>
        <w:spacing w:after="0" w:line="240" w:lineRule="auto"/>
        <w:ind w:left="540" w:hanging="540"/>
        <w:jc w:val="both"/>
        <w:rPr>
          <w:rFonts w:ascii="Times New Roman" w:hAnsi="Times New Roman"/>
          <w:color w:val="000000"/>
          <w:kern w:val="24"/>
          <w:sz w:val="24"/>
          <w:szCs w:val="24"/>
        </w:rPr>
      </w:pPr>
      <w:r w:rsidRPr="006B022B">
        <w:rPr>
          <w:rFonts w:ascii="Times New Roman" w:hAnsi="Times New Roman"/>
          <w:b/>
          <w:color w:val="000000"/>
          <w:kern w:val="24"/>
          <w:sz w:val="24"/>
          <w:szCs w:val="24"/>
        </w:rPr>
        <w:t>Ce nu-i putem cere unui jurnalist?</w:t>
      </w:r>
      <w:r w:rsidRPr="006B022B">
        <w:rPr>
          <w:rFonts w:ascii="Times New Roman" w:hAnsi="Times New Roman"/>
          <w:color w:val="000000"/>
          <w:kern w:val="24"/>
          <w:sz w:val="24"/>
          <w:szCs w:val="24"/>
        </w:rPr>
        <w:t xml:space="preserve"> Să ne prezinte din timp întrebările, să aşt</w:t>
      </w:r>
      <w:r w:rsidR="00AA24F5">
        <w:rPr>
          <w:rFonts w:ascii="Times New Roman" w:hAnsi="Times New Roman"/>
          <w:color w:val="000000"/>
          <w:kern w:val="24"/>
          <w:sz w:val="24"/>
          <w:szCs w:val="24"/>
        </w:rPr>
        <w:t>epte până consultăm superiorii.</w:t>
      </w:r>
    </w:p>
    <w:p w:rsidR="00F7184D" w:rsidRPr="006B022B" w:rsidRDefault="00F7184D" w:rsidP="00AA24F5">
      <w:pPr>
        <w:autoSpaceDE w:val="0"/>
        <w:autoSpaceDN w:val="0"/>
        <w:adjustRightInd w:val="0"/>
        <w:spacing w:after="0" w:line="240" w:lineRule="auto"/>
        <w:ind w:left="540" w:hanging="540"/>
        <w:jc w:val="both"/>
        <w:rPr>
          <w:rFonts w:ascii="Times New Roman" w:hAnsi="Times New Roman"/>
          <w:color w:val="000000"/>
          <w:kern w:val="24"/>
          <w:sz w:val="24"/>
          <w:szCs w:val="24"/>
        </w:rPr>
      </w:pPr>
      <w:r w:rsidRPr="006B022B">
        <w:rPr>
          <w:rFonts w:ascii="Times New Roman" w:hAnsi="Times New Roman"/>
          <w:color w:val="000000"/>
          <w:kern w:val="24"/>
          <w:sz w:val="24"/>
          <w:szCs w:val="24"/>
        </w:rPr>
        <w:t>Evităm să fim agresivi, supăr</w:t>
      </w:r>
      <w:r w:rsidR="00AA24F5">
        <w:rPr>
          <w:rFonts w:ascii="Times New Roman" w:hAnsi="Times New Roman"/>
          <w:color w:val="000000"/>
          <w:kern w:val="24"/>
          <w:sz w:val="24"/>
          <w:szCs w:val="24"/>
        </w:rPr>
        <w:t>ați, să nu fugim de răspundere.</w:t>
      </w:r>
    </w:p>
    <w:p w:rsidR="00F7184D" w:rsidRPr="006B022B" w:rsidRDefault="00F7184D" w:rsidP="006B022B">
      <w:pPr>
        <w:autoSpaceDE w:val="0"/>
        <w:autoSpaceDN w:val="0"/>
        <w:adjustRightInd w:val="0"/>
        <w:spacing w:after="0" w:line="240" w:lineRule="auto"/>
        <w:jc w:val="both"/>
        <w:rPr>
          <w:rFonts w:ascii="Times New Roman" w:hAnsi="Times New Roman"/>
          <w:b/>
          <w:bCs/>
          <w:color w:val="000000"/>
          <w:kern w:val="24"/>
          <w:sz w:val="24"/>
          <w:szCs w:val="24"/>
        </w:rPr>
      </w:pPr>
      <w:r w:rsidRPr="006B022B">
        <w:rPr>
          <w:rFonts w:ascii="Times New Roman" w:hAnsi="Times New Roman"/>
          <w:b/>
          <w:bCs/>
          <w:color w:val="000000"/>
          <w:kern w:val="24"/>
          <w:sz w:val="24"/>
          <w:szCs w:val="24"/>
        </w:rPr>
        <w:t>Un angajat nu trebuie să se aştepte ca vocea lui să sune mai mult de 20-30 de secunde într-o ştire TV, dar trebuie să se ştie că d</w:t>
      </w:r>
      <w:r w:rsidR="00AA24F5">
        <w:rPr>
          <w:rFonts w:ascii="Times New Roman" w:hAnsi="Times New Roman"/>
          <w:b/>
          <w:bCs/>
          <w:color w:val="000000"/>
          <w:kern w:val="24"/>
          <w:sz w:val="24"/>
          <w:szCs w:val="24"/>
        </w:rPr>
        <w:t>eclaraţia sa va fi parafrazată.</w:t>
      </w:r>
    </w:p>
    <w:p w:rsidR="00F7184D" w:rsidRPr="006B022B" w:rsidRDefault="00F7184D" w:rsidP="006B022B">
      <w:pPr>
        <w:autoSpaceDE w:val="0"/>
        <w:autoSpaceDN w:val="0"/>
        <w:adjustRightInd w:val="0"/>
        <w:spacing w:after="0" w:line="240" w:lineRule="auto"/>
        <w:jc w:val="both"/>
        <w:rPr>
          <w:rFonts w:ascii="Times New Roman" w:hAnsi="Times New Roman"/>
          <w:color w:val="000000"/>
          <w:kern w:val="24"/>
          <w:sz w:val="24"/>
          <w:szCs w:val="24"/>
        </w:rPr>
      </w:pPr>
      <w:r w:rsidRPr="006B022B">
        <w:rPr>
          <w:rFonts w:ascii="Times New Roman" w:hAnsi="Times New Roman"/>
          <w:color w:val="000000"/>
          <w:kern w:val="24"/>
          <w:sz w:val="24"/>
          <w:szCs w:val="24"/>
        </w:rPr>
        <w:t>În Republica Moldova, reprezentanții autorităților publice centrale și locale nu sunt obişnuiţi să răspundă concret şi laconic la întrebări. Dar în televiziune nimeni nu ascultă cu atenţie o sursă care vorbeşte în reportaj mai mult de 20-30 de secunde. De aceea, răspunsurile vor fi laconice, concrete şi vo</w:t>
      </w:r>
      <w:r w:rsidR="00AA24F5">
        <w:rPr>
          <w:rFonts w:ascii="Times New Roman" w:hAnsi="Times New Roman"/>
          <w:color w:val="000000"/>
          <w:kern w:val="24"/>
          <w:sz w:val="24"/>
          <w:szCs w:val="24"/>
        </w:rPr>
        <w:t xml:space="preserve">r oferi soluţii, nu lamentări. </w:t>
      </w:r>
    </w:p>
    <w:p w:rsidR="00F7184D" w:rsidRPr="006B022B" w:rsidRDefault="00F7184D" w:rsidP="006B022B">
      <w:pPr>
        <w:autoSpaceDE w:val="0"/>
        <w:autoSpaceDN w:val="0"/>
        <w:adjustRightInd w:val="0"/>
        <w:spacing w:after="0" w:line="240" w:lineRule="auto"/>
        <w:jc w:val="both"/>
        <w:rPr>
          <w:rFonts w:ascii="Times New Roman" w:hAnsi="Times New Roman"/>
          <w:color w:val="000000"/>
          <w:kern w:val="24"/>
          <w:sz w:val="24"/>
          <w:szCs w:val="24"/>
        </w:rPr>
      </w:pPr>
      <w:r w:rsidRPr="006B022B">
        <w:rPr>
          <w:rFonts w:ascii="Times New Roman" w:hAnsi="Times New Roman"/>
          <w:color w:val="000000"/>
          <w:kern w:val="24"/>
          <w:sz w:val="24"/>
          <w:szCs w:val="24"/>
        </w:rPr>
        <w:t xml:space="preserve">De la un angajat se aşteaptă ca el să soluţioneze problemele oamenilor, nu să se plângă cât de dificilă este munca lui. </w:t>
      </w:r>
    </w:p>
    <w:p w:rsidR="00F7184D" w:rsidRPr="006B022B" w:rsidRDefault="00F7184D" w:rsidP="006B022B">
      <w:pPr>
        <w:autoSpaceDE w:val="0"/>
        <w:autoSpaceDN w:val="0"/>
        <w:adjustRightInd w:val="0"/>
        <w:spacing w:after="0" w:line="240" w:lineRule="auto"/>
        <w:jc w:val="both"/>
        <w:rPr>
          <w:rFonts w:ascii="Times New Roman" w:hAnsi="Times New Roman"/>
          <w:color w:val="000000"/>
          <w:kern w:val="24"/>
          <w:sz w:val="24"/>
          <w:szCs w:val="24"/>
        </w:rPr>
      </w:pPr>
      <w:r w:rsidRPr="006B022B">
        <w:rPr>
          <w:rFonts w:ascii="Times New Roman" w:hAnsi="Times New Roman"/>
          <w:color w:val="000000"/>
          <w:kern w:val="24"/>
          <w:sz w:val="24"/>
          <w:szCs w:val="24"/>
        </w:rPr>
        <w:t xml:space="preserve"> </w:t>
      </w:r>
    </w:p>
    <w:p w:rsidR="00F7184D" w:rsidRPr="006B022B" w:rsidRDefault="00F7184D" w:rsidP="00AA24F5">
      <w:pPr>
        <w:numPr>
          <w:ilvl w:val="0"/>
          <w:numId w:val="14"/>
        </w:numPr>
        <w:autoSpaceDE w:val="0"/>
        <w:autoSpaceDN w:val="0"/>
        <w:adjustRightInd w:val="0"/>
        <w:spacing w:after="0" w:line="240" w:lineRule="auto"/>
        <w:jc w:val="both"/>
        <w:rPr>
          <w:rFonts w:ascii="Times New Roman" w:hAnsi="Times New Roman"/>
          <w:b/>
          <w:sz w:val="24"/>
          <w:szCs w:val="24"/>
        </w:rPr>
      </w:pPr>
      <w:r w:rsidRPr="006B022B">
        <w:rPr>
          <w:rFonts w:ascii="Times New Roman" w:hAnsi="Times New Roman"/>
          <w:b/>
          <w:sz w:val="24"/>
          <w:szCs w:val="24"/>
        </w:rPr>
        <w:t xml:space="preserve">Accesul presei şi cetăţenilor la informaţia de interes public </w:t>
      </w:r>
    </w:p>
    <w:p w:rsidR="00F7184D" w:rsidRPr="006B022B" w:rsidRDefault="00F7184D" w:rsidP="00AA24F5">
      <w:pPr>
        <w:autoSpaceDE w:val="0"/>
        <w:autoSpaceDN w:val="0"/>
        <w:adjustRightInd w:val="0"/>
        <w:spacing w:after="0" w:line="240" w:lineRule="auto"/>
        <w:jc w:val="both"/>
        <w:rPr>
          <w:rFonts w:ascii="Times New Roman" w:hAnsi="Times New Roman"/>
          <w:b/>
          <w:sz w:val="24"/>
          <w:szCs w:val="24"/>
        </w:rPr>
      </w:pPr>
    </w:p>
    <w:p w:rsidR="00F7184D" w:rsidRPr="006B022B" w:rsidRDefault="00F7184D" w:rsidP="00AA24F5">
      <w:pPr>
        <w:spacing w:line="240" w:lineRule="auto"/>
        <w:jc w:val="both"/>
        <w:rPr>
          <w:rFonts w:ascii="Times New Roman" w:hAnsi="Times New Roman"/>
          <w:b/>
          <w:sz w:val="24"/>
          <w:szCs w:val="24"/>
        </w:rPr>
      </w:pPr>
      <w:r w:rsidRPr="006B022B">
        <w:rPr>
          <w:rFonts w:ascii="Times New Roman" w:hAnsi="Times New Roman"/>
          <w:b/>
          <w:sz w:val="24"/>
          <w:szCs w:val="24"/>
        </w:rPr>
        <w:t xml:space="preserve">DASPF Telenești este o instituţie publică, prin urmare este un furnizor de informaţii şi este obligată să ofere publicului şi presei informaţia la cerere, prin telefon, prin solicitări scrise, conform prevederilor Legii privind accesul la informaţie şi Legii privind transparenţa decizională. </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Cererile scrise cu privire la accesul la informaţie sunt înregistrate în conformitate cu legislaţia cu privire la registre şi petiţionare.</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Solicitările de informaţii sunt examinate şi satisfăcute de responsabilii de furnizarea informaţiilor.</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 xml:space="preserve">Răspunsul la solicitările de informaţie este oferit în termen de 15 zile lucrătoare din ziua înregistrării solicitării de informaţie. </w:t>
      </w:r>
    </w:p>
    <w:p w:rsidR="00F7184D" w:rsidRPr="006B022B" w:rsidRDefault="00F7184D" w:rsidP="00AA24F5">
      <w:pPr>
        <w:spacing w:line="240" w:lineRule="auto"/>
        <w:jc w:val="both"/>
        <w:rPr>
          <w:rFonts w:ascii="Times New Roman" w:hAnsi="Times New Roman"/>
          <w:sz w:val="24"/>
          <w:szCs w:val="24"/>
        </w:rPr>
      </w:pPr>
      <w:r w:rsidRPr="006B022B">
        <w:rPr>
          <w:rFonts w:ascii="Times New Roman" w:hAnsi="Times New Roman"/>
          <w:sz w:val="24"/>
          <w:szCs w:val="24"/>
        </w:rPr>
        <w:t xml:space="preserve">În cazul în care solicitarea de informaţie nu ţine de activitatea Direcţiei, readresăm cererea instituţiei care deţine informaţia solicitată, dar anunţăm în acelaşi timp solicitantul despre decizia luată. </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 xml:space="preserve">Dacă volumul de informaţie solicitat necesită timp suplimentar pentru pregătire, anunţăm şi solicitantul despre aceasta cu indicarea numărului de zile de care avem nevoie pentru pregătirea informaţiei.   </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 xml:space="preserve">În cadrul satisfacerii cererii privind accesul la informaţie, furnizorii de informații vor lua toate măsurile necesare pentru nedivulgarea informaţiilor cu acces limitat, pentru protecţia integrităţii informaţiilor şi excluderea accesului nesancţionat la ele. </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Refuzul de a furniza o informaţie, un document oficial va fi făcut în scris, indicându-se data întocmirii refuzului, numele persoanei responsabile, motivul refuzului, făcându-se în mod obligatoriu trimitere la actul normativ (titlul, numărul, data adoptării, sursa publicaţiei oficiale), pe care se bazează refuzul, precum şi procedura de recurs a refuzului, inclusiv termenul de prescripţie.</w:t>
      </w:r>
    </w:p>
    <w:p w:rsidR="00F7184D" w:rsidRPr="006B022B" w:rsidRDefault="00F7184D" w:rsidP="00AA24F5">
      <w:pPr>
        <w:spacing w:after="0" w:line="240" w:lineRule="auto"/>
        <w:jc w:val="both"/>
        <w:rPr>
          <w:rFonts w:ascii="Times New Roman" w:hAnsi="Times New Roman"/>
          <w:sz w:val="24"/>
          <w:szCs w:val="24"/>
        </w:rPr>
      </w:pPr>
      <w:r w:rsidRPr="006B022B">
        <w:rPr>
          <w:rFonts w:ascii="Times New Roman" w:hAnsi="Times New Roman"/>
          <w:sz w:val="24"/>
          <w:szCs w:val="24"/>
        </w:rPr>
        <w:t>Furnizorii de informaţii nu pot fi obligaţi să prezinte probe ale inexistenţei informaţiilor nedocumentate.</w:t>
      </w:r>
    </w:p>
    <w:p w:rsidR="00F7184D" w:rsidRPr="006B022B" w:rsidRDefault="00F7184D" w:rsidP="006B022B">
      <w:pPr>
        <w:spacing w:line="240" w:lineRule="auto"/>
        <w:contextualSpacing/>
        <w:jc w:val="both"/>
        <w:rPr>
          <w:rFonts w:ascii="Times New Roman" w:hAnsi="Times New Roman"/>
          <w:b/>
          <w:sz w:val="24"/>
          <w:szCs w:val="24"/>
        </w:rPr>
      </w:pPr>
    </w:p>
    <w:p w:rsidR="00653BDE" w:rsidRPr="006B022B" w:rsidRDefault="00653BDE" w:rsidP="006B022B">
      <w:pPr>
        <w:spacing w:line="240" w:lineRule="auto"/>
        <w:contextualSpacing/>
        <w:jc w:val="both"/>
        <w:rPr>
          <w:rFonts w:ascii="Times New Roman" w:hAnsi="Times New Roman"/>
          <w:b/>
          <w:sz w:val="24"/>
          <w:szCs w:val="24"/>
        </w:rPr>
      </w:pPr>
    </w:p>
    <w:p w:rsidR="00653BDE" w:rsidRPr="006B022B" w:rsidRDefault="00653BDE" w:rsidP="006B022B">
      <w:pPr>
        <w:spacing w:line="240" w:lineRule="auto"/>
        <w:contextualSpacing/>
        <w:jc w:val="both"/>
        <w:rPr>
          <w:rFonts w:ascii="Times New Roman" w:hAnsi="Times New Roman"/>
          <w:b/>
          <w:sz w:val="24"/>
          <w:szCs w:val="24"/>
        </w:rPr>
      </w:pPr>
    </w:p>
    <w:p w:rsidR="00653BDE" w:rsidRPr="006B022B" w:rsidRDefault="00653BDE" w:rsidP="006B022B">
      <w:pPr>
        <w:spacing w:line="240" w:lineRule="auto"/>
        <w:contextualSpacing/>
        <w:jc w:val="both"/>
        <w:rPr>
          <w:rFonts w:ascii="Times New Roman" w:hAnsi="Times New Roman"/>
          <w:b/>
          <w:sz w:val="24"/>
          <w:szCs w:val="24"/>
        </w:rPr>
      </w:pPr>
    </w:p>
    <w:p w:rsidR="00653BDE" w:rsidRPr="006B022B" w:rsidRDefault="00653BDE" w:rsidP="006B022B">
      <w:pPr>
        <w:spacing w:line="240" w:lineRule="auto"/>
        <w:contextualSpacing/>
        <w:jc w:val="both"/>
        <w:rPr>
          <w:rFonts w:ascii="Times New Roman" w:hAnsi="Times New Roman"/>
          <w:b/>
          <w:sz w:val="24"/>
          <w:szCs w:val="24"/>
        </w:rPr>
      </w:pPr>
    </w:p>
    <w:p w:rsidR="00653BDE" w:rsidRPr="006B022B" w:rsidRDefault="00653BDE" w:rsidP="006B022B">
      <w:pPr>
        <w:spacing w:line="240" w:lineRule="auto"/>
        <w:contextualSpacing/>
        <w:jc w:val="both"/>
        <w:rPr>
          <w:rFonts w:ascii="Times New Roman" w:hAnsi="Times New Roman"/>
          <w:b/>
          <w:sz w:val="24"/>
          <w:szCs w:val="24"/>
        </w:rPr>
      </w:pPr>
    </w:p>
    <w:p w:rsidR="00653BDE" w:rsidRPr="006B022B" w:rsidRDefault="00653BDE" w:rsidP="006B022B">
      <w:pPr>
        <w:spacing w:line="240" w:lineRule="auto"/>
        <w:contextualSpacing/>
        <w:jc w:val="both"/>
        <w:rPr>
          <w:rFonts w:ascii="Times New Roman" w:hAnsi="Times New Roman"/>
          <w:b/>
          <w:sz w:val="24"/>
          <w:szCs w:val="24"/>
        </w:rPr>
      </w:pPr>
    </w:p>
    <w:p w:rsidR="00653BDE" w:rsidRPr="006B022B" w:rsidRDefault="00653BDE" w:rsidP="006B022B">
      <w:pPr>
        <w:spacing w:line="240" w:lineRule="auto"/>
        <w:contextualSpacing/>
        <w:jc w:val="both"/>
        <w:rPr>
          <w:rFonts w:ascii="Times New Roman" w:hAnsi="Times New Roman"/>
          <w:b/>
          <w:sz w:val="24"/>
          <w:szCs w:val="24"/>
        </w:rPr>
      </w:pPr>
    </w:p>
    <w:p w:rsidR="006B022B" w:rsidRPr="006B022B" w:rsidRDefault="006B022B" w:rsidP="006B022B">
      <w:pPr>
        <w:spacing w:line="240" w:lineRule="auto"/>
        <w:contextualSpacing/>
        <w:jc w:val="both"/>
        <w:rPr>
          <w:rFonts w:ascii="Times New Roman" w:hAnsi="Times New Roman"/>
          <w:b/>
          <w:sz w:val="24"/>
          <w:szCs w:val="24"/>
        </w:rPr>
      </w:pPr>
    </w:p>
    <w:p w:rsidR="006B022B" w:rsidRPr="006B022B" w:rsidRDefault="006B022B" w:rsidP="006B022B">
      <w:pPr>
        <w:spacing w:line="240" w:lineRule="auto"/>
        <w:contextualSpacing/>
        <w:jc w:val="both"/>
        <w:rPr>
          <w:rFonts w:ascii="Times New Roman" w:hAnsi="Times New Roman"/>
          <w:b/>
          <w:sz w:val="24"/>
          <w:szCs w:val="24"/>
        </w:rPr>
      </w:pPr>
    </w:p>
    <w:p w:rsidR="006B022B" w:rsidRPr="006B022B" w:rsidRDefault="006B022B" w:rsidP="006B022B">
      <w:pPr>
        <w:spacing w:line="240" w:lineRule="auto"/>
        <w:contextualSpacing/>
        <w:jc w:val="both"/>
        <w:rPr>
          <w:rFonts w:ascii="Times New Roman" w:hAnsi="Times New Roman"/>
          <w:b/>
          <w:sz w:val="24"/>
          <w:szCs w:val="24"/>
        </w:rPr>
      </w:pPr>
    </w:p>
    <w:p w:rsidR="006B022B" w:rsidRPr="006B022B" w:rsidRDefault="006B022B" w:rsidP="006B022B">
      <w:pPr>
        <w:spacing w:line="240" w:lineRule="auto"/>
        <w:contextualSpacing/>
        <w:jc w:val="both"/>
        <w:rPr>
          <w:rFonts w:ascii="Times New Roman" w:hAnsi="Times New Roman"/>
          <w:b/>
          <w:sz w:val="24"/>
          <w:szCs w:val="24"/>
        </w:rPr>
      </w:pPr>
    </w:p>
    <w:p w:rsidR="006B022B" w:rsidRPr="006B022B" w:rsidRDefault="006B022B" w:rsidP="006B022B">
      <w:pPr>
        <w:spacing w:line="240" w:lineRule="auto"/>
        <w:contextualSpacing/>
        <w:jc w:val="both"/>
        <w:rPr>
          <w:rFonts w:ascii="Times New Roman" w:hAnsi="Times New Roman"/>
          <w:b/>
          <w:sz w:val="24"/>
          <w:szCs w:val="24"/>
        </w:rPr>
      </w:pPr>
    </w:p>
    <w:p w:rsidR="006B022B" w:rsidRPr="006B022B" w:rsidRDefault="006B022B" w:rsidP="006B022B">
      <w:pPr>
        <w:spacing w:line="240" w:lineRule="auto"/>
        <w:contextualSpacing/>
        <w:jc w:val="both"/>
        <w:rPr>
          <w:rFonts w:ascii="Times New Roman" w:hAnsi="Times New Roman"/>
          <w:b/>
          <w:sz w:val="24"/>
          <w:szCs w:val="24"/>
        </w:rPr>
      </w:pPr>
    </w:p>
    <w:p w:rsidR="006B022B" w:rsidRPr="006B022B" w:rsidRDefault="006B022B" w:rsidP="006B022B">
      <w:pPr>
        <w:spacing w:line="240" w:lineRule="auto"/>
        <w:contextualSpacing/>
        <w:jc w:val="both"/>
        <w:rPr>
          <w:rFonts w:ascii="Times New Roman" w:hAnsi="Times New Roman"/>
          <w:b/>
          <w:sz w:val="24"/>
          <w:szCs w:val="24"/>
        </w:rPr>
      </w:pPr>
    </w:p>
    <w:p w:rsidR="006B022B" w:rsidRPr="006B022B" w:rsidRDefault="006B022B" w:rsidP="006B022B">
      <w:pPr>
        <w:spacing w:line="240" w:lineRule="auto"/>
        <w:contextualSpacing/>
        <w:jc w:val="both"/>
        <w:rPr>
          <w:rFonts w:ascii="Times New Roman" w:hAnsi="Times New Roman"/>
          <w:b/>
          <w:sz w:val="24"/>
          <w:szCs w:val="24"/>
        </w:rPr>
      </w:pPr>
    </w:p>
    <w:p w:rsidR="006B022B" w:rsidRPr="006B022B" w:rsidRDefault="006B022B" w:rsidP="006B022B">
      <w:pPr>
        <w:spacing w:line="240" w:lineRule="auto"/>
        <w:contextualSpacing/>
        <w:jc w:val="both"/>
        <w:rPr>
          <w:rFonts w:ascii="Times New Roman" w:hAnsi="Times New Roman"/>
          <w:b/>
          <w:sz w:val="24"/>
          <w:szCs w:val="24"/>
        </w:rPr>
      </w:pPr>
    </w:p>
    <w:p w:rsidR="006B022B" w:rsidRPr="006B022B" w:rsidRDefault="006B022B" w:rsidP="006B022B">
      <w:pPr>
        <w:spacing w:line="240" w:lineRule="auto"/>
        <w:contextualSpacing/>
        <w:jc w:val="both"/>
        <w:rPr>
          <w:rFonts w:ascii="Times New Roman" w:hAnsi="Times New Roman"/>
          <w:b/>
          <w:sz w:val="24"/>
          <w:szCs w:val="24"/>
        </w:rPr>
      </w:pPr>
    </w:p>
    <w:p w:rsidR="006B022B" w:rsidRPr="006B022B" w:rsidRDefault="006B022B" w:rsidP="006B022B">
      <w:pPr>
        <w:spacing w:line="240" w:lineRule="auto"/>
        <w:contextualSpacing/>
        <w:jc w:val="both"/>
        <w:rPr>
          <w:rFonts w:ascii="Times New Roman" w:hAnsi="Times New Roman"/>
          <w:b/>
          <w:sz w:val="24"/>
          <w:szCs w:val="24"/>
        </w:rPr>
      </w:pPr>
    </w:p>
    <w:p w:rsidR="006B022B" w:rsidRPr="006B022B" w:rsidRDefault="006B022B" w:rsidP="006B022B">
      <w:pPr>
        <w:spacing w:line="240" w:lineRule="auto"/>
        <w:contextualSpacing/>
        <w:jc w:val="both"/>
        <w:rPr>
          <w:rFonts w:ascii="Times New Roman" w:hAnsi="Times New Roman"/>
          <w:b/>
          <w:sz w:val="24"/>
          <w:szCs w:val="24"/>
        </w:rPr>
      </w:pPr>
    </w:p>
    <w:p w:rsidR="00653BDE" w:rsidRDefault="00653BDE" w:rsidP="006B022B">
      <w:pPr>
        <w:spacing w:line="240" w:lineRule="auto"/>
        <w:contextualSpacing/>
        <w:jc w:val="both"/>
        <w:rPr>
          <w:rFonts w:ascii="Times New Roman" w:hAnsi="Times New Roman"/>
          <w:b/>
          <w:sz w:val="24"/>
          <w:szCs w:val="24"/>
        </w:rPr>
      </w:pPr>
    </w:p>
    <w:p w:rsidR="00AA24F5" w:rsidRDefault="00AA24F5" w:rsidP="006B022B">
      <w:pPr>
        <w:spacing w:line="240" w:lineRule="auto"/>
        <w:contextualSpacing/>
        <w:jc w:val="both"/>
        <w:rPr>
          <w:rFonts w:ascii="Times New Roman" w:hAnsi="Times New Roman"/>
          <w:b/>
          <w:sz w:val="24"/>
          <w:szCs w:val="24"/>
        </w:rPr>
      </w:pPr>
    </w:p>
    <w:p w:rsidR="00AA24F5" w:rsidRDefault="00AA24F5" w:rsidP="006B022B">
      <w:pPr>
        <w:spacing w:line="240" w:lineRule="auto"/>
        <w:contextualSpacing/>
        <w:jc w:val="both"/>
        <w:rPr>
          <w:rFonts w:ascii="Times New Roman" w:hAnsi="Times New Roman"/>
          <w:b/>
          <w:sz w:val="24"/>
          <w:szCs w:val="24"/>
        </w:rPr>
      </w:pPr>
    </w:p>
    <w:p w:rsidR="00AA24F5" w:rsidRDefault="00AA24F5" w:rsidP="006B022B">
      <w:pPr>
        <w:spacing w:line="240" w:lineRule="auto"/>
        <w:contextualSpacing/>
        <w:jc w:val="both"/>
        <w:rPr>
          <w:rFonts w:ascii="Times New Roman" w:hAnsi="Times New Roman"/>
          <w:b/>
          <w:sz w:val="24"/>
          <w:szCs w:val="24"/>
        </w:rPr>
      </w:pPr>
    </w:p>
    <w:p w:rsidR="00AA24F5" w:rsidRDefault="00AA24F5" w:rsidP="006B022B">
      <w:pPr>
        <w:spacing w:line="240" w:lineRule="auto"/>
        <w:contextualSpacing/>
        <w:jc w:val="both"/>
        <w:rPr>
          <w:rFonts w:ascii="Times New Roman" w:hAnsi="Times New Roman"/>
          <w:b/>
          <w:sz w:val="24"/>
          <w:szCs w:val="24"/>
        </w:rPr>
      </w:pPr>
    </w:p>
    <w:p w:rsidR="00AA24F5" w:rsidRDefault="00AA24F5" w:rsidP="006B022B">
      <w:pPr>
        <w:spacing w:line="240" w:lineRule="auto"/>
        <w:contextualSpacing/>
        <w:jc w:val="both"/>
        <w:rPr>
          <w:rFonts w:ascii="Times New Roman" w:hAnsi="Times New Roman"/>
          <w:b/>
          <w:sz w:val="24"/>
          <w:szCs w:val="24"/>
        </w:rPr>
      </w:pPr>
    </w:p>
    <w:p w:rsidR="00AA24F5" w:rsidRDefault="00AA24F5" w:rsidP="006B022B">
      <w:pPr>
        <w:spacing w:line="240" w:lineRule="auto"/>
        <w:contextualSpacing/>
        <w:jc w:val="both"/>
        <w:rPr>
          <w:rFonts w:ascii="Times New Roman" w:hAnsi="Times New Roman"/>
          <w:b/>
          <w:sz w:val="24"/>
          <w:szCs w:val="24"/>
        </w:rPr>
      </w:pPr>
    </w:p>
    <w:p w:rsidR="00AA24F5" w:rsidRPr="006B022B" w:rsidRDefault="00AA24F5" w:rsidP="006B022B">
      <w:pPr>
        <w:spacing w:line="240" w:lineRule="auto"/>
        <w:contextualSpacing/>
        <w:jc w:val="both"/>
        <w:rPr>
          <w:rFonts w:ascii="Times New Roman" w:hAnsi="Times New Roman"/>
          <w:b/>
          <w:sz w:val="24"/>
          <w:szCs w:val="24"/>
        </w:rPr>
      </w:pPr>
    </w:p>
    <w:p w:rsidR="00653BDE" w:rsidRPr="006B022B" w:rsidRDefault="00653BDE" w:rsidP="006B022B">
      <w:pPr>
        <w:spacing w:line="240" w:lineRule="auto"/>
        <w:contextualSpacing/>
        <w:jc w:val="both"/>
        <w:rPr>
          <w:rFonts w:ascii="Times New Roman" w:hAnsi="Times New Roman"/>
          <w:b/>
          <w:sz w:val="24"/>
          <w:szCs w:val="24"/>
        </w:rPr>
      </w:pPr>
    </w:p>
    <w:p w:rsidR="00653BDE" w:rsidRPr="006B022B" w:rsidRDefault="00653BDE" w:rsidP="006B022B">
      <w:pPr>
        <w:spacing w:line="240" w:lineRule="auto"/>
        <w:contextualSpacing/>
        <w:jc w:val="both"/>
        <w:rPr>
          <w:rFonts w:ascii="Times New Roman" w:hAnsi="Times New Roman"/>
          <w:b/>
          <w:sz w:val="24"/>
          <w:szCs w:val="24"/>
        </w:rPr>
      </w:pPr>
    </w:p>
    <w:p w:rsidR="006B022B" w:rsidRPr="006B022B" w:rsidRDefault="006B022B" w:rsidP="006B022B">
      <w:pPr>
        <w:pStyle w:val="Frspaiere"/>
        <w:jc w:val="right"/>
        <w:rPr>
          <w:rFonts w:ascii="Times New Roman" w:hAnsi="Times New Roman"/>
          <w:sz w:val="24"/>
          <w:szCs w:val="24"/>
          <w:lang w:val="en-US"/>
        </w:rPr>
      </w:pPr>
      <w:r w:rsidRPr="006B022B">
        <w:rPr>
          <w:rFonts w:ascii="Times New Roman" w:hAnsi="Times New Roman"/>
          <w:sz w:val="24"/>
          <w:szCs w:val="24"/>
          <w:lang w:val="en-US"/>
        </w:rPr>
        <w:t>Anexa nr. 3</w:t>
      </w:r>
    </w:p>
    <w:p w:rsidR="006B022B" w:rsidRPr="006B022B" w:rsidRDefault="006B022B" w:rsidP="006B022B">
      <w:pPr>
        <w:pStyle w:val="Frspaiere"/>
        <w:jc w:val="right"/>
        <w:rPr>
          <w:rFonts w:ascii="Times New Roman" w:hAnsi="Times New Roman"/>
          <w:sz w:val="24"/>
          <w:szCs w:val="24"/>
          <w:lang w:val="en-US"/>
        </w:rPr>
      </w:pPr>
      <w:r w:rsidRPr="006B022B">
        <w:rPr>
          <w:rFonts w:ascii="Times New Roman" w:hAnsi="Times New Roman"/>
          <w:sz w:val="24"/>
          <w:szCs w:val="24"/>
          <w:lang w:val="en-US"/>
        </w:rPr>
        <w:t>la Decizia nr.___ din___ martie 2017</w:t>
      </w:r>
    </w:p>
    <w:p w:rsidR="00653BDE" w:rsidRPr="006B022B" w:rsidRDefault="00653BDE" w:rsidP="006B022B">
      <w:pPr>
        <w:spacing w:line="240" w:lineRule="auto"/>
        <w:contextualSpacing/>
        <w:jc w:val="both"/>
        <w:rPr>
          <w:rFonts w:ascii="Times New Roman" w:hAnsi="Times New Roman"/>
          <w:b/>
          <w:sz w:val="24"/>
          <w:szCs w:val="24"/>
        </w:rPr>
      </w:pPr>
    </w:p>
    <w:p w:rsidR="00653BDE" w:rsidRPr="006B022B" w:rsidRDefault="00653BDE" w:rsidP="006B022B">
      <w:pPr>
        <w:spacing w:line="240" w:lineRule="auto"/>
        <w:contextualSpacing/>
        <w:jc w:val="both"/>
        <w:rPr>
          <w:rFonts w:ascii="Times New Roman" w:hAnsi="Times New Roman"/>
          <w:b/>
          <w:sz w:val="24"/>
          <w:szCs w:val="24"/>
        </w:rPr>
      </w:pPr>
    </w:p>
    <w:p w:rsidR="00F7184D" w:rsidRPr="006B022B" w:rsidRDefault="00F7184D" w:rsidP="006B022B">
      <w:pPr>
        <w:spacing w:line="240" w:lineRule="auto"/>
        <w:contextualSpacing/>
        <w:jc w:val="center"/>
        <w:rPr>
          <w:rFonts w:ascii="Times New Roman" w:hAnsi="Times New Roman"/>
          <w:b/>
          <w:sz w:val="24"/>
          <w:szCs w:val="24"/>
        </w:rPr>
      </w:pPr>
      <w:r w:rsidRPr="006B022B">
        <w:rPr>
          <w:rFonts w:ascii="Times New Roman" w:hAnsi="Times New Roman"/>
          <w:b/>
          <w:sz w:val="24"/>
          <w:szCs w:val="24"/>
        </w:rPr>
        <w:t>Planul de acţiuni de comunicare a DASPF Telenești</w:t>
      </w:r>
    </w:p>
    <w:p w:rsidR="00F7184D" w:rsidRPr="006B022B" w:rsidRDefault="00F7184D" w:rsidP="006B022B">
      <w:pPr>
        <w:spacing w:line="240" w:lineRule="auto"/>
        <w:contextualSpacing/>
        <w:jc w:val="both"/>
        <w:rPr>
          <w:rFonts w:ascii="Times New Roman" w:hAnsi="Times New Roman"/>
          <w:b/>
          <w:sz w:val="24"/>
          <w:szCs w:val="24"/>
        </w:rPr>
      </w:pPr>
    </w:p>
    <w:tbl>
      <w:tblPr>
        <w:tblW w:w="15065"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6"/>
        <w:gridCol w:w="2083"/>
        <w:gridCol w:w="3200"/>
        <w:gridCol w:w="1805"/>
        <w:gridCol w:w="2835"/>
        <w:gridCol w:w="2200"/>
        <w:gridCol w:w="2336"/>
      </w:tblGrid>
      <w:tr w:rsidR="00F7184D" w:rsidRPr="006B022B" w:rsidTr="00187FC1">
        <w:trPr>
          <w:trHeight w:val="495"/>
        </w:trPr>
        <w:tc>
          <w:tcPr>
            <w:tcW w:w="606" w:type="dxa"/>
            <w:shd w:val="clear" w:color="auto" w:fill="B1A6DE"/>
          </w:tcPr>
          <w:p w:rsidR="00F7184D" w:rsidRPr="006B022B" w:rsidRDefault="00F7184D" w:rsidP="006B022B">
            <w:pPr>
              <w:spacing w:line="240" w:lineRule="auto"/>
              <w:contextualSpacing/>
              <w:jc w:val="both"/>
              <w:rPr>
                <w:rFonts w:ascii="Times New Roman" w:hAnsi="Times New Roman"/>
                <w:b/>
                <w:sz w:val="24"/>
                <w:szCs w:val="24"/>
              </w:rPr>
            </w:pPr>
            <w:r w:rsidRPr="006B022B">
              <w:rPr>
                <w:rFonts w:ascii="Times New Roman" w:hAnsi="Times New Roman"/>
                <w:b/>
                <w:sz w:val="24"/>
                <w:szCs w:val="24"/>
              </w:rPr>
              <w:t>Nr.</w:t>
            </w:r>
          </w:p>
        </w:tc>
        <w:tc>
          <w:tcPr>
            <w:tcW w:w="2083" w:type="dxa"/>
            <w:shd w:val="clear" w:color="auto" w:fill="B1A6DE"/>
          </w:tcPr>
          <w:p w:rsidR="00F7184D" w:rsidRPr="006B022B" w:rsidRDefault="00F7184D" w:rsidP="006B022B">
            <w:pPr>
              <w:spacing w:line="240" w:lineRule="auto"/>
              <w:contextualSpacing/>
              <w:jc w:val="both"/>
              <w:rPr>
                <w:rFonts w:ascii="Times New Roman" w:hAnsi="Times New Roman"/>
                <w:b/>
                <w:sz w:val="24"/>
                <w:szCs w:val="24"/>
              </w:rPr>
            </w:pPr>
            <w:r w:rsidRPr="006B022B">
              <w:rPr>
                <w:rFonts w:ascii="Times New Roman" w:hAnsi="Times New Roman"/>
                <w:b/>
                <w:sz w:val="24"/>
                <w:szCs w:val="24"/>
              </w:rPr>
              <w:t xml:space="preserve">Activităţi programate </w:t>
            </w:r>
          </w:p>
        </w:tc>
        <w:tc>
          <w:tcPr>
            <w:tcW w:w="3200" w:type="dxa"/>
            <w:shd w:val="clear" w:color="auto" w:fill="B1A6DE"/>
          </w:tcPr>
          <w:p w:rsidR="00F7184D" w:rsidRPr="006B022B" w:rsidRDefault="00F7184D" w:rsidP="006B022B">
            <w:pPr>
              <w:spacing w:line="240" w:lineRule="auto"/>
              <w:contextualSpacing/>
              <w:jc w:val="both"/>
              <w:rPr>
                <w:rFonts w:ascii="Times New Roman" w:hAnsi="Times New Roman"/>
                <w:b/>
                <w:sz w:val="24"/>
                <w:szCs w:val="24"/>
              </w:rPr>
            </w:pPr>
            <w:r w:rsidRPr="006B022B">
              <w:rPr>
                <w:rFonts w:ascii="Times New Roman" w:hAnsi="Times New Roman"/>
                <w:b/>
                <w:sz w:val="24"/>
                <w:szCs w:val="24"/>
              </w:rPr>
              <w:t xml:space="preserve">Grup ţintă </w:t>
            </w:r>
          </w:p>
        </w:tc>
        <w:tc>
          <w:tcPr>
            <w:tcW w:w="1805" w:type="dxa"/>
            <w:shd w:val="clear" w:color="auto" w:fill="B1A6DE"/>
          </w:tcPr>
          <w:p w:rsidR="00F7184D" w:rsidRPr="006B022B" w:rsidRDefault="00F7184D" w:rsidP="006B022B">
            <w:pPr>
              <w:spacing w:line="240" w:lineRule="auto"/>
              <w:contextualSpacing/>
              <w:jc w:val="both"/>
              <w:rPr>
                <w:rFonts w:ascii="Times New Roman" w:hAnsi="Times New Roman"/>
                <w:b/>
                <w:sz w:val="24"/>
                <w:szCs w:val="24"/>
              </w:rPr>
            </w:pPr>
            <w:r w:rsidRPr="006B022B">
              <w:rPr>
                <w:rFonts w:ascii="Times New Roman" w:hAnsi="Times New Roman"/>
                <w:b/>
                <w:sz w:val="24"/>
                <w:szCs w:val="24"/>
              </w:rPr>
              <w:t>Perioada desfăşurării, periodicitate</w:t>
            </w:r>
          </w:p>
        </w:tc>
        <w:tc>
          <w:tcPr>
            <w:tcW w:w="2835" w:type="dxa"/>
            <w:shd w:val="clear" w:color="auto" w:fill="B1A6DE"/>
          </w:tcPr>
          <w:p w:rsidR="00F7184D" w:rsidRPr="006B022B" w:rsidRDefault="00F7184D" w:rsidP="006B022B">
            <w:pPr>
              <w:spacing w:line="240" w:lineRule="auto"/>
              <w:contextualSpacing/>
              <w:jc w:val="both"/>
              <w:rPr>
                <w:rFonts w:ascii="Times New Roman" w:hAnsi="Times New Roman"/>
                <w:b/>
                <w:sz w:val="24"/>
                <w:szCs w:val="24"/>
              </w:rPr>
            </w:pPr>
            <w:r w:rsidRPr="006B022B">
              <w:rPr>
                <w:rFonts w:ascii="Times New Roman" w:hAnsi="Times New Roman"/>
                <w:b/>
                <w:sz w:val="24"/>
                <w:szCs w:val="24"/>
              </w:rPr>
              <w:t>Canale şi instrumente de  comunicare</w:t>
            </w:r>
          </w:p>
        </w:tc>
        <w:tc>
          <w:tcPr>
            <w:tcW w:w="2200" w:type="dxa"/>
            <w:shd w:val="clear" w:color="auto" w:fill="B1A6DE"/>
          </w:tcPr>
          <w:p w:rsidR="00F7184D" w:rsidRPr="006B022B" w:rsidRDefault="00F7184D" w:rsidP="006B022B">
            <w:pPr>
              <w:spacing w:line="240" w:lineRule="auto"/>
              <w:contextualSpacing/>
              <w:jc w:val="both"/>
              <w:rPr>
                <w:rFonts w:ascii="Times New Roman" w:hAnsi="Times New Roman"/>
                <w:b/>
                <w:sz w:val="24"/>
                <w:szCs w:val="24"/>
              </w:rPr>
            </w:pPr>
            <w:r w:rsidRPr="006B022B">
              <w:rPr>
                <w:rFonts w:ascii="Times New Roman" w:hAnsi="Times New Roman"/>
                <w:b/>
                <w:sz w:val="24"/>
                <w:szCs w:val="24"/>
              </w:rPr>
              <w:t xml:space="preserve">Responsabili </w:t>
            </w:r>
          </w:p>
        </w:tc>
        <w:tc>
          <w:tcPr>
            <w:tcW w:w="2336" w:type="dxa"/>
            <w:shd w:val="clear" w:color="auto" w:fill="B1A6DE"/>
          </w:tcPr>
          <w:p w:rsidR="00F7184D" w:rsidRPr="006B022B" w:rsidRDefault="00F7184D" w:rsidP="006B022B">
            <w:pPr>
              <w:spacing w:line="240" w:lineRule="auto"/>
              <w:contextualSpacing/>
              <w:jc w:val="both"/>
              <w:rPr>
                <w:rFonts w:ascii="Times New Roman" w:hAnsi="Times New Roman"/>
                <w:b/>
                <w:sz w:val="24"/>
                <w:szCs w:val="24"/>
              </w:rPr>
            </w:pPr>
            <w:r w:rsidRPr="006B022B">
              <w:rPr>
                <w:rFonts w:ascii="Times New Roman" w:hAnsi="Times New Roman"/>
                <w:b/>
                <w:sz w:val="24"/>
                <w:szCs w:val="24"/>
              </w:rPr>
              <w:t>Resurse umane/materiale</w:t>
            </w:r>
          </w:p>
        </w:tc>
      </w:tr>
      <w:tr w:rsidR="00F7184D" w:rsidRPr="00AA24F5" w:rsidTr="00187FC1">
        <w:trPr>
          <w:trHeight w:val="495"/>
        </w:trPr>
        <w:tc>
          <w:tcPr>
            <w:tcW w:w="606" w:type="dxa"/>
          </w:tcPr>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1.</w:t>
            </w:r>
          </w:p>
        </w:tc>
        <w:tc>
          <w:tcPr>
            <w:tcW w:w="2083"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Elaborarea şi îmbunătăţirea periodică a Strategiei de Comunicare  şi a planului de acţiuni, conform obiectivelor de activitate a Direcției </w:t>
            </w:r>
          </w:p>
        </w:tc>
        <w:tc>
          <w:tcPr>
            <w:tcW w:w="3200"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Presa locală şi naţională</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Cetăţenii din raion în general</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Grupurile de beneficiari</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ONG-urile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Administraţia publică locală şi centrală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Comunitatea de donatori </w:t>
            </w:r>
          </w:p>
        </w:tc>
        <w:tc>
          <w:tcPr>
            <w:tcW w:w="1805" w:type="dxa"/>
          </w:tcPr>
          <w:p w:rsidR="00F7184D" w:rsidRPr="00AA24F5" w:rsidRDefault="00653BDE" w:rsidP="00AA24F5">
            <w:pPr>
              <w:spacing w:after="0" w:line="240" w:lineRule="auto"/>
              <w:contextualSpacing/>
              <w:rPr>
                <w:rFonts w:ascii="Times New Roman" w:hAnsi="Times New Roman"/>
                <w:sz w:val="23"/>
                <w:szCs w:val="23"/>
              </w:rPr>
            </w:pPr>
            <w:r w:rsidRPr="00AA24F5">
              <w:rPr>
                <w:rFonts w:ascii="Times New Roman" w:hAnsi="Times New Roman"/>
                <w:sz w:val="23"/>
                <w:szCs w:val="23"/>
              </w:rPr>
              <w:t>Ianuarie 2017- decembrie 2022</w:t>
            </w:r>
          </w:p>
        </w:tc>
        <w:tc>
          <w:tcPr>
            <w:tcW w:w="2835"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 Pagina web a Direcției</w:t>
            </w:r>
          </w:p>
        </w:tc>
        <w:tc>
          <w:tcPr>
            <w:tcW w:w="2200"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Şeful Direcţiei ASPF</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Şef Adjunct</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Colaboratorii DASPF</w:t>
            </w:r>
          </w:p>
        </w:tc>
        <w:tc>
          <w:tcPr>
            <w:tcW w:w="2336" w:type="dxa"/>
          </w:tcPr>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Resursele Direcţiei ASPF</w:t>
            </w:r>
          </w:p>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 xml:space="preserve">ONG-training </w:t>
            </w:r>
          </w:p>
          <w:p w:rsidR="00F7184D" w:rsidRPr="00AA24F5" w:rsidRDefault="00F7184D" w:rsidP="00AA24F5">
            <w:pPr>
              <w:spacing w:after="0" w:line="240" w:lineRule="auto"/>
              <w:contextualSpacing/>
              <w:jc w:val="both"/>
              <w:rPr>
                <w:rFonts w:ascii="Times New Roman" w:hAnsi="Times New Roman"/>
                <w:sz w:val="23"/>
                <w:szCs w:val="23"/>
              </w:rPr>
            </w:pPr>
          </w:p>
        </w:tc>
      </w:tr>
      <w:tr w:rsidR="00F7184D" w:rsidRPr="00AA24F5" w:rsidTr="00187FC1">
        <w:trPr>
          <w:trHeight w:val="495"/>
        </w:trPr>
        <w:tc>
          <w:tcPr>
            <w:tcW w:w="606" w:type="dxa"/>
          </w:tcPr>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2.</w:t>
            </w:r>
          </w:p>
        </w:tc>
        <w:tc>
          <w:tcPr>
            <w:tcW w:w="2083"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Materiale scrise despre serviciile prestate diferitor grupuri de beneficiari şi oferirea de statistici privind rezultatele obţinute  </w:t>
            </w:r>
          </w:p>
        </w:tc>
        <w:tc>
          <w:tcPr>
            <w:tcW w:w="3200"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Categorii de beneficiari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Presa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Publicul larg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Administraţia locală și centrală</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Comunitatea donatorilor  </w:t>
            </w:r>
          </w:p>
        </w:tc>
        <w:tc>
          <w:tcPr>
            <w:tcW w:w="1805"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Săptămânal</w:t>
            </w:r>
          </w:p>
        </w:tc>
        <w:tc>
          <w:tcPr>
            <w:tcW w:w="2835"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Presa locală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Presa naţională</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Pagina web a Direcției</w:t>
            </w:r>
          </w:p>
        </w:tc>
        <w:tc>
          <w:tcPr>
            <w:tcW w:w="2200"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Şeful Direcţiei ASPF</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Şef Adjunct</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Colaboratorii Direcției</w:t>
            </w:r>
          </w:p>
        </w:tc>
        <w:tc>
          <w:tcPr>
            <w:tcW w:w="2336" w:type="dxa"/>
          </w:tcPr>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Angajații din cadrul DASPF</w:t>
            </w:r>
          </w:p>
        </w:tc>
      </w:tr>
      <w:tr w:rsidR="00F7184D" w:rsidRPr="00AA24F5" w:rsidTr="00187FC1">
        <w:trPr>
          <w:trHeight w:val="495"/>
        </w:trPr>
        <w:tc>
          <w:tcPr>
            <w:tcW w:w="606" w:type="dxa"/>
          </w:tcPr>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3.</w:t>
            </w:r>
          </w:p>
        </w:tc>
        <w:tc>
          <w:tcPr>
            <w:tcW w:w="2083"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Menținerea paginii web a Direcţiei ASPF</w:t>
            </w:r>
          </w:p>
        </w:tc>
        <w:tc>
          <w:tcPr>
            <w:tcW w:w="3200"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Categorii de beneficiari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Presa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Publicul larg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Administraţia locală și centrală</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Comunitatea donatorilor  </w:t>
            </w:r>
          </w:p>
        </w:tc>
        <w:tc>
          <w:tcPr>
            <w:tcW w:w="1805"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Permanent </w:t>
            </w:r>
          </w:p>
        </w:tc>
        <w:tc>
          <w:tcPr>
            <w:tcW w:w="2835" w:type="dxa"/>
          </w:tcPr>
          <w:p w:rsidR="00F7184D" w:rsidRPr="00AA24F5" w:rsidRDefault="00F7184D" w:rsidP="00AA24F5">
            <w:pPr>
              <w:spacing w:after="0" w:line="240" w:lineRule="auto"/>
              <w:contextualSpacing/>
              <w:rPr>
                <w:rFonts w:ascii="Times New Roman" w:hAnsi="Times New Roman"/>
                <w:sz w:val="23"/>
                <w:szCs w:val="23"/>
              </w:rPr>
            </w:pPr>
          </w:p>
        </w:tc>
        <w:tc>
          <w:tcPr>
            <w:tcW w:w="2200"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Șeful Serviciului Asistență Socială Comunitară  </w:t>
            </w:r>
          </w:p>
        </w:tc>
        <w:tc>
          <w:tcPr>
            <w:tcW w:w="2336" w:type="dxa"/>
          </w:tcPr>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Resursele Direcţiei ASPF</w:t>
            </w:r>
          </w:p>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Voluntari</w:t>
            </w:r>
          </w:p>
        </w:tc>
      </w:tr>
      <w:tr w:rsidR="00F7184D" w:rsidRPr="00AA24F5" w:rsidTr="00187FC1">
        <w:trPr>
          <w:trHeight w:val="495"/>
        </w:trPr>
        <w:tc>
          <w:tcPr>
            <w:tcW w:w="606" w:type="dxa"/>
          </w:tcPr>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4.</w:t>
            </w:r>
          </w:p>
        </w:tc>
        <w:tc>
          <w:tcPr>
            <w:tcW w:w="2083"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Elaborarea paginii de socializare  a DASPF (Facebook)</w:t>
            </w:r>
          </w:p>
        </w:tc>
        <w:tc>
          <w:tcPr>
            <w:tcW w:w="3200"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Categorii de beneficiari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Presa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Publicul larg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Administraţia locală și centrală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Comunitatea donatorilor  </w:t>
            </w:r>
          </w:p>
        </w:tc>
        <w:tc>
          <w:tcPr>
            <w:tcW w:w="1805" w:type="dxa"/>
          </w:tcPr>
          <w:p w:rsidR="00F7184D" w:rsidRPr="00AA24F5" w:rsidRDefault="00653BDE" w:rsidP="00AA24F5">
            <w:pPr>
              <w:spacing w:after="0" w:line="240" w:lineRule="auto"/>
              <w:contextualSpacing/>
              <w:rPr>
                <w:rFonts w:ascii="Times New Roman" w:hAnsi="Times New Roman"/>
                <w:sz w:val="23"/>
                <w:szCs w:val="23"/>
              </w:rPr>
            </w:pPr>
            <w:r w:rsidRPr="00AA24F5">
              <w:rPr>
                <w:rFonts w:ascii="Times New Roman" w:hAnsi="Times New Roman"/>
                <w:sz w:val="23"/>
                <w:szCs w:val="23"/>
              </w:rPr>
              <w:t>Ianuarie 2017</w:t>
            </w:r>
          </w:p>
        </w:tc>
        <w:tc>
          <w:tcPr>
            <w:tcW w:w="2835"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Reţeaua de Socializare Facebook </w:t>
            </w:r>
          </w:p>
          <w:p w:rsidR="00F7184D" w:rsidRPr="00AA24F5" w:rsidRDefault="00F7184D" w:rsidP="00AA24F5">
            <w:pPr>
              <w:spacing w:after="0" w:line="240" w:lineRule="auto"/>
              <w:contextualSpacing/>
              <w:rPr>
                <w:rFonts w:ascii="Times New Roman" w:hAnsi="Times New Roman"/>
                <w:sz w:val="23"/>
                <w:szCs w:val="23"/>
              </w:rPr>
            </w:pPr>
          </w:p>
        </w:tc>
        <w:tc>
          <w:tcPr>
            <w:tcW w:w="2200"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Angajații DASPF</w:t>
            </w:r>
          </w:p>
        </w:tc>
        <w:tc>
          <w:tcPr>
            <w:tcW w:w="2336" w:type="dxa"/>
          </w:tcPr>
          <w:p w:rsidR="00F7184D" w:rsidRPr="00AA24F5" w:rsidRDefault="00F7184D" w:rsidP="00AA24F5">
            <w:pPr>
              <w:spacing w:after="0" w:line="240" w:lineRule="auto"/>
              <w:contextualSpacing/>
              <w:jc w:val="both"/>
              <w:rPr>
                <w:rFonts w:ascii="Times New Roman" w:hAnsi="Times New Roman"/>
                <w:color w:val="FF0000"/>
                <w:sz w:val="23"/>
                <w:szCs w:val="23"/>
              </w:rPr>
            </w:pPr>
            <w:r w:rsidRPr="00AA24F5">
              <w:rPr>
                <w:rFonts w:ascii="Times New Roman" w:hAnsi="Times New Roman"/>
                <w:sz w:val="23"/>
                <w:szCs w:val="23"/>
              </w:rPr>
              <w:t>Resursele Direcţiei  ASPF</w:t>
            </w:r>
          </w:p>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Voluntari</w:t>
            </w:r>
          </w:p>
        </w:tc>
      </w:tr>
      <w:tr w:rsidR="00F7184D" w:rsidRPr="00AA24F5" w:rsidTr="00187FC1">
        <w:trPr>
          <w:trHeight w:val="720"/>
        </w:trPr>
        <w:tc>
          <w:tcPr>
            <w:tcW w:w="606" w:type="dxa"/>
          </w:tcPr>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5.</w:t>
            </w:r>
          </w:p>
          <w:p w:rsidR="00F7184D" w:rsidRPr="00AA24F5" w:rsidRDefault="00F7184D" w:rsidP="00AA24F5">
            <w:pPr>
              <w:spacing w:after="0" w:line="240" w:lineRule="auto"/>
              <w:contextualSpacing/>
              <w:jc w:val="both"/>
              <w:rPr>
                <w:rFonts w:ascii="Times New Roman" w:hAnsi="Times New Roman"/>
                <w:sz w:val="23"/>
                <w:szCs w:val="23"/>
              </w:rPr>
            </w:pPr>
          </w:p>
        </w:tc>
        <w:tc>
          <w:tcPr>
            <w:tcW w:w="2083"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Campanii de informare </w:t>
            </w:r>
          </w:p>
          <w:p w:rsidR="00F7184D" w:rsidRPr="00AA24F5" w:rsidRDefault="00F7184D" w:rsidP="00AA24F5">
            <w:pPr>
              <w:spacing w:after="0" w:line="240" w:lineRule="auto"/>
              <w:contextualSpacing/>
              <w:rPr>
                <w:rFonts w:ascii="Times New Roman" w:hAnsi="Times New Roman"/>
                <w:sz w:val="23"/>
                <w:szCs w:val="23"/>
              </w:rPr>
            </w:pPr>
          </w:p>
        </w:tc>
        <w:tc>
          <w:tcPr>
            <w:tcW w:w="3200"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Categorii de beneficiari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Presa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Publicul larg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Administraţia locală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Comunitatea donatorilor  </w:t>
            </w:r>
          </w:p>
        </w:tc>
        <w:tc>
          <w:tcPr>
            <w:tcW w:w="1805"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Permanent </w:t>
            </w:r>
          </w:p>
        </w:tc>
        <w:tc>
          <w:tcPr>
            <w:tcW w:w="2835"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Materiale promoţionale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Panouri –DASPF, CR, Primărie.</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Informaţii pe pagina web a CR și a Direcției</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Grup pe reţelele de socializare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Intîlnire cu jurnaliştii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Emisiuni Radio/ TV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Materiale de presă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Rubrică în ziarul local    </w:t>
            </w:r>
          </w:p>
        </w:tc>
        <w:tc>
          <w:tcPr>
            <w:tcW w:w="2200"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Şeful Direcţiei ASPF</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Angajații DASPF </w:t>
            </w:r>
          </w:p>
        </w:tc>
        <w:tc>
          <w:tcPr>
            <w:tcW w:w="2336" w:type="dxa"/>
          </w:tcPr>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Resursele Direcţiei ASPF</w:t>
            </w:r>
          </w:p>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 xml:space="preserve">Sponsorizări </w:t>
            </w:r>
          </w:p>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 xml:space="preserve">Donatori </w:t>
            </w:r>
          </w:p>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Voluntari</w:t>
            </w:r>
          </w:p>
        </w:tc>
      </w:tr>
      <w:tr w:rsidR="00F7184D" w:rsidRPr="00AA24F5" w:rsidTr="00187FC1">
        <w:trPr>
          <w:trHeight w:val="810"/>
        </w:trPr>
        <w:tc>
          <w:tcPr>
            <w:tcW w:w="606" w:type="dxa"/>
          </w:tcPr>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6.</w:t>
            </w:r>
          </w:p>
        </w:tc>
        <w:tc>
          <w:tcPr>
            <w:tcW w:w="2083"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Cluburi de discuţii cu populația din raion despre servicii şi anumite probleme stringente  </w:t>
            </w:r>
          </w:p>
        </w:tc>
        <w:tc>
          <w:tcPr>
            <w:tcW w:w="3200"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Categorii de beneficiari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Presa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Publicul larg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Administraţia locală </w:t>
            </w:r>
          </w:p>
          <w:p w:rsidR="00F7184D" w:rsidRPr="00AA24F5" w:rsidRDefault="00F7184D" w:rsidP="00AA24F5">
            <w:pPr>
              <w:spacing w:after="0" w:line="240" w:lineRule="auto"/>
              <w:contextualSpacing/>
              <w:rPr>
                <w:rFonts w:ascii="Times New Roman" w:hAnsi="Times New Roman"/>
                <w:sz w:val="23"/>
                <w:szCs w:val="23"/>
              </w:rPr>
            </w:pPr>
          </w:p>
        </w:tc>
        <w:tc>
          <w:tcPr>
            <w:tcW w:w="1805"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Lunar</w:t>
            </w:r>
          </w:p>
        </w:tc>
        <w:tc>
          <w:tcPr>
            <w:tcW w:w="2835"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Materiale promoţionale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Informaţii pe pagina web a CR și a Direcției</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Materiale informative </w:t>
            </w:r>
          </w:p>
          <w:p w:rsidR="00F7184D" w:rsidRPr="00AA24F5" w:rsidRDefault="00F7184D" w:rsidP="00AA24F5">
            <w:pPr>
              <w:spacing w:after="0" w:line="240" w:lineRule="auto"/>
              <w:contextualSpacing/>
              <w:rPr>
                <w:rFonts w:ascii="Times New Roman" w:hAnsi="Times New Roman"/>
                <w:color w:val="FF0000"/>
                <w:sz w:val="23"/>
                <w:szCs w:val="23"/>
              </w:rPr>
            </w:pPr>
          </w:p>
        </w:tc>
        <w:tc>
          <w:tcPr>
            <w:tcW w:w="2200"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Şeful Direcţiei ASPF</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Şef Adjunct</w:t>
            </w:r>
          </w:p>
          <w:p w:rsidR="00F7184D" w:rsidRPr="00AA24F5" w:rsidRDefault="00F7184D" w:rsidP="00AA24F5">
            <w:pPr>
              <w:spacing w:after="0" w:line="240" w:lineRule="auto"/>
              <w:contextualSpacing/>
              <w:rPr>
                <w:rFonts w:ascii="Times New Roman" w:hAnsi="Times New Roman"/>
                <w:color w:val="FF0000"/>
                <w:sz w:val="23"/>
                <w:szCs w:val="23"/>
              </w:rPr>
            </w:pPr>
            <w:r w:rsidRPr="00AA24F5">
              <w:rPr>
                <w:rFonts w:ascii="Times New Roman" w:hAnsi="Times New Roman"/>
                <w:sz w:val="23"/>
                <w:szCs w:val="23"/>
              </w:rPr>
              <w:t>Angajații DASPF</w:t>
            </w:r>
          </w:p>
        </w:tc>
        <w:tc>
          <w:tcPr>
            <w:tcW w:w="2336" w:type="dxa"/>
          </w:tcPr>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Resursele Direcţiei ASPF</w:t>
            </w:r>
          </w:p>
          <w:p w:rsidR="00F7184D" w:rsidRPr="00AA24F5" w:rsidRDefault="00F7184D" w:rsidP="00AA24F5">
            <w:pPr>
              <w:spacing w:after="0" w:line="240" w:lineRule="auto"/>
              <w:contextualSpacing/>
              <w:jc w:val="both"/>
              <w:rPr>
                <w:rFonts w:ascii="Times New Roman" w:hAnsi="Times New Roman"/>
                <w:color w:val="FF0000"/>
                <w:sz w:val="23"/>
                <w:szCs w:val="23"/>
              </w:rPr>
            </w:pPr>
          </w:p>
        </w:tc>
      </w:tr>
      <w:tr w:rsidR="00F7184D" w:rsidRPr="00AA24F5" w:rsidTr="00187FC1">
        <w:trPr>
          <w:trHeight w:val="735"/>
        </w:trPr>
        <w:tc>
          <w:tcPr>
            <w:tcW w:w="606" w:type="dxa"/>
          </w:tcPr>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 xml:space="preserve">7. </w:t>
            </w:r>
          </w:p>
        </w:tc>
        <w:tc>
          <w:tcPr>
            <w:tcW w:w="2083"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Masă rotundă </w:t>
            </w:r>
          </w:p>
        </w:tc>
        <w:tc>
          <w:tcPr>
            <w:tcW w:w="3200"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Categorii de beneficiari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Presa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Publicul larg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Administraţia locală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Comunitatea donatorilor  </w:t>
            </w:r>
          </w:p>
        </w:tc>
        <w:tc>
          <w:tcPr>
            <w:tcW w:w="1805"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Trimestrial  </w:t>
            </w:r>
          </w:p>
        </w:tc>
        <w:tc>
          <w:tcPr>
            <w:tcW w:w="2835"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Materiale promoţionale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Informaţii pe pagina web a CR și a DASPF</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Materiale scrise </w:t>
            </w:r>
          </w:p>
          <w:p w:rsidR="00F7184D" w:rsidRPr="00AA24F5" w:rsidRDefault="00F7184D" w:rsidP="00AA24F5">
            <w:pPr>
              <w:spacing w:after="0" w:line="240" w:lineRule="auto"/>
              <w:contextualSpacing/>
              <w:rPr>
                <w:rFonts w:ascii="Times New Roman" w:hAnsi="Times New Roman"/>
                <w:sz w:val="23"/>
                <w:szCs w:val="23"/>
              </w:rPr>
            </w:pPr>
          </w:p>
        </w:tc>
        <w:tc>
          <w:tcPr>
            <w:tcW w:w="2200"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Şeful Direcţiei ASPF</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Şef Adjunct</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Angajații DASPF</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Echipele multidisciplinare</w:t>
            </w:r>
          </w:p>
        </w:tc>
        <w:tc>
          <w:tcPr>
            <w:tcW w:w="2336" w:type="dxa"/>
          </w:tcPr>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Resursele Direcţiei ASPF</w:t>
            </w:r>
          </w:p>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 xml:space="preserve">Sponsorizări </w:t>
            </w:r>
          </w:p>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 xml:space="preserve">Donatori </w:t>
            </w:r>
          </w:p>
          <w:p w:rsidR="00F7184D" w:rsidRPr="00AA24F5" w:rsidRDefault="00F7184D" w:rsidP="00AA24F5">
            <w:pPr>
              <w:spacing w:after="0" w:line="240" w:lineRule="auto"/>
              <w:contextualSpacing/>
              <w:jc w:val="both"/>
              <w:rPr>
                <w:rFonts w:ascii="Times New Roman" w:hAnsi="Times New Roman"/>
                <w:sz w:val="23"/>
                <w:szCs w:val="23"/>
              </w:rPr>
            </w:pPr>
          </w:p>
        </w:tc>
      </w:tr>
      <w:tr w:rsidR="00F7184D" w:rsidRPr="00AA24F5" w:rsidTr="00187FC1">
        <w:trPr>
          <w:trHeight w:val="600"/>
        </w:trPr>
        <w:tc>
          <w:tcPr>
            <w:tcW w:w="606" w:type="dxa"/>
          </w:tcPr>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 xml:space="preserve">8. </w:t>
            </w:r>
          </w:p>
        </w:tc>
        <w:tc>
          <w:tcPr>
            <w:tcW w:w="2083"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Flash-mob cu diferite tematici</w:t>
            </w:r>
          </w:p>
        </w:tc>
        <w:tc>
          <w:tcPr>
            <w:tcW w:w="3200"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Categorii de beneficiari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Presa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Publicul larg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Administraţia locală și centrală</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Comunitatea donatorilor  </w:t>
            </w:r>
          </w:p>
        </w:tc>
        <w:tc>
          <w:tcPr>
            <w:tcW w:w="1805"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Cu ocazia diferitor acțiuni </w:t>
            </w:r>
          </w:p>
        </w:tc>
        <w:tc>
          <w:tcPr>
            <w:tcW w:w="2835"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Informaţii pe pagina web a CR și a Direcției</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Materiale scrise</w:t>
            </w:r>
          </w:p>
          <w:p w:rsidR="00F7184D" w:rsidRPr="00AA24F5" w:rsidRDefault="00F7184D" w:rsidP="00AA24F5">
            <w:pPr>
              <w:spacing w:after="0" w:line="240" w:lineRule="auto"/>
              <w:contextualSpacing/>
              <w:rPr>
                <w:rFonts w:ascii="Times New Roman" w:hAnsi="Times New Roman"/>
                <w:sz w:val="23"/>
                <w:szCs w:val="23"/>
              </w:rPr>
            </w:pPr>
          </w:p>
        </w:tc>
        <w:tc>
          <w:tcPr>
            <w:tcW w:w="2200"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Şeful Direcţiei ASPF</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Şef Adjunct</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Angajații DASPF</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Alte instituții de la nivel de raion</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Echipele multidisciplinare</w:t>
            </w:r>
          </w:p>
        </w:tc>
        <w:tc>
          <w:tcPr>
            <w:tcW w:w="2336" w:type="dxa"/>
          </w:tcPr>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Resursele Direcţiei ASPF</w:t>
            </w:r>
          </w:p>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 xml:space="preserve">Sponsorizări </w:t>
            </w:r>
          </w:p>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 xml:space="preserve">Donatori </w:t>
            </w:r>
          </w:p>
          <w:p w:rsidR="00F7184D" w:rsidRPr="00AA24F5" w:rsidRDefault="00F7184D" w:rsidP="00AA24F5">
            <w:pPr>
              <w:spacing w:after="0" w:line="240" w:lineRule="auto"/>
              <w:contextualSpacing/>
              <w:jc w:val="both"/>
              <w:rPr>
                <w:rFonts w:ascii="Times New Roman" w:hAnsi="Times New Roman"/>
                <w:sz w:val="23"/>
                <w:szCs w:val="23"/>
              </w:rPr>
            </w:pPr>
          </w:p>
        </w:tc>
      </w:tr>
      <w:tr w:rsidR="00F7184D" w:rsidRPr="00AA24F5" w:rsidTr="00187FC1">
        <w:trPr>
          <w:trHeight w:val="600"/>
        </w:trPr>
        <w:tc>
          <w:tcPr>
            <w:tcW w:w="606" w:type="dxa"/>
          </w:tcPr>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9.</w:t>
            </w:r>
          </w:p>
        </w:tc>
        <w:tc>
          <w:tcPr>
            <w:tcW w:w="2083"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Schimb de bune practici (vizite de documentare)</w:t>
            </w:r>
          </w:p>
        </w:tc>
        <w:tc>
          <w:tcPr>
            <w:tcW w:w="3200"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Specialiştii</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Administraţia locală</w:t>
            </w:r>
          </w:p>
        </w:tc>
        <w:tc>
          <w:tcPr>
            <w:tcW w:w="1805"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Semestrial</w:t>
            </w:r>
          </w:p>
        </w:tc>
        <w:tc>
          <w:tcPr>
            <w:tcW w:w="2835"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Informații pe pagina web a DASPF</w:t>
            </w:r>
          </w:p>
        </w:tc>
        <w:tc>
          <w:tcPr>
            <w:tcW w:w="2200"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Şeful Direcţiei ASPF</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Şef Adjunct</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Angajații DASPF</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Echipele multidisciplinare</w:t>
            </w:r>
          </w:p>
        </w:tc>
        <w:tc>
          <w:tcPr>
            <w:tcW w:w="2336" w:type="dxa"/>
          </w:tcPr>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Resursele Direcţiei ASPF</w:t>
            </w:r>
          </w:p>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 xml:space="preserve">Sponsorizări </w:t>
            </w:r>
          </w:p>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 xml:space="preserve">Donatori </w:t>
            </w:r>
          </w:p>
          <w:p w:rsidR="00F7184D" w:rsidRPr="00AA24F5" w:rsidRDefault="00F7184D" w:rsidP="00AA24F5">
            <w:pPr>
              <w:spacing w:after="0" w:line="240" w:lineRule="auto"/>
              <w:contextualSpacing/>
              <w:jc w:val="both"/>
              <w:rPr>
                <w:rFonts w:ascii="Times New Roman" w:hAnsi="Times New Roman"/>
                <w:sz w:val="23"/>
                <w:szCs w:val="23"/>
              </w:rPr>
            </w:pPr>
          </w:p>
        </w:tc>
      </w:tr>
      <w:tr w:rsidR="00F7184D" w:rsidRPr="00AA24F5" w:rsidTr="00187FC1">
        <w:trPr>
          <w:trHeight w:val="600"/>
        </w:trPr>
        <w:tc>
          <w:tcPr>
            <w:tcW w:w="606" w:type="dxa"/>
          </w:tcPr>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10.</w:t>
            </w:r>
          </w:p>
        </w:tc>
        <w:tc>
          <w:tcPr>
            <w:tcW w:w="2083"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Desfășurarea campaniilor de informare despre serviciile prestate de DASPF la nivel de raion</w:t>
            </w:r>
          </w:p>
        </w:tc>
        <w:tc>
          <w:tcPr>
            <w:tcW w:w="3200"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Categorii de beneficiari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Presa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Publicul larg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Administraţia locală</w:t>
            </w:r>
          </w:p>
        </w:tc>
        <w:tc>
          <w:tcPr>
            <w:tcW w:w="1805"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Lunar</w:t>
            </w:r>
          </w:p>
        </w:tc>
        <w:tc>
          <w:tcPr>
            <w:tcW w:w="2835"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Materiale promoţionale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Informaţii pe pagina web a CR și a Direcției</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Materiale informative </w:t>
            </w:r>
          </w:p>
          <w:p w:rsidR="00F7184D" w:rsidRPr="00AA24F5" w:rsidRDefault="00F7184D" w:rsidP="00AA24F5">
            <w:pPr>
              <w:spacing w:after="0" w:line="240" w:lineRule="auto"/>
              <w:contextualSpacing/>
              <w:rPr>
                <w:rFonts w:ascii="Times New Roman" w:hAnsi="Times New Roman"/>
                <w:sz w:val="23"/>
                <w:szCs w:val="23"/>
              </w:rPr>
            </w:pPr>
          </w:p>
        </w:tc>
        <w:tc>
          <w:tcPr>
            <w:tcW w:w="2200"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Şeful Direcţiei ASPF</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Şef Adjunct</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Angajații DASPF</w:t>
            </w:r>
          </w:p>
          <w:p w:rsidR="00F7184D" w:rsidRPr="00AA24F5" w:rsidRDefault="00F7184D" w:rsidP="00AA24F5">
            <w:pPr>
              <w:spacing w:after="0" w:line="240" w:lineRule="auto"/>
              <w:contextualSpacing/>
              <w:rPr>
                <w:rFonts w:ascii="Times New Roman" w:hAnsi="Times New Roman"/>
                <w:sz w:val="23"/>
                <w:szCs w:val="23"/>
              </w:rPr>
            </w:pPr>
          </w:p>
        </w:tc>
        <w:tc>
          <w:tcPr>
            <w:tcW w:w="2336" w:type="dxa"/>
          </w:tcPr>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Resursele Direcţiei ASPF</w:t>
            </w:r>
          </w:p>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Sponsorizări</w:t>
            </w:r>
          </w:p>
        </w:tc>
      </w:tr>
      <w:tr w:rsidR="00F7184D" w:rsidRPr="00AA24F5" w:rsidTr="00187FC1">
        <w:trPr>
          <w:trHeight w:val="600"/>
        </w:trPr>
        <w:tc>
          <w:tcPr>
            <w:tcW w:w="606" w:type="dxa"/>
          </w:tcPr>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11.</w:t>
            </w:r>
          </w:p>
        </w:tc>
        <w:tc>
          <w:tcPr>
            <w:tcW w:w="2083"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Campanii de acumulări de fonduri în ajunul sărbătorilor consemnate (Crăciun, Paște, 1 iunie, Ziua persoanelor în etate, Ziua internațională a persoanelor cu dizabilități, etc.) </w:t>
            </w:r>
          </w:p>
        </w:tc>
        <w:tc>
          <w:tcPr>
            <w:tcW w:w="3200"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Categorii de beneficiari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Presa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Publicul larg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Administraţia locală</w:t>
            </w:r>
          </w:p>
        </w:tc>
        <w:tc>
          <w:tcPr>
            <w:tcW w:w="1805"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Permanent</w:t>
            </w:r>
          </w:p>
        </w:tc>
        <w:tc>
          <w:tcPr>
            <w:tcW w:w="2835"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Materiale promoţionale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Informaţii pe pagina web a CR și a Direcției</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 xml:space="preserve">Materiale informative </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Video și foto</w:t>
            </w:r>
          </w:p>
          <w:p w:rsidR="00F7184D" w:rsidRPr="00AA24F5" w:rsidRDefault="00F7184D" w:rsidP="00AA24F5">
            <w:pPr>
              <w:spacing w:after="0" w:line="240" w:lineRule="auto"/>
              <w:contextualSpacing/>
              <w:rPr>
                <w:rFonts w:ascii="Times New Roman" w:hAnsi="Times New Roman"/>
                <w:sz w:val="23"/>
                <w:szCs w:val="23"/>
              </w:rPr>
            </w:pPr>
          </w:p>
        </w:tc>
        <w:tc>
          <w:tcPr>
            <w:tcW w:w="2200"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Angajații DASPF</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Voluntari</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Diaspora</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Agenții economici</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ONG-uri</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Confesiunile religioase</w:t>
            </w:r>
          </w:p>
        </w:tc>
        <w:tc>
          <w:tcPr>
            <w:tcW w:w="2336" w:type="dxa"/>
          </w:tcPr>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Resursele Direcţiei ASPF</w:t>
            </w:r>
          </w:p>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Donații</w:t>
            </w:r>
          </w:p>
          <w:p w:rsidR="00F7184D" w:rsidRPr="00AA24F5" w:rsidRDefault="00F7184D" w:rsidP="00AA24F5">
            <w:pPr>
              <w:spacing w:after="0" w:line="240" w:lineRule="auto"/>
              <w:contextualSpacing/>
              <w:jc w:val="both"/>
              <w:rPr>
                <w:rFonts w:ascii="Times New Roman" w:hAnsi="Times New Roman"/>
                <w:sz w:val="23"/>
                <w:szCs w:val="23"/>
              </w:rPr>
            </w:pPr>
          </w:p>
        </w:tc>
      </w:tr>
      <w:tr w:rsidR="00F7184D" w:rsidRPr="00AA24F5" w:rsidTr="00187FC1">
        <w:trPr>
          <w:trHeight w:val="600"/>
        </w:trPr>
        <w:tc>
          <w:tcPr>
            <w:tcW w:w="606" w:type="dxa"/>
          </w:tcPr>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12.</w:t>
            </w:r>
          </w:p>
        </w:tc>
        <w:tc>
          <w:tcPr>
            <w:tcW w:w="2083" w:type="dxa"/>
          </w:tcPr>
          <w:p w:rsidR="00F7184D" w:rsidRPr="00AA24F5" w:rsidRDefault="00F7184D" w:rsidP="00AA24F5">
            <w:pPr>
              <w:spacing w:after="0" w:line="240" w:lineRule="auto"/>
              <w:rPr>
                <w:rFonts w:ascii="Times New Roman" w:hAnsi="Times New Roman"/>
                <w:sz w:val="23"/>
                <w:szCs w:val="23"/>
              </w:rPr>
            </w:pPr>
            <w:r w:rsidRPr="00AA24F5">
              <w:rPr>
                <w:rFonts w:ascii="Times New Roman" w:hAnsi="Times New Roman"/>
                <w:sz w:val="23"/>
                <w:szCs w:val="23"/>
                <w:lang w:val="en-US"/>
              </w:rPr>
              <w:t>Monitorizarea copiilor aflați sub tutelă cu statut de copil orfan (93 de copii)</w:t>
            </w:r>
          </w:p>
        </w:tc>
        <w:tc>
          <w:tcPr>
            <w:tcW w:w="3200"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Copiii aflați sub tutelă cu statut de copil orfan</w:t>
            </w:r>
          </w:p>
        </w:tc>
        <w:tc>
          <w:tcPr>
            <w:tcW w:w="1805" w:type="dxa"/>
          </w:tcPr>
          <w:p w:rsidR="00F7184D" w:rsidRPr="00AA24F5" w:rsidRDefault="00653BDE" w:rsidP="00AA24F5">
            <w:pPr>
              <w:spacing w:after="0" w:line="240" w:lineRule="auto"/>
              <w:contextualSpacing/>
              <w:rPr>
                <w:rFonts w:ascii="Times New Roman" w:hAnsi="Times New Roman"/>
                <w:sz w:val="23"/>
                <w:szCs w:val="23"/>
              </w:rPr>
            </w:pPr>
            <w:r w:rsidRPr="00AA24F5">
              <w:rPr>
                <w:rFonts w:ascii="Times New Roman" w:hAnsi="Times New Roman"/>
                <w:sz w:val="23"/>
                <w:szCs w:val="23"/>
              </w:rPr>
              <w:t>Ianuarie – martie 2017</w:t>
            </w:r>
          </w:p>
        </w:tc>
        <w:tc>
          <w:tcPr>
            <w:tcW w:w="2835"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Pagina web a CR</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Pagina web a DASPF Telenești</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Ședințe cu participarea specialiștilor implicați în prestarea serviciului</w:t>
            </w:r>
          </w:p>
        </w:tc>
        <w:tc>
          <w:tcPr>
            <w:tcW w:w="2200" w:type="dxa"/>
          </w:tcPr>
          <w:p w:rsidR="00F7184D" w:rsidRPr="00AA24F5" w:rsidRDefault="00F7184D" w:rsidP="00AA24F5">
            <w:pPr>
              <w:spacing w:after="0" w:line="240" w:lineRule="auto"/>
              <w:rPr>
                <w:rFonts w:ascii="Times New Roman" w:hAnsi="Times New Roman"/>
                <w:sz w:val="23"/>
                <w:szCs w:val="23"/>
                <w:lang w:val="en-US"/>
              </w:rPr>
            </w:pPr>
          </w:p>
          <w:p w:rsidR="00F7184D" w:rsidRPr="00AA24F5" w:rsidRDefault="00F7184D" w:rsidP="00AA24F5">
            <w:pPr>
              <w:spacing w:after="0" w:line="240" w:lineRule="auto"/>
              <w:rPr>
                <w:rFonts w:ascii="Times New Roman" w:hAnsi="Times New Roman"/>
                <w:sz w:val="23"/>
                <w:szCs w:val="23"/>
                <w:lang w:val="en-US"/>
              </w:rPr>
            </w:pPr>
            <w:r w:rsidRPr="00AA24F5">
              <w:rPr>
                <w:rFonts w:ascii="Times New Roman" w:hAnsi="Times New Roman"/>
                <w:sz w:val="23"/>
                <w:szCs w:val="23"/>
                <w:lang w:val="en-US"/>
              </w:rPr>
              <w:t>DASPF</w:t>
            </w:r>
          </w:p>
          <w:p w:rsidR="00F7184D" w:rsidRPr="00AA24F5" w:rsidRDefault="00F7184D" w:rsidP="00AA24F5">
            <w:pPr>
              <w:spacing w:after="0" w:line="240" w:lineRule="auto"/>
              <w:rPr>
                <w:rFonts w:ascii="Times New Roman" w:hAnsi="Times New Roman"/>
                <w:sz w:val="23"/>
                <w:szCs w:val="23"/>
                <w:lang w:val="en-US"/>
              </w:rPr>
            </w:pPr>
            <w:r w:rsidRPr="00AA24F5">
              <w:rPr>
                <w:rFonts w:ascii="Times New Roman" w:hAnsi="Times New Roman"/>
                <w:sz w:val="23"/>
                <w:szCs w:val="23"/>
                <w:lang w:val="en-US"/>
              </w:rPr>
              <w:t>Ostap Oxana</w:t>
            </w:r>
          </w:p>
          <w:p w:rsidR="00F7184D" w:rsidRPr="00AA24F5" w:rsidRDefault="00F7184D" w:rsidP="00AA24F5">
            <w:pPr>
              <w:spacing w:after="0" w:line="240" w:lineRule="auto"/>
              <w:contextualSpacing/>
              <w:rPr>
                <w:rFonts w:ascii="Times New Roman" w:hAnsi="Times New Roman"/>
                <w:sz w:val="23"/>
                <w:szCs w:val="23"/>
                <w:lang w:val="en-US"/>
              </w:rPr>
            </w:pP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lang w:val="en-US"/>
              </w:rPr>
              <w:t>Membrii CCC</w:t>
            </w:r>
          </w:p>
        </w:tc>
        <w:tc>
          <w:tcPr>
            <w:tcW w:w="2336" w:type="dxa"/>
          </w:tcPr>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Resursele DASPF Telenești</w:t>
            </w:r>
          </w:p>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Donatori</w:t>
            </w:r>
          </w:p>
        </w:tc>
      </w:tr>
      <w:tr w:rsidR="00F7184D" w:rsidRPr="00AA24F5" w:rsidTr="00187FC1">
        <w:trPr>
          <w:trHeight w:val="600"/>
        </w:trPr>
        <w:tc>
          <w:tcPr>
            <w:tcW w:w="606" w:type="dxa"/>
          </w:tcPr>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13.</w:t>
            </w:r>
          </w:p>
          <w:p w:rsidR="00F7184D" w:rsidRPr="00AA24F5" w:rsidRDefault="00F7184D" w:rsidP="00AA24F5">
            <w:pPr>
              <w:spacing w:after="0" w:line="240" w:lineRule="auto"/>
              <w:contextualSpacing/>
              <w:jc w:val="both"/>
              <w:rPr>
                <w:rFonts w:ascii="Times New Roman" w:hAnsi="Times New Roman"/>
                <w:sz w:val="23"/>
                <w:szCs w:val="23"/>
              </w:rPr>
            </w:pPr>
          </w:p>
        </w:tc>
        <w:tc>
          <w:tcPr>
            <w:tcW w:w="2083"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lang w:val="en-US"/>
              </w:rPr>
              <w:t>Monitorizarea serviciului social APP (11-ASPP, 24 de copii)</w:t>
            </w:r>
          </w:p>
        </w:tc>
        <w:tc>
          <w:tcPr>
            <w:tcW w:w="3200"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Copiii plasați în Serviciul Assistență Parentală Profesionistă /APP/</w:t>
            </w:r>
          </w:p>
        </w:tc>
        <w:tc>
          <w:tcPr>
            <w:tcW w:w="1805" w:type="dxa"/>
          </w:tcPr>
          <w:p w:rsidR="00F7184D" w:rsidRPr="00AA24F5" w:rsidRDefault="00653BDE" w:rsidP="00AA24F5">
            <w:pPr>
              <w:spacing w:after="0" w:line="240" w:lineRule="auto"/>
              <w:rPr>
                <w:rFonts w:ascii="Times New Roman" w:hAnsi="Times New Roman"/>
                <w:sz w:val="23"/>
                <w:szCs w:val="23"/>
                <w:lang w:val="en-US"/>
              </w:rPr>
            </w:pPr>
            <w:r w:rsidRPr="00AA24F5">
              <w:rPr>
                <w:rFonts w:ascii="Times New Roman" w:hAnsi="Times New Roman"/>
                <w:sz w:val="23"/>
                <w:szCs w:val="23"/>
                <w:lang w:val="en-US"/>
              </w:rPr>
              <w:t xml:space="preserve">Aprilie </w:t>
            </w:r>
            <w:r w:rsidR="00F7184D" w:rsidRPr="00AA24F5">
              <w:rPr>
                <w:rFonts w:ascii="Times New Roman" w:hAnsi="Times New Roman"/>
                <w:sz w:val="23"/>
                <w:szCs w:val="23"/>
                <w:lang w:val="en-US"/>
              </w:rPr>
              <w:t>-</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lang w:val="en-US"/>
              </w:rPr>
              <w:t>mai 2017</w:t>
            </w:r>
          </w:p>
        </w:tc>
        <w:tc>
          <w:tcPr>
            <w:tcW w:w="2835"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Pagina web a CR</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Pagina web a DASPF Telenești</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Ședințe cu participarea specialiștilor implicați în prestarea serviciului</w:t>
            </w:r>
          </w:p>
        </w:tc>
        <w:tc>
          <w:tcPr>
            <w:tcW w:w="2200" w:type="dxa"/>
          </w:tcPr>
          <w:p w:rsidR="00F7184D" w:rsidRPr="00AA24F5" w:rsidRDefault="00F7184D" w:rsidP="00AA24F5">
            <w:pPr>
              <w:spacing w:after="0" w:line="240" w:lineRule="auto"/>
              <w:rPr>
                <w:rFonts w:ascii="Times New Roman" w:hAnsi="Times New Roman"/>
                <w:sz w:val="23"/>
                <w:szCs w:val="23"/>
                <w:lang w:val="en-US"/>
              </w:rPr>
            </w:pPr>
            <w:r w:rsidRPr="00AA24F5">
              <w:rPr>
                <w:rFonts w:ascii="Times New Roman" w:hAnsi="Times New Roman"/>
                <w:sz w:val="23"/>
                <w:szCs w:val="23"/>
                <w:lang w:val="en-US"/>
              </w:rPr>
              <w:t>DASPF</w:t>
            </w:r>
          </w:p>
          <w:p w:rsidR="00F7184D" w:rsidRPr="00AA24F5" w:rsidRDefault="00F7184D" w:rsidP="00AA24F5">
            <w:pPr>
              <w:spacing w:after="0" w:line="240" w:lineRule="auto"/>
              <w:rPr>
                <w:rFonts w:ascii="Times New Roman" w:hAnsi="Times New Roman"/>
                <w:sz w:val="23"/>
                <w:szCs w:val="23"/>
                <w:lang w:val="en-US"/>
              </w:rPr>
            </w:pPr>
            <w:r w:rsidRPr="00AA24F5">
              <w:rPr>
                <w:rFonts w:ascii="Times New Roman" w:hAnsi="Times New Roman"/>
                <w:sz w:val="23"/>
                <w:szCs w:val="23"/>
                <w:lang w:val="en-US"/>
              </w:rPr>
              <w:t>Ostap Oxana</w:t>
            </w:r>
          </w:p>
          <w:p w:rsidR="00F7184D" w:rsidRPr="00AA24F5" w:rsidRDefault="00F7184D" w:rsidP="00AA24F5">
            <w:pPr>
              <w:spacing w:after="0" w:line="240" w:lineRule="auto"/>
              <w:contextualSpacing/>
              <w:rPr>
                <w:rFonts w:ascii="Times New Roman" w:hAnsi="Times New Roman"/>
                <w:sz w:val="23"/>
                <w:szCs w:val="23"/>
                <w:lang w:val="en-US"/>
              </w:rPr>
            </w:pP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lang w:val="en-US"/>
              </w:rPr>
              <w:t>Membrii CCC</w:t>
            </w:r>
          </w:p>
        </w:tc>
        <w:tc>
          <w:tcPr>
            <w:tcW w:w="2336" w:type="dxa"/>
          </w:tcPr>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Resursele DASPF Telenești</w:t>
            </w:r>
          </w:p>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Donatori</w:t>
            </w:r>
          </w:p>
        </w:tc>
      </w:tr>
      <w:tr w:rsidR="00F7184D" w:rsidRPr="00AA24F5" w:rsidTr="00187FC1">
        <w:trPr>
          <w:trHeight w:val="600"/>
        </w:trPr>
        <w:tc>
          <w:tcPr>
            <w:tcW w:w="606" w:type="dxa"/>
          </w:tcPr>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14.</w:t>
            </w:r>
          </w:p>
        </w:tc>
        <w:tc>
          <w:tcPr>
            <w:tcW w:w="2083"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lang w:val="en-US"/>
              </w:rPr>
              <w:t>Monitorizarea serviciului social CCTF (5-CCTF, 25 de copii)</w:t>
            </w:r>
          </w:p>
        </w:tc>
        <w:tc>
          <w:tcPr>
            <w:tcW w:w="3200"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Copiii plasați în serviciul social CCTF</w:t>
            </w:r>
          </w:p>
        </w:tc>
        <w:tc>
          <w:tcPr>
            <w:tcW w:w="1805" w:type="dxa"/>
          </w:tcPr>
          <w:p w:rsidR="00F7184D" w:rsidRPr="00AA24F5" w:rsidRDefault="00F7184D" w:rsidP="00AA24F5">
            <w:pPr>
              <w:spacing w:after="0" w:line="240" w:lineRule="auto"/>
              <w:rPr>
                <w:rFonts w:ascii="Times New Roman" w:hAnsi="Times New Roman"/>
                <w:sz w:val="23"/>
                <w:szCs w:val="23"/>
                <w:lang w:val="en-US"/>
              </w:rPr>
            </w:pPr>
            <w:r w:rsidRPr="00AA24F5">
              <w:rPr>
                <w:rFonts w:ascii="Times New Roman" w:hAnsi="Times New Roman"/>
                <w:sz w:val="23"/>
                <w:szCs w:val="23"/>
                <w:lang w:val="en-US"/>
              </w:rPr>
              <w:t>aprilie-</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lang w:val="en-US"/>
              </w:rPr>
              <w:t>iunie</w:t>
            </w:r>
            <w:r w:rsidR="00653BDE" w:rsidRPr="00AA24F5">
              <w:rPr>
                <w:rFonts w:ascii="Times New Roman" w:hAnsi="Times New Roman"/>
                <w:sz w:val="23"/>
                <w:szCs w:val="23"/>
                <w:lang w:val="en-US"/>
              </w:rPr>
              <w:t xml:space="preserve"> </w:t>
            </w:r>
            <w:r w:rsidRPr="00AA24F5">
              <w:rPr>
                <w:rFonts w:ascii="Times New Roman" w:hAnsi="Times New Roman"/>
                <w:sz w:val="23"/>
                <w:szCs w:val="23"/>
                <w:lang w:val="en-US"/>
              </w:rPr>
              <w:t>2017</w:t>
            </w:r>
          </w:p>
        </w:tc>
        <w:tc>
          <w:tcPr>
            <w:tcW w:w="2835" w:type="dxa"/>
          </w:tcPr>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Pagina web a CR</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Pagina web a DASPF Telenești</w:t>
            </w: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rPr>
              <w:t>Ședințe cu participarea specialiștilor implicați în prestarea serviciului</w:t>
            </w:r>
          </w:p>
        </w:tc>
        <w:tc>
          <w:tcPr>
            <w:tcW w:w="2200" w:type="dxa"/>
          </w:tcPr>
          <w:p w:rsidR="00F7184D" w:rsidRPr="00AA24F5" w:rsidRDefault="00F7184D" w:rsidP="00AA24F5">
            <w:pPr>
              <w:spacing w:after="0" w:line="240" w:lineRule="auto"/>
              <w:rPr>
                <w:rFonts w:ascii="Times New Roman" w:hAnsi="Times New Roman"/>
                <w:sz w:val="23"/>
                <w:szCs w:val="23"/>
                <w:lang w:val="en-US"/>
              </w:rPr>
            </w:pPr>
            <w:r w:rsidRPr="00AA24F5">
              <w:rPr>
                <w:rFonts w:ascii="Times New Roman" w:hAnsi="Times New Roman"/>
                <w:sz w:val="23"/>
                <w:szCs w:val="23"/>
                <w:lang w:val="en-US"/>
              </w:rPr>
              <w:t>DASPF</w:t>
            </w:r>
          </w:p>
          <w:p w:rsidR="00F7184D" w:rsidRPr="00AA24F5" w:rsidRDefault="00F7184D" w:rsidP="00AA24F5">
            <w:pPr>
              <w:spacing w:after="0" w:line="240" w:lineRule="auto"/>
              <w:rPr>
                <w:rFonts w:ascii="Times New Roman" w:hAnsi="Times New Roman"/>
                <w:sz w:val="23"/>
                <w:szCs w:val="23"/>
                <w:lang w:val="en-US"/>
              </w:rPr>
            </w:pPr>
            <w:r w:rsidRPr="00AA24F5">
              <w:rPr>
                <w:rFonts w:ascii="Times New Roman" w:hAnsi="Times New Roman"/>
                <w:sz w:val="23"/>
                <w:szCs w:val="23"/>
                <w:lang w:val="en-US"/>
              </w:rPr>
              <w:t>Ostap Oxana</w:t>
            </w:r>
          </w:p>
          <w:p w:rsidR="00F7184D" w:rsidRPr="00AA24F5" w:rsidRDefault="00F7184D" w:rsidP="00AA24F5">
            <w:pPr>
              <w:spacing w:after="0" w:line="240" w:lineRule="auto"/>
              <w:contextualSpacing/>
              <w:rPr>
                <w:rFonts w:ascii="Times New Roman" w:hAnsi="Times New Roman"/>
                <w:sz w:val="23"/>
                <w:szCs w:val="23"/>
                <w:lang w:val="en-US"/>
              </w:rPr>
            </w:pPr>
          </w:p>
          <w:p w:rsidR="00F7184D" w:rsidRPr="00AA24F5" w:rsidRDefault="00F7184D" w:rsidP="00AA24F5">
            <w:pPr>
              <w:spacing w:after="0" w:line="240" w:lineRule="auto"/>
              <w:contextualSpacing/>
              <w:rPr>
                <w:rFonts w:ascii="Times New Roman" w:hAnsi="Times New Roman"/>
                <w:sz w:val="23"/>
                <w:szCs w:val="23"/>
              </w:rPr>
            </w:pPr>
            <w:r w:rsidRPr="00AA24F5">
              <w:rPr>
                <w:rFonts w:ascii="Times New Roman" w:hAnsi="Times New Roman"/>
                <w:sz w:val="23"/>
                <w:szCs w:val="23"/>
                <w:lang w:val="en-US"/>
              </w:rPr>
              <w:t>Membrii CCC</w:t>
            </w:r>
          </w:p>
        </w:tc>
        <w:tc>
          <w:tcPr>
            <w:tcW w:w="2336" w:type="dxa"/>
          </w:tcPr>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Resursele DASPF Telenești</w:t>
            </w:r>
          </w:p>
          <w:p w:rsidR="00F7184D" w:rsidRPr="00AA24F5" w:rsidRDefault="00F7184D" w:rsidP="00AA24F5">
            <w:pPr>
              <w:spacing w:after="0" w:line="240" w:lineRule="auto"/>
              <w:contextualSpacing/>
              <w:jc w:val="both"/>
              <w:rPr>
                <w:rFonts w:ascii="Times New Roman" w:hAnsi="Times New Roman"/>
                <w:sz w:val="23"/>
                <w:szCs w:val="23"/>
              </w:rPr>
            </w:pPr>
            <w:r w:rsidRPr="00AA24F5">
              <w:rPr>
                <w:rFonts w:ascii="Times New Roman" w:hAnsi="Times New Roman"/>
                <w:sz w:val="23"/>
                <w:szCs w:val="23"/>
              </w:rPr>
              <w:t>Donatori</w:t>
            </w:r>
          </w:p>
        </w:tc>
      </w:tr>
    </w:tbl>
    <w:p w:rsidR="00BB60EC" w:rsidRPr="00AA24F5" w:rsidRDefault="00BB60EC" w:rsidP="00AA24F5">
      <w:pPr>
        <w:spacing w:line="240" w:lineRule="auto"/>
        <w:rPr>
          <w:rFonts w:ascii="Times New Roman" w:hAnsi="Times New Roman"/>
          <w:sz w:val="23"/>
          <w:szCs w:val="23"/>
        </w:rPr>
      </w:pPr>
    </w:p>
    <w:sectPr w:rsidR="00BB60EC" w:rsidRPr="00AA24F5" w:rsidSect="006B022B">
      <w:pgSz w:w="16838" w:h="11906" w:orient="landscape"/>
      <w:pgMar w:top="567"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D92" w:rsidRDefault="00E07D92" w:rsidP="00187FC1">
      <w:pPr>
        <w:spacing w:after="0" w:line="240" w:lineRule="auto"/>
      </w:pPr>
      <w:r>
        <w:separator/>
      </w:r>
    </w:p>
  </w:endnote>
  <w:endnote w:type="continuationSeparator" w:id="0">
    <w:p w:rsidR="00E07D92" w:rsidRDefault="00E07D92" w:rsidP="00187F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D92" w:rsidRDefault="00E07D92" w:rsidP="00187FC1">
      <w:pPr>
        <w:spacing w:after="0" w:line="240" w:lineRule="auto"/>
      </w:pPr>
      <w:r>
        <w:separator/>
      </w:r>
    </w:p>
  </w:footnote>
  <w:footnote w:type="continuationSeparator" w:id="0">
    <w:p w:rsidR="00E07D92" w:rsidRDefault="00E07D92" w:rsidP="00187F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77AE112"/>
    <w:lvl w:ilvl="0">
      <w:numFmt w:val="bullet"/>
      <w:lvlText w:val="*"/>
      <w:lvlJc w:val="left"/>
    </w:lvl>
  </w:abstractNum>
  <w:abstractNum w:abstractNumId="1">
    <w:nsid w:val="03626DB5"/>
    <w:multiLevelType w:val="hybridMultilevel"/>
    <w:tmpl w:val="BDEEE154"/>
    <w:lvl w:ilvl="0" w:tplc="57CA7B90">
      <w:start w:val="1"/>
      <w:numFmt w:val="decimal"/>
      <w:lvlText w:val="%1."/>
      <w:lvlJc w:val="left"/>
      <w:pPr>
        <w:ind w:left="449" w:hanging="360"/>
      </w:pPr>
      <w:rPr>
        <w:rFonts w:hint="default"/>
      </w:rPr>
    </w:lvl>
    <w:lvl w:ilvl="1" w:tplc="04180019" w:tentative="1">
      <w:start w:val="1"/>
      <w:numFmt w:val="lowerLetter"/>
      <w:lvlText w:val="%2."/>
      <w:lvlJc w:val="left"/>
      <w:pPr>
        <w:ind w:left="1169" w:hanging="360"/>
      </w:pPr>
    </w:lvl>
    <w:lvl w:ilvl="2" w:tplc="0418001B" w:tentative="1">
      <w:start w:val="1"/>
      <w:numFmt w:val="lowerRoman"/>
      <w:lvlText w:val="%3."/>
      <w:lvlJc w:val="right"/>
      <w:pPr>
        <w:ind w:left="1889" w:hanging="180"/>
      </w:pPr>
    </w:lvl>
    <w:lvl w:ilvl="3" w:tplc="0418000F" w:tentative="1">
      <w:start w:val="1"/>
      <w:numFmt w:val="decimal"/>
      <w:lvlText w:val="%4."/>
      <w:lvlJc w:val="left"/>
      <w:pPr>
        <w:ind w:left="2609" w:hanging="360"/>
      </w:pPr>
    </w:lvl>
    <w:lvl w:ilvl="4" w:tplc="04180019" w:tentative="1">
      <w:start w:val="1"/>
      <w:numFmt w:val="lowerLetter"/>
      <w:lvlText w:val="%5."/>
      <w:lvlJc w:val="left"/>
      <w:pPr>
        <w:ind w:left="3329" w:hanging="360"/>
      </w:pPr>
    </w:lvl>
    <w:lvl w:ilvl="5" w:tplc="0418001B" w:tentative="1">
      <w:start w:val="1"/>
      <w:numFmt w:val="lowerRoman"/>
      <w:lvlText w:val="%6."/>
      <w:lvlJc w:val="right"/>
      <w:pPr>
        <w:ind w:left="4049" w:hanging="180"/>
      </w:pPr>
    </w:lvl>
    <w:lvl w:ilvl="6" w:tplc="0418000F" w:tentative="1">
      <w:start w:val="1"/>
      <w:numFmt w:val="decimal"/>
      <w:lvlText w:val="%7."/>
      <w:lvlJc w:val="left"/>
      <w:pPr>
        <w:ind w:left="4769" w:hanging="360"/>
      </w:pPr>
    </w:lvl>
    <w:lvl w:ilvl="7" w:tplc="04180019" w:tentative="1">
      <w:start w:val="1"/>
      <w:numFmt w:val="lowerLetter"/>
      <w:lvlText w:val="%8."/>
      <w:lvlJc w:val="left"/>
      <w:pPr>
        <w:ind w:left="5489" w:hanging="360"/>
      </w:pPr>
    </w:lvl>
    <w:lvl w:ilvl="8" w:tplc="0418001B" w:tentative="1">
      <w:start w:val="1"/>
      <w:numFmt w:val="lowerRoman"/>
      <w:lvlText w:val="%9."/>
      <w:lvlJc w:val="right"/>
      <w:pPr>
        <w:ind w:left="6209" w:hanging="180"/>
      </w:pPr>
    </w:lvl>
  </w:abstractNum>
  <w:abstractNum w:abstractNumId="2">
    <w:nsid w:val="0B101545"/>
    <w:multiLevelType w:val="hybridMultilevel"/>
    <w:tmpl w:val="3EBE93A6"/>
    <w:lvl w:ilvl="0" w:tplc="277AE112">
      <w:numFmt w:val="bullet"/>
      <w:lvlText w:val="-"/>
      <w:lvlJc w:val="left"/>
      <w:pPr>
        <w:ind w:left="720" w:hanging="360"/>
      </w:pPr>
      <w:rPr>
        <w:rFonts w:ascii="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D33A8F"/>
    <w:multiLevelType w:val="hybridMultilevel"/>
    <w:tmpl w:val="90D6F6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05B3F54"/>
    <w:multiLevelType w:val="hybridMultilevel"/>
    <w:tmpl w:val="A37C41B4"/>
    <w:lvl w:ilvl="0" w:tplc="043E38A8">
      <w:start w:val="1"/>
      <w:numFmt w:val="decimal"/>
      <w:lvlText w:val="%1."/>
      <w:lvlJc w:val="left"/>
      <w:pPr>
        <w:ind w:left="720" w:hanging="360"/>
      </w:pPr>
      <w:rPr>
        <w:rFonts w:ascii="Cambria" w:eastAsia="Calibri" w:hAnsi="Cambria"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6260A34"/>
    <w:multiLevelType w:val="multilevel"/>
    <w:tmpl w:val="222099E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nsid w:val="3D0471CA"/>
    <w:multiLevelType w:val="hybridMultilevel"/>
    <w:tmpl w:val="9FE46E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4D034BE"/>
    <w:multiLevelType w:val="hybridMultilevel"/>
    <w:tmpl w:val="18C4963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50B31D1F"/>
    <w:multiLevelType w:val="hybridMultilevel"/>
    <w:tmpl w:val="66FAE56C"/>
    <w:lvl w:ilvl="0" w:tplc="B39A9D1A">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5B545F16"/>
    <w:multiLevelType w:val="hybridMultilevel"/>
    <w:tmpl w:val="837232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62E4016D"/>
    <w:multiLevelType w:val="hybridMultilevel"/>
    <w:tmpl w:val="BBF074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DE18D1"/>
    <w:multiLevelType w:val="hybridMultilevel"/>
    <w:tmpl w:val="E7B25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4547C7"/>
    <w:multiLevelType w:val="hybridMultilevel"/>
    <w:tmpl w:val="41AE2A9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BBA642F"/>
    <w:multiLevelType w:val="hybridMultilevel"/>
    <w:tmpl w:val="C3344722"/>
    <w:lvl w:ilvl="0" w:tplc="062E59C8">
      <w:start w:val="1"/>
      <w:numFmt w:val="upperRoman"/>
      <w:lvlText w:val="%1."/>
      <w:lvlJc w:val="left"/>
      <w:pPr>
        <w:ind w:left="1169" w:hanging="720"/>
      </w:pPr>
      <w:rPr>
        <w:rFonts w:hint="default"/>
      </w:rPr>
    </w:lvl>
    <w:lvl w:ilvl="1" w:tplc="04180019" w:tentative="1">
      <w:start w:val="1"/>
      <w:numFmt w:val="lowerLetter"/>
      <w:lvlText w:val="%2."/>
      <w:lvlJc w:val="left"/>
      <w:pPr>
        <w:ind w:left="1529" w:hanging="360"/>
      </w:pPr>
    </w:lvl>
    <w:lvl w:ilvl="2" w:tplc="0418001B" w:tentative="1">
      <w:start w:val="1"/>
      <w:numFmt w:val="lowerRoman"/>
      <w:lvlText w:val="%3."/>
      <w:lvlJc w:val="right"/>
      <w:pPr>
        <w:ind w:left="2249" w:hanging="180"/>
      </w:pPr>
    </w:lvl>
    <w:lvl w:ilvl="3" w:tplc="0418000F" w:tentative="1">
      <w:start w:val="1"/>
      <w:numFmt w:val="decimal"/>
      <w:lvlText w:val="%4."/>
      <w:lvlJc w:val="left"/>
      <w:pPr>
        <w:ind w:left="2969" w:hanging="360"/>
      </w:pPr>
    </w:lvl>
    <w:lvl w:ilvl="4" w:tplc="04180019" w:tentative="1">
      <w:start w:val="1"/>
      <w:numFmt w:val="lowerLetter"/>
      <w:lvlText w:val="%5."/>
      <w:lvlJc w:val="left"/>
      <w:pPr>
        <w:ind w:left="3689" w:hanging="360"/>
      </w:pPr>
    </w:lvl>
    <w:lvl w:ilvl="5" w:tplc="0418001B" w:tentative="1">
      <w:start w:val="1"/>
      <w:numFmt w:val="lowerRoman"/>
      <w:lvlText w:val="%6."/>
      <w:lvlJc w:val="right"/>
      <w:pPr>
        <w:ind w:left="4409" w:hanging="180"/>
      </w:pPr>
    </w:lvl>
    <w:lvl w:ilvl="6" w:tplc="0418000F" w:tentative="1">
      <w:start w:val="1"/>
      <w:numFmt w:val="decimal"/>
      <w:lvlText w:val="%7."/>
      <w:lvlJc w:val="left"/>
      <w:pPr>
        <w:ind w:left="5129" w:hanging="360"/>
      </w:pPr>
    </w:lvl>
    <w:lvl w:ilvl="7" w:tplc="04180019" w:tentative="1">
      <w:start w:val="1"/>
      <w:numFmt w:val="lowerLetter"/>
      <w:lvlText w:val="%8."/>
      <w:lvlJc w:val="left"/>
      <w:pPr>
        <w:ind w:left="5849" w:hanging="360"/>
      </w:pPr>
    </w:lvl>
    <w:lvl w:ilvl="8" w:tplc="0418001B" w:tentative="1">
      <w:start w:val="1"/>
      <w:numFmt w:val="lowerRoman"/>
      <w:lvlText w:val="%9."/>
      <w:lvlJc w:val="right"/>
      <w:pPr>
        <w:ind w:left="6569" w:hanging="180"/>
      </w:pPr>
    </w:lvl>
  </w:abstractNum>
  <w:num w:numId="1">
    <w:abstractNumId w:val="12"/>
  </w:num>
  <w:num w:numId="2">
    <w:abstractNumId w:val="3"/>
  </w:num>
  <w:num w:numId="3">
    <w:abstractNumId w:val="8"/>
  </w:num>
  <w:num w:numId="4">
    <w:abstractNumId w:val="4"/>
  </w:num>
  <w:num w:numId="5">
    <w:abstractNumId w:val="9"/>
  </w:num>
  <w:num w:numId="6">
    <w:abstractNumId w:val="1"/>
  </w:num>
  <w:num w:numId="7">
    <w:abstractNumId w:val="5"/>
  </w:num>
  <w:num w:numId="8">
    <w:abstractNumId w:val="0"/>
    <w:lvlOverride w:ilvl="0">
      <w:lvl w:ilvl="0">
        <w:numFmt w:val="bullet"/>
        <w:lvlText w:val="•"/>
        <w:legacy w:legacy="1" w:legacySpace="0" w:legacyIndent="0"/>
        <w:lvlJc w:val="left"/>
        <w:rPr>
          <w:rFonts w:ascii="Arial" w:hAnsi="Arial" w:cs="Arial" w:hint="default"/>
          <w:sz w:val="44"/>
        </w:rPr>
      </w:lvl>
    </w:lvlOverride>
  </w:num>
  <w:num w:numId="9">
    <w:abstractNumId w:val="0"/>
    <w:lvlOverride w:ilvl="0">
      <w:lvl w:ilvl="0">
        <w:numFmt w:val="bullet"/>
        <w:lvlText w:val="•"/>
        <w:legacy w:legacy="1" w:legacySpace="0" w:legacyIndent="0"/>
        <w:lvlJc w:val="left"/>
        <w:rPr>
          <w:rFonts w:ascii="Arial" w:hAnsi="Arial" w:cs="Arial" w:hint="default"/>
          <w:sz w:val="24"/>
        </w:rPr>
      </w:lvl>
    </w:lvlOverride>
  </w:num>
  <w:num w:numId="10">
    <w:abstractNumId w:val="0"/>
    <w:lvlOverride w:ilvl="0">
      <w:lvl w:ilvl="0">
        <w:numFmt w:val="bullet"/>
        <w:lvlText w:val="•"/>
        <w:legacy w:legacy="1" w:legacySpace="0" w:legacyIndent="0"/>
        <w:lvlJc w:val="left"/>
        <w:rPr>
          <w:rFonts w:ascii="Arial" w:hAnsi="Arial" w:cs="Arial" w:hint="default"/>
          <w:sz w:val="40"/>
        </w:rPr>
      </w:lvl>
    </w:lvlOverride>
  </w:num>
  <w:num w:numId="11">
    <w:abstractNumId w:val="0"/>
    <w:lvlOverride w:ilvl="0">
      <w:lvl w:ilvl="0">
        <w:numFmt w:val="bullet"/>
        <w:lvlText w:val="•"/>
        <w:legacy w:legacy="1" w:legacySpace="0" w:legacyIndent="0"/>
        <w:lvlJc w:val="left"/>
        <w:rPr>
          <w:rFonts w:ascii="Arial" w:hAnsi="Arial" w:cs="Arial" w:hint="default"/>
          <w:sz w:val="28"/>
        </w:rPr>
      </w:lvl>
    </w:lvlOverride>
  </w:num>
  <w:num w:numId="12">
    <w:abstractNumId w:val="13"/>
  </w:num>
  <w:num w:numId="13">
    <w:abstractNumId w:val="6"/>
  </w:num>
  <w:num w:numId="14">
    <w:abstractNumId w:val="7"/>
  </w:num>
  <w:num w:numId="15">
    <w:abstractNumId w:val="0"/>
    <w:lvlOverride w:ilvl="0">
      <w:lvl w:ilvl="0">
        <w:numFmt w:val="bullet"/>
        <w:lvlText w:val="•"/>
        <w:legacy w:legacy="1" w:legacySpace="0" w:legacyIndent="0"/>
        <w:lvlJc w:val="left"/>
        <w:rPr>
          <w:rFonts w:ascii="Arial" w:hAnsi="Arial" w:cs="Arial" w:hint="default"/>
          <w:sz w:val="50"/>
        </w:rPr>
      </w:lvl>
    </w:lvlOverride>
  </w:num>
  <w:num w:numId="16">
    <w:abstractNumId w:val="0"/>
    <w:lvlOverride w:ilvl="0">
      <w:lvl w:ilvl="0">
        <w:numFmt w:val="bullet"/>
        <w:lvlText w:val=""/>
        <w:legacy w:legacy="1" w:legacySpace="0" w:legacyIndent="0"/>
        <w:lvlJc w:val="left"/>
        <w:rPr>
          <w:rFonts w:ascii="Wingdings 3" w:hAnsi="Wingdings 3" w:hint="default"/>
          <w:sz w:val="60"/>
        </w:rPr>
      </w:lvl>
    </w:lvlOverride>
  </w:num>
  <w:num w:numId="17">
    <w:abstractNumId w:val="0"/>
    <w:lvlOverride w:ilvl="0">
      <w:lvl w:ilvl="0">
        <w:numFmt w:val="bullet"/>
        <w:lvlText w:val=""/>
        <w:legacy w:legacy="1" w:legacySpace="0" w:legacyIndent="0"/>
        <w:lvlJc w:val="left"/>
        <w:rPr>
          <w:rFonts w:ascii="Wingdings 3" w:hAnsi="Wingdings 3" w:hint="default"/>
          <w:sz w:val="56"/>
        </w:rPr>
      </w:lvl>
    </w:lvlOverride>
  </w:num>
  <w:num w:numId="18">
    <w:abstractNumId w:val="0"/>
    <w:lvlOverride w:ilvl="0">
      <w:lvl w:ilvl="0">
        <w:numFmt w:val="bullet"/>
        <w:lvlText w:val="•"/>
        <w:legacy w:legacy="1" w:legacySpace="0" w:legacyIndent="0"/>
        <w:lvlJc w:val="left"/>
        <w:rPr>
          <w:rFonts w:ascii="Arial" w:hAnsi="Arial" w:cs="Arial" w:hint="default"/>
          <w:sz w:val="60"/>
        </w:rPr>
      </w:lvl>
    </w:lvlOverride>
  </w:num>
  <w:num w:numId="19">
    <w:abstractNumId w:val="0"/>
    <w:lvlOverride w:ilvl="0">
      <w:lvl w:ilvl="0">
        <w:numFmt w:val="bullet"/>
        <w:lvlText w:val="•"/>
        <w:legacy w:legacy="1" w:legacySpace="0" w:legacyIndent="0"/>
        <w:lvlJc w:val="left"/>
        <w:rPr>
          <w:rFonts w:ascii="Arial" w:hAnsi="Arial" w:cs="Arial" w:hint="default"/>
          <w:sz w:val="58"/>
        </w:rPr>
      </w:lvl>
    </w:lvlOverride>
  </w:num>
  <w:num w:numId="20">
    <w:abstractNumId w:val="0"/>
    <w:lvlOverride w:ilvl="0">
      <w:lvl w:ilvl="0">
        <w:numFmt w:val="bullet"/>
        <w:lvlText w:val="•"/>
        <w:legacy w:legacy="1" w:legacySpace="0" w:legacyIndent="0"/>
        <w:lvlJc w:val="left"/>
        <w:rPr>
          <w:rFonts w:ascii="Arial" w:hAnsi="Arial" w:cs="Arial" w:hint="default"/>
          <w:sz w:val="52"/>
        </w:rPr>
      </w:lvl>
    </w:lvlOverride>
  </w:num>
  <w:num w:numId="21">
    <w:abstractNumId w:val="0"/>
    <w:lvlOverride w:ilvl="0">
      <w:lvl w:ilvl="0">
        <w:numFmt w:val="bullet"/>
        <w:lvlText w:val="•"/>
        <w:legacy w:legacy="1" w:legacySpace="0" w:legacyIndent="0"/>
        <w:lvlJc w:val="left"/>
        <w:rPr>
          <w:rFonts w:ascii="Arial" w:hAnsi="Arial" w:cs="Arial" w:hint="default"/>
          <w:sz w:val="64"/>
        </w:rPr>
      </w:lvl>
    </w:lvlOverride>
  </w:num>
  <w:num w:numId="22">
    <w:abstractNumId w:val="0"/>
    <w:lvlOverride w:ilvl="0">
      <w:lvl w:ilvl="0">
        <w:numFmt w:val="bullet"/>
        <w:lvlText w:val="•"/>
        <w:legacy w:legacy="1" w:legacySpace="0" w:legacyIndent="0"/>
        <w:lvlJc w:val="left"/>
        <w:rPr>
          <w:rFonts w:ascii="Arial" w:hAnsi="Arial" w:cs="Arial" w:hint="default"/>
          <w:sz w:val="66"/>
        </w:rPr>
      </w:lvl>
    </w:lvlOverride>
  </w:num>
  <w:num w:numId="23">
    <w:abstractNumId w:val="0"/>
    <w:lvlOverride w:ilvl="0">
      <w:lvl w:ilvl="0">
        <w:numFmt w:val="bullet"/>
        <w:lvlText w:val="•"/>
        <w:legacy w:legacy="1" w:legacySpace="0" w:legacyIndent="0"/>
        <w:lvlJc w:val="left"/>
        <w:rPr>
          <w:rFonts w:ascii="Arial" w:hAnsi="Arial" w:cs="Arial" w:hint="default"/>
          <w:sz w:val="56"/>
        </w:rPr>
      </w:lvl>
    </w:lvlOverride>
  </w:num>
  <w:num w:numId="24">
    <w:abstractNumId w:val="0"/>
    <w:lvlOverride w:ilvl="0">
      <w:lvl w:ilvl="0">
        <w:numFmt w:val="bullet"/>
        <w:lvlText w:val=""/>
        <w:legacy w:legacy="1" w:legacySpace="0" w:legacyIndent="0"/>
        <w:lvlJc w:val="left"/>
        <w:rPr>
          <w:rFonts w:ascii="Wingdings 3" w:hAnsi="Wingdings 3" w:hint="default"/>
          <w:sz w:val="58"/>
        </w:rPr>
      </w:lvl>
    </w:lvlOverride>
  </w:num>
  <w:num w:numId="25">
    <w:abstractNumId w:val="0"/>
    <w:lvlOverride w:ilvl="0">
      <w:lvl w:ilvl="0">
        <w:numFmt w:val="bullet"/>
        <w:lvlText w:val="•"/>
        <w:legacy w:legacy="1" w:legacySpace="0" w:legacyIndent="0"/>
        <w:lvlJc w:val="left"/>
        <w:rPr>
          <w:rFonts w:ascii="Times New Roman" w:hAnsi="Times New Roman" w:cs="Times New Roman" w:hint="default"/>
          <w:sz w:val="28"/>
        </w:rPr>
      </w:lvl>
    </w:lvlOverride>
  </w:num>
  <w:num w:numId="26">
    <w:abstractNumId w:val="0"/>
    <w:lvlOverride w:ilvl="0">
      <w:lvl w:ilvl="0">
        <w:numFmt w:val="bullet"/>
        <w:lvlText w:val="-"/>
        <w:legacy w:legacy="1" w:legacySpace="0" w:legacyIndent="0"/>
        <w:lvlJc w:val="left"/>
        <w:rPr>
          <w:rFonts w:ascii="Times New Roman" w:hAnsi="Times New Roman" w:cs="Times New Roman" w:hint="default"/>
          <w:sz w:val="28"/>
        </w:rPr>
      </w:lvl>
    </w:lvlOverride>
  </w:num>
  <w:num w:numId="27">
    <w:abstractNumId w:val="10"/>
  </w:num>
  <w:num w:numId="28">
    <w:abstractNumId w:val="2"/>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rsids>
    <w:rsidRoot w:val="00F7184D"/>
    <w:rsid w:val="000962DC"/>
    <w:rsid w:val="000D7EC6"/>
    <w:rsid w:val="00187FC1"/>
    <w:rsid w:val="00216B81"/>
    <w:rsid w:val="00453C30"/>
    <w:rsid w:val="0053509F"/>
    <w:rsid w:val="00557619"/>
    <w:rsid w:val="00653BDE"/>
    <w:rsid w:val="00676733"/>
    <w:rsid w:val="006B022B"/>
    <w:rsid w:val="006D11FC"/>
    <w:rsid w:val="008629B0"/>
    <w:rsid w:val="00A227AB"/>
    <w:rsid w:val="00A25F83"/>
    <w:rsid w:val="00A946BD"/>
    <w:rsid w:val="00AA24F5"/>
    <w:rsid w:val="00BB60EC"/>
    <w:rsid w:val="00C343C3"/>
    <w:rsid w:val="00CC4731"/>
    <w:rsid w:val="00D50A4F"/>
    <w:rsid w:val="00D50D12"/>
    <w:rsid w:val="00D57D74"/>
    <w:rsid w:val="00D85C1A"/>
    <w:rsid w:val="00D872E7"/>
    <w:rsid w:val="00DE13C9"/>
    <w:rsid w:val="00E07D92"/>
    <w:rsid w:val="00F718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84D"/>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7184D"/>
    <w:pPr>
      <w:ind w:left="720"/>
      <w:contextualSpacing/>
    </w:pPr>
  </w:style>
  <w:style w:type="paragraph" w:styleId="Textnotdesubsol">
    <w:name w:val="footnote text"/>
    <w:basedOn w:val="Normal"/>
    <w:link w:val="TextnotdesubsolCaracter"/>
    <w:semiHidden/>
    <w:rsid w:val="00F7184D"/>
    <w:pPr>
      <w:spacing w:after="0" w:line="240" w:lineRule="auto"/>
    </w:pPr>
    <w:rPr>
      <w:rFonts w:ascii="Times New Roman" w:eastAsia="Times New Roman" w:hAnsi="Times New Roman"/>
      <w:sz w:val="20"/>
      <w:szCs w:val="20"/>
      <w:lang w:eastAsia="ru-RU"/>
    </w:rPr>
  </w:style>
  <w:style w:type="character" w:customStyle="1" w:styleId="TextnotdesubsolCaracter">
    <w:name w:val="Text notă de subsol Caracter"/>
    <w:basedOn w:val="Fontdeparagrafimplicit"/>
    <w:link w:val="Textnotdesubsol"/>
    <w:semiHidden/>
    <w:rsid w:val="00F7184D"/>
    <w:rPr>
      <w:rFonts w:ascii="Times New Roman" w:eastAsia="Times New Roman" w:hAnsi="Times New Roman" w:cs="Times New Roman"/>
      <w:sz w:val="20"/>
      <w:szCs w:val="20"/>
      <w:lang w:val="ro-RO" w:eastAsia="ru-RU"/>
    </w:rPr>
  </w:style>
  <w:style w:type="character" w:styleId="Referinnotdesubsol">
    <w:name w:val="footnote reference"/>
    <w:semiHidden/>
    <w:rsid w:val="00F7184D"/>
    <w:rPr>
      <w:vertAlign w:val="superscript"/>
    </w:rPr>
  </w:style>
  <w:style w:type="paragraph" w:styleId="TextnBalon">
    <w:name w:val="Balloon Text"/>
    <w:basedOn w:val="Normal"/>
    <w:link w:val="TextnBalonCaracter"/>
    <w:uiPriority w:val="99"/>
    <w:semiHidden/>
    <w:unhideWhenUsed/>
    <w:rsid w:val="00F7184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7184D"/>
    <w:rPr>
      <w:rFonts w:ascii="Tahoma" w:eastAsia="Calibri" w:hAnsi="Tahoma" w:cs="Tahoma"/>
      <w:sz w:val="16"/>
      <w:szCs w:val="16"/>
      <w:lang w:val="ro-RO"/>
    </w:rPr>
  </w:style>
  <w:style w:type="character" w:styleId="Hyperlink">
    <w:name w:val="Hyperlink"/>
    <w:basedOn w:val="Fontdeparagrafimplicit"/>
    <w:uiPriority w:val="99"/>
    <w:unhideWhenUsed/>
    <w:rsid w:val="00A227AB"/>
    <w:rPr>
      <w:color w:val="0000FF"/>
      <w:u w:val="single"/>
    </w:rPr>
  </w:style>
  <w:style w:type="paragraph" w:customStyle="1" w:styleId="Implicit">
    <w:name w:val="Implicit"/>
    <w:rsid w:val="00A227AB"/>
    <w:pPr>
      <w:tabs>
        <w:tab w:val="left" w:pos="708"/>
      </w:tabs>
      <w:suppressAutoHyphens/>
    </w:pPr>
    <w:rPr>
      <w:rFonts w:ascii="Calibri" w:eastAsia="SimSun" w:hAnsi="Calibri" w:cs="Times New Roman"/>
      <w:color w:val="00000A"/>
      <w:lang w:eastAsia="ru-RU"/>
    </w:rPr>
  </w:style>
  <w:style w:type="paragraph" w:styleId="NormalWeb">
    <w:name w:val="Normal (Web)"/>
    <w:basedOn w:val="Normal"/>
    <w:uiPriority w:val="99"/>
    <w:unhideWhenUsed/>
    <w:rsid w:val="00A227AB"/>
    <w:pPr>
      <w:spacing w:before="100" w:beforeAutospacing="1" w:after="100" w:afterAutospacing="1" w:line="240" w:lineRule="auto"/>
    </w:pPr>
    <w:rPr>
      <w:rFonts w:ascii="Times New Roman" w:eastAsia="Times New Roman" w:hAnsi="Times New Roman"/>
      <w:sz w:val="24"/>
      <w:szCs w:val="24"/>
      <w:lang w:val="ru-RU" w:eastAsia="ru-RU"/>
    </w:rPr>
  </w:style>
  <w:style w:type="table" w:styleId="GrilTabel">
    <w:name w:val="Table Grid"/>
    <w:basedOn w:val="TabelNormal"/>
    <w:uiPriority w:val="59"/>
    <w:rsid w:val="00A227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ntet">
    <w:name w:val="header"/>
    <w:basedOn w:val="Normal"/>
    <w:link w:val="AntetCaracter"/>
    <w:uiPriority w:val="99"/>
    <w:unhideWhenUsed/>
    <w:rsid w:val="00187FC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87FC1"/>
    <w:rPr>
      <w:rFonts w:ascii="Calibri" w:eastAsia="Calibri" w:hAnsi="Calibri" w:cs="Times New Roman"/>
      <w:lang w:val="ro-RO"/>
    </w:rPr>
  </w:style>
  <w:style w:type="paragraph" w:styleId="Subsol">
    <w:name w:val="footer"/>
    <w:basedOn w:val="Normal"/>
    <w:link w:val="SubsolCaracter"/>
    <w:uiPriority w:val="99"/>
    <w:unhideWhenUsed/>
    <w:rsid w:val="00187FC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87FC1"/>
    <w:rPr>
      <w:rFonts w:ascii="Calibri" w:eastAsia="Calibri" w:hAnsi="Calibri" w:cs="Times New Roman"/>
      <w:lang w:val="ro-RO"/>
    </w:rPr>
  </w:style>
  <w:style w:type="paragraph" w:styleId="Frspaiere">
    <w:name w:val="No Spacing"/>
    <w:uiPriority w:val="1"/>
    <w:qFormat/>
    <w:rsid w:val="006B022B"/>
    <w:pPr>
      <w:spacing w:after="0" w:line="240" w:lineRule="auto"/>
    </w:pPr>
    <w:rPr>
      <w:rFonts w:ascii="Calibri" w:eastAsia="Calibri" w:hAnsi="Calibri"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lenesti.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sta@telenesti.md"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siliul@telenesti.m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elenesti.m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ctelocale.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D4374-D34D-43D0-9156-28EDCEBBD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8518</Words>
  <Characters>48555</Characters>
  <Application>Microsoft Office Word</Application>
  <DocSecurity>0</DocSecurity>
  <Lines>404</Lines>
  <Paragraphs>113</Paragraphs>
  <ScaleCrop>false</ScaleCrop>
  <HeadingPairs>
    <vt:vector size="2" baseType="variant">
      <vt:variant>
        <vt:lpstr>Titlu</vt:lpstr>
      </vt:variant>
      <vt:variant>
        <vt:i4>1</vt:i4>
      </vt:variant>
    </vt:vector>
  </HeadingPairs>
  <TitlesOfParts>
    <vt:vector size="1" baseType="lpstr">
      <vt:lpstr/>
    </vt:vector>
  </TitlesOfParts>
  <Company>CtrlSoft</Company>
  <LinksUpToDate>false</LinksUpToDate>
  <CharactersWithSpaces>56960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Sergiu</cp:lastModifiedBy>
  <cp:revision>7</cp:revision>
  <cp:lastPrinted>2017-04-10T08:27:00Z</cp:lastPrinted>
  <dcterms:created xsi:type="dcterms:W3CDTF">2017-02-24T08:49:00Z</dcterms:created>
  <dcterms:modified xsi:type="dcterms:W3CDTF">2017-04-10T08:27:00Z</dcterms:modified>
</cp:coreProperties>
</file>