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C75" w:rsidRPr="00100DB5" w:rsidRDefault="00E31C75" w:rsidP="00E31C75">
      <w:pPr>
        <w:tabs>
          <w:tab w:val="left" w:pos="3105"/>
          <w:tab w:val="right" w:pos="9214"/>
        </w:tabs>
        <w:rPr>
          <w:rFonts w:ascii="Calibri" w:eastAsia="Calibri" w:hAnsi="Calibri"/>
          <w:sz w:val="22"/>
          <w:szCs w:val="22"/>
          <w:lang w:eastAsia="en-US"/>
        </w:rPr>
      </w:pPr>
      <w:r w:rsidRPr="00100DB5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75" w:rsidRPr="00100DB5" w:rsidRDefault="00E31C75" w:rsidP="00E31C75">
      <w:pPr>
        <w:tabs>
          <w:tab w:val="left" w:pos="2410"/>
          <w:tab w:val="right" w:pos="9214"/>
        </w:tabs>
        <w:spacing w:line="276" w:lineRule="auto"/>
        <w:jc w:val="center"/>
        <w:outlineLvl w:val="1"/>
        <w:rPr>
          <w:rFonts w:eastAsia="Calibri"/>
          <w:b/>
          <w:sz w:val="28"/>
          <w:szCs w:val="22"/>
          <w:u w:val="single"/>
          <w:lang w:eastAsia="en-US"/>
        </w:rPr>
      </w:pPr>
      <w:r w:rsidRPr="00100DB5">
        <w:rPr>
          <w:rFonts w:eastAsia="Calibri"/>
          <w:b/>
          <w:sz w:val="36"/>
          <w:szCs w:val="22"/>
          <w:lang w:eastAsia="en-US"/>
        </w:rPr>
        <w:t xml:space="preserve">                                    REPUBLICA MOLDOVA        </w:t>
      </w:r>
      <w:r w:rsidRPr="00100DB5">
        <w:rPr>
          <w:rFonts w:eastAsia="Calibri"/>
          <w:b/>
          <w:noProof/>
          <w:sz w:val="22"/>
          <w:szCs w:val="22"/>
        </w:rPr>
        <w:drawing>
          <wp:inline distT="0" distB="0" distL="0" distR="0">
            <wp:extent cx="933450" cy="704850"/>
            <wp:effectExtent l="0" t="0" r="0" b="0"/>
            <wp:docPr id="4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0DB5">
        <w:rPr>
          <w:rFonts w:eastAsia="Calibri"/>
          <w:b/>
          <w:sz w:val="28"/>
          <w:szCs w:val="22"/>
          <w:lang w:eastAsia="en-US"/>
        </w:rPr>
        <w:t xml:space="preserve"> CONSILIUL</w:t>
      </w:r>
      <w:r w:rsidRPr="00100DB5">
        <w:rPr>
          <w:rFonts w:eastAsia="Calibri"/>
          <w:b/>
          <w:color w:val="FFFFFF" w:themeColor="background1"/>
          <w:sz w:val="28"/>
          <w:szCs w:val="22"/>
          <w:lang w:eastAsia="en-US"/>
        </w:rPr>
        <w:t>_</w:t>
      </w:r>
      <w:r w:rsidRPr="00100DB5">
        <w:rPr>
          <w:rFonts w:eastAsia="Calibri"/>
          <w:b/>
          <w:sz w:val="28"/>
          <w:szCs w:val="22"/>
          <w:lang w:eastAsia="en-US"/>
        </w:rPr>
        <w:t>RAIONAL TELENEȘTI</w:t>
      </w:r>
      <w:r w:rsidRPr="00100DB5">
        <w:rPr>
          <w:rFonts w:eastAsia="Calibri"/>
          <w:b/>
          <w:sz w:val="28"/>
          <w:szCs w:val="22"/>
          <w:u w:val="single"/>
          <w:lang w:eastAsia="en-US"/>
        </w:rPr>
        <w:t xml:space="preserve">    </w:t>
      </w:r>
    </w:p>
    <w:p w:rsidR="00E31C75" w:rsidRPr="00100DB5" w:rsidRDefault="00E31C75" w:rsidP="00E31C75">
      <w:pPr>
        <w:spacing w:line="276" w:lineRule="auto"/>
        <w:jc w:val="center"/>
        <w:outlineLvl w:val="1"/>
        <w:rPr>
          <w:sz w:val="20"/>
          <w:szCs w:val="20"/>
          <w:lang w:eastAsia="ru-RU"/>
        </w:rPr>
      </w:pPr>
      <w:r w:rsidRPr="00100DB5">
        <w:rPr>
          <w:rFonts w:ascii="Calibri" w:eastAsia="Calibri" w:hAnsi="Calibri"/>
          <w:szCs w:val="22"/>
          <w:lang w:eastAsia="en-US"/>
        </w:rPr>
        <w:t xml:space="preserve"> </w:t>
      </w:r>
      <w:r w:rsidRPr="00100DB5">
        <w:rPr>
          <w:sz w:val="20"/>
          <w:szCs w:val="20"/>
          <w:lang w:eastAsia="ru-RU"/>
        </w:rPr>
        <w:t xml:space="preserve">MD-5801, </w:t>
      </w:r>
      <w:proofErr w:type="spellStart"/>
      <w:r w:rsidRPr="00100DB5">
        <w:rPr>
          <w:sz w:val="20"/>
          <w:szCs w:val="20"/>
          <w:lang w:eastAsia="ru-RU"/>
        </w:rPr>
        <w:t>or.Teleneşti</w:t>
      </w:r>
      <w:proofErr w:type="spellEnd"/>
      <w:r w:rsidRPr="00100DB5">
        <w:rPr>
          <w:sz w:val="20"/>
          <w:szCs w:val="20"/>
          <w:lang w:eastAsia="ru-RU"/>
        </w:rPr>
        <w:t>, str.31 August, 9 tel: (258)2-20-58, 2-26-50, fax: 2-24-50</w:t>
      </w:r>
    </w:p>
    <w:p w:rsidR="00E31C75" w:rsidRPr="00100DB5" w:rsidRDefault="00955265" w:rsidP="00485993">
      <w:pPr>
        <w:spacing w:line="276" w:lineRule="auto"/>
        <w:jc w:val="center"/>
        <w:outlineLvl w:val="1"/>
        <w:rPr>
          <w:rFonts w:ascii="Calibri" w:eastAsia="Calibri" w:hAnsi="Calibri"/>
          <w:sz w:val="22"/>
          <w:szCs w:val="22"/>
          <w:lang w:eastAsia="en-US"/>
        </w:rPr>
      </w:pPr>
      <w:hyperlink r:id="rId9" w:history="1">
        <w:r w:rsidR="00E31C75" w:rsidRPr="00100DB5">
          <w:rPr>
            <w:color w:val="0000FF"/>
            <w:sz w:val="18"/>
            <w:szCs w:val="20"/>
            <w:u w:val="single"/>
            <w:lang w:eastAsia="ru-RU"/>
          </w:rPr>
          <w:t>www.telenesti.md</w:t>
        </w:r>
      </w:hyperlink>
      <w:r w:rsidR="00E31C75" w:rsidRPr="00100DB5">
        <w:rPr>
          <w:color w:val="0000FF"/>
          <w:sz w:val="18"/>
          <w:szCs w:val="20"/>
          <w:u w:val="single"/>
          <w:lang w:eastAsia="ru-RU"/>
        </w:rPr>
        <w:t>,</w:t>
      </w:r>
      <w:r w:rsidR="00E31C75" w:rsidRPr="00100DB5">
        <w:rPr>
          <w:color w:val="0000FF"/>
          <w:sz w:val="18"/>
          <w:szCs w:val="20"/>
          <w:lang w:eastAsia="ru-RU"/>
        </w:rPr>
        <w:t xml:space="preserve"> </w:t>
      </w:r>
      <w:r w:rsidR="00E31C75" w:rsidRPr="00100DB5">
        <w:rPr>
          <w:sz w:val="18"/>
          <w:szCs w:val="20"/>
          <w:lang w:eastAsia="ru-RU"/>
        </w:rPr>
        <w:t xml:space="preserve"> </w:t>
      </w:r>
      <w:r w:rsidR="00737FC4">
        <w:rPr>
          <w:sz w:val="18"/>
          <w:szCs w:val="20"/>
          <w:lang w:eastAsia="ru-RU"/>
        </w:rPr>
        <w:t xml:space="preserve"> </w:t>
      </w:r>
      <w:hyperlink r:id="rId10" w:history="1">
        <w:r w:rsidR="00737FC4" w:rsidRPr="006728EC">
          <w:rPr>
            <w:rStyle w:val="Hyperlink"/>
            <w:sz w:val="18"/>
            <w:szCs w:val="20"/>
            <w:lang w:eastAsia="ru-RU"/>
          </w:rPr>
          <w:t>consiliul.raional-telenesti@apl.gov.md</w:t>
        </w:r>
      </w:hyperlink>
      <w:r w:rsidR="00737FC4">
        <w:rPr>
          <w:rStyle w:val="Hyperlink"/>
          <w:sz w:val="18"/>
          <w:szCs w:val="20"/>
          <w:lang w:eastAsia="ru-RU"/>
        </w:rPr>
        <w:t xml:space="preserve">,  </w:t>
      </w:r>
      <w:hyperlink r:id="rId11" w:history="1">
        <w:r w:rsidR="00E31C75" w:rsidRPr="00100DB5">
          <w:rPr>
            <w:color w:val="0000FF"/>
            <w:sz w:val="18"/>
            <w:szCs w:val="20"/>
            <w:u w:val="single"/>
            <w:lang w:eastAsia="ru-RU"/>
          </w:rPr>
          <w:t>consiliul@telenesti.md</w:t>
        </w:r>
      </w:hyperlink>
      <w:r w:rsidR="00E31C75" w:rsidRPr="00100DB5">
        <w:rPr>
          <w:sz w:val="18"/>
          <w:szCs w:val="20"/>
          <w:lang w:eastAsia="ru-RU"/>
        </w:rPr>
        <w:t>,</w:t>
      </w:r>
      <w:r w:rsidR="00E31C75" w:rsidRPr="00100DB5">
        <w:rPr>
          <w:rFonts w:ascii="Calibri" w:eastAsia="Calibri" w:hAnsi="Calibri"/>
          <w:sz w:val="22"/>
          <w:szCs w:val="22"/>
          <w:lang w:eastAsia="en-US"/>
        </w:rPr>
        <w:tab/>
      </w:r>
      <w:r w:rsidR="00EE58B0" w:rsidRPr="00100DB5">
        <w:rPr>
          <w:color w:val="0000FF"/>
          <w:sz w:val="18"/>
          <w:szCs w:val="20"/>
          <w:u w:val="single"/>
          <w:lang w:eastAsia="ru-RU"/>
        </w:rPr>
        <w:t xml:space="preserve">                                                      </w:t>
      </w:r>
    </w:p>
    <w:p w:rsidR="00485993" w:rsidRPr="008E4713" w:rsidRDefault="00955265" w:rsidP="008E4713">
      <w:pPr>
        <w:rPr>
          <w:sz w:val="4"/>
        </w:rPr>
      </w:pPr>
      <w:r>
        <w:pict>
          <v:rect id="_x0000_i1025" style="width:488.9pt;height:1.75pt" o:hrpct="958" o:hralign="center" o:hrstd="t" o:hr="t" fillcolor="#a0a0a0" stroked="f"/>
        </w:pict>
      </w:r>
      <w:r w:rsidR="00E31C75" w:rsidRPr="00100DB5">
        <w:t xml:space="preserve">    </w:t>
      </w:r>
    </w:p>
    <w:p w:rsidR="00735846" w:rsidRPr="00080E06" w:rsidRDefault="00735846" w:rsidP="009120BB">
      <w:pPr>
        <w:jc w:val="center"/>
      </w:pPr>
      <w:r>
        <w:rPr>
          <w:b/>
          <w:sz w:val="28"/>
          <w:szCs w:val="28"/>
        </w:rPr>
        <w:t xml:space="preserve">                                                 </w:t>
      </w:r>
      <w:r w:rsidR="00737FC4">
        <w:rPr>
          <w:b/>
          <w:sz w:val="28"/>
          <w:szCs w:val="28"/>
        </w:rPr>
        <w:t xml:space="preserve">    </w:t>
      </w:r>
      <w:r w:rsidR="00080E06">
        <w:rPr>
          <w:b/>
          <w:sz w:val="28"/>
          <w:szCs w:val="28"/>
        </w:rPr>
        <w:t xml:space="preserve">                                                            </w:t>
      </w:r>
      <w:r w:rsidR="00080E06" w:rsidRPr="00080E06">
        <w:rPr>
          <w:sz w:val="28"/>
          <w:szCs w:val="28"/>
        </w:rPr>
        <w:t>Proiect</w:t>
      </w:r>
      <w:r w:rsidR="00737FC4" w:rsidRPr="00080E06">
        <w:rPr>
          <w:sz w:val="28"/>
          <w:szCs w:val="28"/>
        </w:rPr>
        <w:t xml:space="preserve">                              </w:t>
      </w:r>
      <w:r w:rsidR="005A4B61" w:rsidRPr="00080E06">
        <w:rPr>
          <w:sz w:val="28"/>
          <w:szCs w:val="28"/>
        </w:rPr>
        <w:t xml:space="preserve">                            </w:t>
      </w:r>
      <w:r w:rsidR="00737FC4" w:rsidRPr="00080E06">
        <w:rPr>
          <w:sz w:val="28"/>
          <w:szCs w:val="28"/>
        </w:rPr>
        <w:t xml:space="preserve">   </w:t>
      </w:r>
      <w:r w:rsidRPr="00080E06">
        <w:rPr>
          <w:sz w:val="28"/>
          <w:szCs w:val="28"/>
        </w:rPr>
        <w:t xml:space="preserve">  </w:t>
      </w:r>
      <w:r w:rsidRPr="00080E06">
        <w:t xml:space="preserve">                                                    </w:t>
      </w:r>
    </w:p>
    <w:p w:rsidR="00BB318B" w:rsidRPr="009B23C5" w:rsidRDefault="00EE58B0" w:rsidP="009120BB">
      <w:pPr>
        <w:jc w:val="center"/>
      </w:pPr>
      <w:r w:rsidRPr="009B23C5">
        <w:rPr>
          <w:b/>
        </w:rPr>
        <w:t xml:space="preserve">DECIZIE nr. </w:t>
      </w:r>
      <w:r w:rsidR="00080E06">
        <w:rPr>
          <w:b/>
        </w:rPr>
        <w:t>3/</w:t>
      </w:r>
    </w:p>
    <w:p w:rsidR="00EE58B0" w:rsidRPr="009B23C5" w:rsidRDefault="00EE58B0" w:rsidP="00E31C75"/>
    <w:p w:rsidR="00EE58B0" w:rsidRPr="009B23C5" w:rsidRDefault="00EE58B0" w:rsidP="00086F9D">
      <w:pPr>
        <w:spacing w:after="120"/>
        <w:ind w:right="424"/>
      </w:pPr>
      <w:r w:rsidRPr="009B23C5">
        <w:t xml:space="preserve">din </w:t>
      </w:r>
      <w:r w:rsidR="00080E06">
        <w:t>29 iulie</w:t>
      </w:r>
      <w:r w:rsidR="00A639FA" w:rsidRPr="009B23C5">
        <w:t xml:space="preserve"> 202</w:t>
      </w:r>
      <w:r w:rsidR="00A6381D">
        <w:t>5</w:t>
      </w:r>
      <w:r w:rsidRPr="009B23C5">
        <w:t xml:space="preserve">                                        </w:t>
      </w:r>
      <w:r w:rsidR="003B58D9" w:rsidRPr="009B23C5">
        <w:t xml:space="preserve">                                                               </w:t>
      </w:r>
      <w:r w:rsidRPr="009B23C5">
        <w:t xml:space="preserve">                                            </w:t>
      </w:r>
      <w:r w:rsidR="00C05B22" w:rsidRPr="009B23C5">
        <w:t xml:space="preserve">                      </w:t>
      </w:r>
    </w:p>
    <w:p w:rsidR="00520619" w:rsidRPr="00735846" w:rsidRDefault="009120BB" w:rsidP="00735846">
      <w:pPr>
        <w:spacing w:after="120"/>
        <w:rPr>
          <w:b/>
        </w:rPr>
      </w:pPr>
      <w:r w:rsidRPr="00100DB5">
        <w:rPr>
          <w:b/>
          <w:sz w:val="26"/>
          <w:szCs w:val="26"/>
        </w:rPr>
        <w:t xml:space="preserve">          </w:t>
      </w:r>
      <w:r w:rsidR="00A639FA" w:rsidRPr="00735846">
        <w:rPr>
          <w:b/>
        </w:rPr>
        <w:t xml:space="preserve">Cu privire la stabilirea hotarului </w:t>
      </w:r>
      <w:r w:rsidR="00737FC4" w:rsidRPr="00737FC4">
        <w:rPr>
          <w:b/>
        </w:rPr>
        <w:t xml:space="preserve">satului </w:t>
      </w:r>
      <w:r w:rsidR="00080E06">
        <w:rPr>
          <w:b/>
        </w:rPr>
        <w:t>Bogzești</w:t>
      </w:r>
      <w:r w:rsidR="005D3ED2" w:rsidRPr="005D3ED2">
        <w:rPr>
          <w:b/>
        </w:rPr>
        <w:t xml:space="preserve"> (89</w:t>
      </w:r>
      <w:r w:rsidR="00955265" w:rsidRPr="00955265">
        <w:rPr>
          <w:b/>
        </w:rPr>
        <w:t>14</w:t>
      </w:r>
      <w:r w:rsidR="005D3ED2" w:rsidRPr="005D3ED2">
        <w:rPr>
          <w:b/>
        </w:rPr>
        <w:t>)</w:t>
      </w:r>
      <w:r w:rsidR="00A639FA" w:rsidRPr="00735846">
        <w:rPr>
          <w:b/>
        </w:rPr>
        <w:t>, raionul Telenești</w:t>
      </w:r>
    </w:p>
    <w:p w:rsidR="00D91726" w:rsidRPr="00735846" w:rsidRDefault="00100DB5" w:rsidP="00991D5C">
      <w:pPr>
        <w:jc w:val="both"/>
      </w:pPr>
      <w:r w:rsidRPr="00735846">
        <w:tab/>
      </w:r>
      <w:r w:rsidR="00737FC4">
        <w:t>Î</w:t>
      </w:r>
      <w:r w:rsidR="00737FC4" w:rsidRPr="00735846">
        <w:t>n temeiul art. 43 al. (2) a Legii nr. 436/2006</w:t>
      </w:r>
      <w:r w:rsidR="00737FC4">
        <w:t xml:space="preserve"> </w:t>
      </w:r>
      <w:r w:rsidR="00737FC4" w:rsidRPr="00735846">
        <w:t>cu privire la administraţia publică locală</w:t>
      </w:r>
      <w:r w:rsidR="00737FC4">
        <w:t xml:space="preserve">, </w:t>
      </w:r>
      <w:r w:rsidR="00D91726" w:rsidRPr="00735846">
        <w:t xml:space="preserve">în conformitate cu </w:t>
      </w:r>
      <w:r w:rsidR="008E4713" w:rsidRPr="00735846">
        <w:t>prevederile pct. 26.29 al</w:t>
      </w:r>
      <w:r w:rsidR="00D91726" w:rsidRPr="00735846">
        <w:t xml:space="preserve"> </w:t>
      </w:r>
      <w:r w:rsidR="008E4713" w:rsidRPr="00735846">
        <w:t>Instrucțiunii</w:t>
      </w:r>
      <w:r w:rsidR="00974DCF" w:rsidRPr="00735846">
        <w:t xml:space="preserve"> privind stabilirea hotarelor unităților administrativ teritoriale</w:t>
      </w:r>
      <w:r w:rsidR="00991D5C">
        <w:t xml:space="preserve"> </w:t>
      </w:r>
      <w:r w:rsidR="00974DCF" w:rsidRPr="00735846">
        <w:t xml:space="preserve">și hotarelor intravilanului localității aprobată prin Ordinul Agenției Relații Funciare și cadastru a R. Moldova nr. 109 din 05.09.2016, </w:t>
      </w:r>
      <w:r w:rsidR="00D91726" w:rsidRPr="00735846">
        <w:t>Leg</w:t>
      </w:r>
      <w:r w:rsidR="00737FC4">
        <w:t>ii</w:t>
      </w:r>
      <w:r w:rsidR="00D91726" w:rsidRPr="00735846">
        <w:t xml:space="preserve"> Cadastrului bunurilor imobile </w:t>
      </w:r>
      <w:r w:rsidR="00737FC4" w:rsidRPr="00735846">
        <w:t>nr.1543/1998</w:t>
      </w:r>
      <w:r w:rsidR="00737FC4">
        <w:t>,</w:t>
      </w:r>
      <w:r w:rsidR="00D91726" w:rsidRPr="00735846">
        <w:t xml:space="preserve"> Regulamentul cu privire la Registrul de Stat</w:t>
      </w:r>
      <w:r w:rsidR="00991D5C">
        <w:t xml:space="preserve"> </w:t>
      </w:r>
      <w:r w:rsidR="00D91726" w:rsidRPr="00735846">
        <w:t>a Unităţilor Administrativ teritoriale şi străzilor din  localităţile  de  pe  teritoriul  Republicii  Moldova nr.</w:t>
      </w:r>
      <w:r w:rsidR="00322F33" w:rsidRPr="00735846">
        <w:t xml:space="preserve"> 1518</w:t>
      </w:r>
      <w:r w:rsidR="00A639FA" w:rsidRPr="00735846">
        <w:t>/</w:t>
      </w:r>
      <w:r w:rsidR="00322F33" w:rsidRPr="00735846">
        <w:t>2003</w:t>
      </w:r>
      <w:r w:rsidR="00D91726" w:rsidRPr="00735846">
        <w:t xml:space="preserve">, în  conformitate </w:t>
      </w:r>
      <w:r w:rsidR="00115DFD" w:rsidRPr="00735846">
        <w:t xml:space="preserve"> cu  prevederile  art. 9</w:t>
      </w:r>
      <w:r w:rsidR="00D91726" w:rsidRPr="00735846">
        <w:t xml:space="preserve">  Codului Funciar al Republicii Moldova</w:t>
      </w:r>
      <w:r w:rsidR="00115DFD" w:rsidRPr="00735846">
        <w:t xml:space="preserve"> aprobat prin</w:t>
      </w:r>
      <w:r w:rsidR="00D91726" w:rsidRPr="00735846">
        <w:t xml:space="preserve"> Legea nr. 828</w:t>
      </w:r>
      <w:r w:rsidR="00A639FA" w:rsidRPr="00735846">
        <w:t>/</w:t>
      </w:r>
      <w:r w:rsidR="00D91726" w:rsidRPr="00735846">
        <w:t xml:space="preserve">1991, </w:t>
      </w:r>
      <w:r w:rsidR="00737FC4">
        <w:t>e</w:t>
      </w:r>
      <w:r w:rsidR="00737FC4" w:rsidRPr="00735846">
        <w:t>xaminând actele ce vizează stabilirea</w:t>
      </w:r>
      <w:r w:rsidR="00737FC4">
        <w:t xml:space="preserve"> </w:t>
      </w:r>
      <w:r w:rsidR="00737FC4" w:rsidRPr="00735846">
        <w:t xml:space="preserve">hotarelor </w:t>
      </w:r>
      <w:r w:rsidR="00737FC4" w:rsidRPr="00737FC4">
        <w:t xml:space="preserve">satului </w:t>
      </w:r>
      <w:r w:rsidR="00080E06" w:rsidRPr="00080E06">
        <w:t>Bogzești</w:t>
      </w:r>
      <w:r w:rsidR="005D3ED2" w:rsidRPr="005D3ED2">
        <w:t xml:space="preserve"> (89</w:t>
      </w:r>
      <w:r w:rsidR="00955265" w:rsidRPr="00955265">
        <w:t>14</w:t>
      </w:r>
      <w:r w:rsidR="005D3ED2" w:rsidRPr="005D3ED2">
        <w:t>)</w:t>
      </w:r>
      <w:r w:rsidR="00737FC4" w:rsidRPr="00735846">
        <w:t>, parte componentă a raionului Telenești, prezentate de șeful Serviciului Relații Funciare și Cadastru, întocmite de către SRL ”</w:t>
      </w:r>
      <w:proofErr w:type="spellStart"/>
      <w:r w:rsidR="00737FC4" w:rsidRPr="00735846">
        <w:t>DarySophcad</w:t>
      </w:r>
      <w:proofErr w:type="spellEnd"/>
      <w:r w:rsidR="00737FC4" w:rsidRPr="00735846">
        <w:t>”</w:t>
      </w:r>
      <w:r w:rsidR="00D91726" w:rsidRPr="00735846">
        <w:t>, Consiliul  Raional Teleneşti,</w:t>
      </w:r>
    </w:p>
    <w:p w:rsidR="00D91726" w:rsidRPr="00735846" w:rsidRDefault="00D91726" w:rsidP="00A639FA">
      <w:pPr>
        <w:spacing w:after="120"/>
        <w:jc w:val="center"/>
        <w:rPr>
          <w:b/>
        </w:rPr>
      </w:pPr>
      <w:r w:rsidRPr="00735846">
        <w:rPr>
          <w:b/>
        </w:rPr>
        <w:t>D E C I D E:</w:t>
      </w:r>
    </w:p>
    <w:p w:rsidR="00A639FA" w:rsidRPr="00735846" w:rsidRDefault="00E37D05" w:rsidP="00E37D05">
      <w:pPr>
        <w:jc w:val="both"/>
      </w:pPr>
      <w:r w:rsidRPr="00735846">
        <w:rPr>
          <w:b/>
        </w:rPr>
        <w:tab/>
      </w:r>
      <w:r w:rsidRPr="00735846">
        <w:t>1. Se actualizează linia de hotar</w:t>
      </w:r>
      <w:r w:rsidR="00A639FA" w:rsidRPr="00735846">
        <w:t xml:space="preserve"> după cum urmează:</w:t>
      </w:r>
    </w:p>
    <w:p w:rsidR="00322F33" w:rsidRPr="00B678D1" w:rsidRDefault="00A639FA" w:rsidP="00E37D05">
      <w:pPr>
        <w:jc w:val="both"/>
      </w:pPr>
      <w:r w:rsidRPr="00B678D1">
        <w:t xml:space="preserve">            1.1.</w:t>
      </w:r>
      <w:r w:rsidR="00E37D05" w:rsidRPr="00B678D1">
        <w:t xml:space="preserve"> </w:t>
      </w:r>
      <w:r w:rsidRPr="00B678D1">
        <w:t xml:space="preserve">dintre </w:t>
      </w:r>
      <w:r w:rsidR="00F41B1B">
        <w:t xml:space="preserve">UAT </w:t>
      </w:r>
      <w:r w:rsidR="00080E06" w:rsidRPr="00080E06">
        <w:t>Bogzești</w:t>
      </w:r>
      <w:r w:rsidR="00991D5C" w:rsidRPr="00080E06">
        <w:t xml:space="preserve"> </w:t>
      </w:r>
      <w:r w:rsidR="00991D5C" w:rsidRPr="00B678D1">
        <w:t xml:space="preserve">și </w:t>
      </w:r>
      <w:r w:rsidR="00F41B1B">
        <w:t xml:space="preserve">UAT </w:t>
      </w:r>
      <w:r w:rsidR="00955265">
        <w:t>Bravicea</w:t>
      </w:r>
      <w:r w:rsidR="00086F9D" w:rsidRPr="00B678D1">
        <w:t xml:space="preserve">, r-nul </w:t>
      </w:r>
      <w:r w:rsidR="00955265" w:rsidRPr="00955265">
        <w:t>Călărași</w:t>
      </w:r>
      <w:r w:rsidRPr="00B678D1">
        <w:t>;</w:t>
      </w:r>
      <w:bookmarkStart w:id="0" w:name="_GoBack"/>
      <w:bookmarkEnd w:id="0"/>
    </w:p>
    <w:p w:rsidR="00086F9D" w:rsidRPr="00B678D1" w:rsidRDefault="00A639FA" w:rsidP="00086F9D">
      <w:pPr>
        <w:ind w:firstLine="705"/>
        <w:jc w:val="both"/>
      </w:pPr>
      <w:r w:rsidRPr="00B678D1">
        <w:t xml:space="preserve">1.2. </w:t>
      </w:r>
      <w:r w:rsidR="00F41B1B">
        <w:t xml:space="preserve">dintre UAT </w:t>
      </w:r>
      <w:r w:rsidR="00080E06" w:rsidRPr="00080E06">
        <w:t>Bogzești</w:t>
      </w:r>
      <w:r w:rsidR="00F41B1B">
        <w:t xml:space="preserve"> și UAT </w:t>
      </w:r>
      <w:r w:rsidR="00955265" w:rsidRPr="00955265">
        <w:t>Crăsnășeni, r-nul Telenești</w:t>
      </w:r>
      <w:r w:rsidR="00086F9D" w:rsidRPr="00B678D1">
        <w:t>;</w:t>
      </w:r>
    </w:p>
    <w:p w:rsidR="00A639FA" w:rsidRPr="00B678D1" w:rsidRDefault="00A639FA" w:rsidP="00955265">
      <w:pPr>
        <w:spacing w:after="120"/>
        <w:ind w:firstLine="705"/>
        <w:jc w:val="both"/>
      </w:pPr>
      <w:r w:rsidRPr="00B678D1">
        <w:t xml:space="preserve">1.3. </w:t>
      </w:r>
      <w:r w:rsidR="00F41B1B">
        <w:t xml:space="preserve">dintre UAT </w:t>
      </w:r>
      <w:r w:rsidR="00080E06" w:rsidRPr="00080E06">
        <w:t>Bogzești</w:t>
      </w:r>
      <w:r w:rsidR="00A6381D">
        <w:t xml:space="preserve"> și UAT</w:t>
      </w:r>
      <w:r w:rsidR="00955265" w:rsidRPr="00955265">
        <w:t xml:space="preserve"> </w:t>
      </w:r>
      <w:r w:rsidR="00955265">
        <w:t>Săseni</w:t>
      </w:r>
      <w:r w:rsidR="00955265" w:rsidRPr="00955265">
        <w:t>, r-nul Călărași</w:t>
      </w:r>
      <w:r w:rsidR="00955265">
        <w:t>.</w:t>
      </w:r>
    </w:p>
    <w:p w:rsidR="00BE5298" w:rsidRPr="00B678D1" w:rsidRDefault="00E37D05" w:rsidP="00735846">
      <w:pPr>
        <w:spacing w:after="120"/>
        <w:ind w:firstLine="705"/>
        <w:jc w:val="both"/>
      </w:pPr>
      <w:r w:rsidRPr="00B678D1">
        <w:t>2</w:t>
      </w:r>
      <w:r w:rsidR="00D91726" w:rsidRPr="00B678D1">
        <w:t>.</w:t>
      </w:r>
      <w:r w:rsidR="00A639FA" w:rsidRPr="00B678D1">
        <w:t xml:space="preserve"> Se aprobă materialele de stabilire a hotarului </w:t>
      </w:r>
      <w:r w:rsidR="00F41B1B">
        <w:t xml:space="preserve">satului </w:t>
      </w:r>
      <w:r w:rsidR="00080E06" w:rsidRPr="00080E06">
        <w:t>Bogzești</w:t>
      </w:r>
      <w:r w:rsidR="00A639FA" w:rsidRPr="00B678D1">
        <w:t xml:space="preserve"> raionul Telenești, cu suprafața totală de </w:t>
      </w:r>
      <w:r w:rsidR="00955265">
        <w:rPr>
          <w:b/>
        </w:rPr>
        <w:t>987,3226</w:t>
      </w:r>
      <w:r w:rsidR="00A639FA" w:rsidRPr="00B678D1">
        <w:rPr>
          <w:b/>
        </w:rPr>
        <w:t xml:space="preserve"> ha</w:t>
      </w:r>
      <w:r w:rsidR="00A639FA" w:rsidRPr="00B678D1">
        <w:t>, conform planului definitivat. Materialele respective se sistematizează în dosarul t</w:t>
      </w:r>
      <w:r w:rsidR="00735846" w:rsidRPr="00B678D1">
        <w:t>e</w:t>
      </w:r>
      <w:r w:rsidR="00A639FA" w:rsidRPr="00B678D1">
        <w:t xml:space="preserve">hnic al lucrărilor de stabilire a hotarelor </w:t>
      </w:r>
      <w:r w:rsidR="00F41B1B">
        <w:t xml:space="preserve">satului </w:t>
      </w:r>
      <w:r w:rsidR="00080E06" w:rsidRPr="00080E06">
        <w:t>Bogzești</w:t>
      </w:r>
      <w:r w:rsidR="00A639FA" w:rsidRPr="00B678D1">
        <w:t>, care se află la păstrare în cadrul Serviciului Raional Relații Funciare și Cadastru</w:t>
      </w:r>
      <w:r w:rsidR="008E4713" w:rsidRPr="00B678D1">
        <w:t>.</w:t>
      </w:r>
      <w:r w:rsidR="00735846" w:rsidRPr="00B678D1">
        <w:t xml:space="preserve"> </w:t>
      </w:r>
    </w:p>
    <w:p w:rsidR="00D91726" w:rsidRPr="00B678D1" w:rsidRDefault="008E4713" w:rsidP="00974DCF">
      <w:pPr>
        <w:ind w:firstLine="705"/>
        <w:jc w:val="both"/>
      </w:pPr>
      <w:r w:rsidRPr="00B678D1">
        <w:t>3</w:t>
      </w:r>
      <w:r w:rsidR="00D91726" w:rsidRPr="00B678D1">
        <w:t>.</w:t>
      </w:r>
      <w:r w:rsidR="00974DCF" w:rsidRPr="00B678D1">
        <w:t xml:space="preserve"> </w:t>
      </w:r>
      <w:r w:rsidR="005D42DA" w:rsidRPr="00B678D1">
        <w:t>Şeful Serviciului Relaţii Funciare şi C</w:t>
      </w:r>
      <w:r w:rsidR="00D91726" w:rsidRPr="00B678D1">
        <w:t>adastru va:</w:t>
      </w:r>
    </w:p>
    <w:p w:rsidR="00D91726" w:rsidRPr="00B678D1" w:rsidRDefault="00D91726" w:rsidP="00974DCF">
      <w:pPr>
        <w:ind w:firstLine="705"/>
        <w:jc w:val="both"/>
      </w:pPr>
      <w:r w:rsidRPr="00B678D1">
        <w:t xml:space="preserve">a)  aduce în concordanţă documentaţia cadastrului funciar cu </w:t>
      </w:r>
      <w:r w:rsidR="005D42DA" w:rsidRPr="00B678D1">
        <w:t>prevederile prezentei decizii</w:t>
      </w:r>
      <w:r w:rsidRPr="00B678D1">
        <w:t>.</w:t>
      </w:r>
    </w:p>
    <w:p w:rsidR="00D91726" w:rsidRPr="00B678D1" w:rsidRDefault="00D91726" w:rsidP="00735846">
      <w:pPr>
        <w:spacing w:after="120"/>
        <w:ind w:firstLine="705"/>
        <w:jc w:val="both"/>
      </w:pPr>
      <w:r w:rsidRPr="00B678D1">
        <w:t>b) p</w:t>
      </w:r>
      <w:r w:rsidR="005D42DA" w:rsidRPr="00B678D1">
        <w:t>rezenta deținătorului r</w:t>
      </w:r>
      <w:r w:rsidRPr="00B678D1">
        <w:t>egistrului (</w:t>
      </w:r>
      <w:r w:rsidR="00080E06" w:rsidRPr="00080E06">
        <w:rPr>
          <w:lang w:val="ro-MO"/>
        </w:rPr>
        <w:t>I.P. Cadastrul Bunurilor Imobile</w:t>
      </w:r>
      <w:r w:rsidRPr="00B678D1">
        <w:t xml:space="preserve">), dosarele cadastrale de stabilire a hotarului unității administrativ teritoriale </w:t>
      </w:r>
      <w:r w:rsidR="00080E06" w:rsidRPr="00080E06">
        <w:t>Bogzești</w:t>
      </w:r>
      <w:r w:rsidRPr="00B678D1">
        <w:t>, r. Telenești, pentru înregistrarea în Registrul de Stat a unităților administrativ teritoriale și străzilor din localitățile de pe teritoriul R. Moldova.</w:t>
      </w:r>
    </w:p>
    <w:p w:rsidR="00D91726" w:rsidRPr="00735846" w:rsidRDefault="008E4713" w:rsidP="00735846">
      <w:pPr>
        <w:spacing w:after="120"/>
        <w:ind w:firstLine="705"/>
        <w:jc w:val="both"/>
      </w:pPr>
      <w:r w:rsidRPr="00735846">
        <w:t>4</w:t>
      </w:r>
      <w:r w:rsidR="00D91726" w:rsidRPr="00735846">
        <w:t>.</w:t>
      </w:r>
      <w:r w:rsidR="00974DCF" w:rsidRPr="00735846">
        <w:t xml:space="preserve"> </w:t>
      </w:r>
      <w:r w:rsidR="00D91726" w:rsidRPr="00735846">
        <w:t>Controlul asupra executării prezentei decizii se pune în sarcina vicepreşedintelui raionului</w:t>
      </w:r>
      <w:r w:rsidR="00735846" w:rsidRPr="00735846">
        <w:t xml:space="preserve"> pentru problemele economice</w:t>
      </w:r>
      <w:r w:rsidR="00D91726" w:rsidRPr="00735846">
        <w:t>.</w:t>
      </w:r>
    </w:p>
    <w:p w:rsidR="00735846" w:rsidRPr="00735846" w:rsidRDefault="008E4713" w:rsidP="008E1403">
      <w:pPr>
        <w:tabs>
          <w:tab w:val="left" w:pos="709"/>
          <w:tab w:val="right" w:pos="9214"/>
        </w:tabs>
        <w:spacing w:after="120"/>
        <w:jc w:val="both"/>
        <w:outlineLvl w:val="1"/>
        <w:rPr>
          <w:u w:val="single"/>
          <w:lang w:eastAsia="en-US"/>
        </w:rPr>
      </w:pPr>
      <w:r w:rsidRPr="00735846">
        <w:rPr>
          <w:lang w:eastAsia="ru-RU"/>
        </w:rPr>
        <w:t xml:space="preserve">   </w:t>
      </w:r>
      <w:r w:rsidR="00735846">
        <w:rPr>
          <w:lang w:eastAsia="ru-RU"/>
        </w:rPr>
        <w:t xml:space="preserve">       </w:t>
      </w:r>
      <w:r w:rsidRPr="00735846">
        <w:rPr>
          <w:lang w:eastAsia="ru-RU"/>
        </w:rPr>
        <w:t xml:space="preserve">  5</w:t>
      </w:r>
      <w:r w:rsidR="009741C7" w:rsidRPr="00735846">
        <w:rPr>
          <w:lang w:eastAsia="ru-RU"/>
        </w:rPr>
        <w:t xml:space="preserve">. </w:t>
      </w:r>
      <w:proofErr w:type="spellStart"/>
      <w:proofErr w:type="gramStart"/>
      <w:r w:rsidR="00735846" w:rsidRPr="00735846">
        <w:rPr>
          <w:rFonts w:eastAsia="Calibri"/>
          <w:lang w:val="en-US" w:eastAsia="en-US"/>
        </w:rPr>
        <w:t>Prezenta</w:t>
      </w:r>
      <w:proofErr w:type="spellEnd"/>
      <w:r w:rsidR="00735846" w:rsidRPr="00735846">
        <w:rPr>
          <w:rFonts w:eastAsia="Calibri"/>
          <w:lang w:val="en-US" w:eastAsia="en-US"/>
        </w:rPr>
        <w:t xml:space="preserve"> </w:t>
      </w:r>
      <w:proofErr w:type="spellStart"/>
      <w:r w:rsidR="00735846" w:rsidRPr="00735846">
        <w:rPr>
          <w:rFonts w:eastAsia="Calibri"/>
          <w:lang w:val="en-US" w:eastAsia="en-US"/>
        </w:rPr>
        <w:t>decizie</w:t>
      </w:r>
      <w:proofErr w:type="spellEnd"/>
      <w:r w:rsidR="00735846" w:rsidRPr="00735846">
        <w:rPr>
          <w:rFonts w:eastAsia="Calibri"/>
          <w:lang w:val="en-US" w:eastAsia="en-US"/>
        </w:rPr>
        <w:t xml:space="preserve"> </w:t>
      </w:r>
      <w:proofErr w:type="spellStart"/>
      <w:r w:rsidR="00735846" w:rsidRPr="00735846">
        <w:rPr>
          <w:rFonts w:eastAsia="Calibri"/>
          <w:lang w:val="en-US" w:eastAsia="en-US"/>
        </w:rPr>
        <w:t>urmează</w:t>
      </w:r>
      <w:proofErr w:type="spellEnd"/>
      <w:r w:rsidR="00735846" w:rsidRPr="00735846">
        <w:rPr>
          <w:rFonts w:eastAsia="Calibri"/>
          <w:lang w:val="en-US" w:eastAsia="en-US"/>
        </w:rPr>
        <w:t xml:space="preserve"> a fi </w:t>
      </w:r>
      <w:proofErr w:type="spellStart"/>
      <w:r w:rsidR="00735846" w:rsidRPr="00735846">
        <w:rPr>
          <w:rFonts w:eastAsia="Calibri"/>
          <w:lang w:val="en-US" w:eastAsia="en-US"/>
        </w:rPr>
        <w:t>adusă</w:t>
      </w:r>
      <w:proofErr w:type="spellEnd"/>
      <w:r w:rsidR="00735846" w:rsidRPr="00735846">
        <w:rPr>
          <w:rFonts w:eastAsia="Calibri"/>
          <w:lang w:val="en-US" w:eastAsia="en-US"/>
        </w:rPr>
        <w:t xml:space="preserve"> la </w:t>
      </w:r>
      <w:proofErr w:type="spellStart"/>
      <w:r w:rsidR="00735846" w:rsidRPr="00735846">
        <w:rPr>
          <w:rFonts w:eastAsia="Calibri"/>
          <w:lang w:val="en-US" w:eastAsia="en-US"/>
        </w:rPr>
        <w:t>cunoştinţa</w:t>
      </w:r>
      <w:proofErr w:type="spellEnd"/>
      <w:r w:rsidR="00735846" w:rsidRPr="00735846">
        <w:rPr>
          <w:rFonts w:eastAsia="Calibri"/>
          <w:lang w:val="en-US" w:eastAsia="en-US"/>
        </w:rPr>
        <w:t xml:space="preserve"> </w:t>
      </w:r>
      <w:proofErr w:type="spellStart"/>
      <w:r w:rsidR="00735846" w:rsidRPr="00735846">
        <w:rPr>
          <w:rFonts w:eastAsia="Calibri"/>
          <w:lang w:val="en-US" w:eastAsia="en-US"/>
        </w:rPr>
        <w:t>titularilor</w:t>
      </w:r>
      <w:proofErr w:type="spellEnd"/>
      <w:r w:rsidR="00735846" w:rsidRPr="00735846">
        <w:rPr>
          <w:rFonts w:eastAsia="Calibri"/>
          <w:lang w:val="en-US" w:eastAsia="en-US"/>
        </w:rPr>
        <w:t xml:space="preserve"> </w:t>
      </w:r>
      <w:proofErr w:type="spellStart"/>
      <w:r w:rsidR="00735846" w:rsidRPr="00735846">
        <w:rPr>
          <w:rFonts w:eastAsia="Calibri"/>
          <w:lang w:val="en-US" w:eastAsia="en-US"/>
        </w:rPr>
        <w:t>funcțiilor</w:t>
      </w:r>
      <w:proofErr w:type="spellEnd"/>
      <w:r w:rsidR="00735846" w:rsidRPr="00735846">
        <w:rPr>
          <w:rFonts w:eastAsia="Calibri"/>
          <w:lang w:val="en-US" w:eastAsia="en-US"/>
        </w:rPr>
        <w:t xml:space="preserve"> </w:t>
      </w:r>
      <w:proofErr w:type="spellStart"/>
      <w:r w:rsidR="00735846" w:rsidRPr="00735846">
        <w:rPr>
          <w:rFonts w:eastAsia="Calibri"/>
          <w:lang w:val="en-US" w:eastAsia="en-US"/>
        </w:rPr>
        <w:t>vizate</w:t>
      </w:r>
      <w:proofErr w:type="spellEnd"/>
      <w:r w:rsidR="00735846" w:rsidRPr="00735846">
        <w:rPr>
          <w:rFonts w:eastAsia="Calibri"/>
          <w:lang w:val="en-US" w:eastAsia="en-US"/>
        </w:rPr>
        <w:t xml:space="preserve">, se </w:t>
      </w:r>
      <w:proofErr w:type="spellStart"/>
      <w:r w:rsidR="00735846" w:rsidRPr="00735846">
        <w:rPr>
          <w:rFonts w:eastAsia="Calibri"/>
          <w:lang w:val="en-US" w:eastAsia="en-US"/>
        </w:rPr>
        <w:t>publică</w:t>
      </w:r>
      <w:proofErr w:type="spellEnd"/>
      <w:r w:rsidR="00735846" w:rsidRPr="00735846">
        <w:rPr>
          <w:rFonts w:eastAsia="Calibri"/>
          <w:lang w:val="en-US" w:eastAsia="en-US"/>
        </w:rPr>
        <w:t xml:space="preserve"> </w:t>
      </w:r>
      <w:proofErr w:type="spellStart"/>
      <w:r w:rsidR="00735846" w:rsidRPr="00735846">
        <w:rPr>
          <w:rFonts w:eastAsia="Calibri"/>
          <w:lang w:val="en-US" w:eastAsia="en-US"/>
        </w:rPr>
        <w:t>pe</w:t>
      </w:r>
      <w:proofErr w:type="spellEnd"/>
      <w:r w:rsidR="00735846" w:rsidRPr="00735846">
        <w:rPr>
          <w:rFonts w:eastAsia="Calibri"/>
          <w:lang w:val="en-US" w:eastAsia="en-US"/>
        </w:rPr>
        <w:t xml:space="preserve"> site-</w:t>
      </w:r>
      <w:proofErr w:type="spellStart"/>
      <w:r w:rsidR="00735846" w:rsidRPr="00735846">
        <w:rPr>
          <w:rFonts w:eastAsia="Calibri"/>
          <w:lang w:val="en-US" w:eastAsia="en-US"/>
        </w:rPr>
        <w:t>ul</w:t>
      </w:r>
      <w:proofErr w:type="spellEnd"/>
      <w:r w:rsidR="00735846" w:rsidRPr="00735846">
        <w:rPr>
          <w:rFonts w:eastAsia="Calibri"/>
          <w:lang w:val="en-US" w:eastAsia="en-US"/>
        </w:rPr>
        <w:t xml:space="preserve"> </w:t>
      </w:r>
      <w:hyperlink r:id="rId12" w:history="1">
        <w:r w:rsidR="00735846" w:rsidRPr="00735846">
          <w:rPr>
            <w:rFonts w:eastAsia="Calibri"/>
            <w:color w:val="0000FF"/>
            <w:u w:val="single"/>
            <w:lang w:val="en-US" w:eastAsia="en-US"/>
          </w:rPr>
          <w:t>www.telenesti.md</w:t>
        </w:r>
      </w:hyperlink>
      <w:r w:rsidR="00735846" w:rsidRPr="00735846">
        <w:rPr>
          <w:rFonts w:eastAsia="Calibri"/>
          <w:lang w:val="en-US" w:eastAsia="en-US"/>
        </w:rPr>
        <w:t xml:space="preserve">, </w:t>
      </w:r>
      <w:proofErr w:type="spellStart"/>
      <w:r w:rsidR="00735846" w:rsidRPr="00735846">
        <w:rPr>
          <w:rFonts w:eastAsia="Calibri"/>
          <w:lang w:val="en-US" w:eastAsia="en-US"/>
        </w:rPr>
        <w:t>şi</w:t>
      </w:r>
      <w:proofErr w:type="spellEnd"/>
      <w:r w:rsidR="00735846" w:rsidRPr="00735846">
        <w:rPr>
          <w:rFonts w:eastAsia="Calibri"/>
          <w:lang w:val="en-US" w:eastAsia="en-US"/>
        </w:rPr>
        <w:t xml:space="preserve"> </w:t>
      </w:r>
      <w:proofErr w:type="spellStart"/>
      <w:r w:rsidR="00735846" w:rsidRPr="00735846">
        <w:rPr>
          <w:rFonts w:eastAsia="Calibri"/>
          <w:lang w:val="en-US" w:eastAsia="en-US"/>
        </w:rPr>
        <w:t>intră</w:t>
      </w:r>
      <w:proofErr w:type="spellEnd"/>
      <w:r w:rsidR="00735846" w:rsidRPr="00735846">
        <w:rPr>
          <w:rFonts w:eastAsia="Calibri"/>
          <w:lang w:val="en-US" w:eastAsia="en-US"/>
        </w:rPr>
        <w:t xml:space="preserve"> </w:t>
      </w:r>
      <w:proofErr w:type="spellStart"/>
      <w:r w:rsidR="00735846" w:rsidRPr="00735846">
        <w:rPr>
          <w:rFonts w:eastAsia="Calibri"/>
          <w:lang w:val="en-US" w:eastAsia="en-US"/>
        </w:rPr>
        <w:t>în</w:t>
      </w:r>
      <w:proofErr w:type="spellEnd"/>
      <w:r w:rsidR="00735846" w:rsidRPr="00735846">
        <w:rPr>
          <w:rFonts w:eastAsia="Calibri"/>
          <w:lang w:val="en-US" w:eastAsia="en-US"/>
        </w:rPr>
        <w:t xml:space="preserve"> </w:t>
      </w:r>
      <w:proofErr w:type="spellStart"/>
      <w:r w:rsidR="00735846" w:rsidRPr="00735846">
        <w:rPr>
          <w:rFonts w:eastAsia="Calibri"/>
          <w:lang w:val="en-US" w:eastAsia="en-US"/>
        </w:rPr>
        <w:t>vigoare</w:t>
      </w:r>
      <w:proofErr w:type="spellEnd"/>
      <w:r w:rsidR="00735846" w:rsidRPr="00735846">
        <w:rPr>
          <w:rFonts w:eastAsia="Calibri"/>
          <w:lang w:val="en-US" w:eastAsia="en-US"/>
        </w:rPr>
        <w:t xml:space="preserve"> la data </w:t>
      </w:r>
      <w:proofErr w:type="spellStart"/>
      <w:r w:rsidR="00735846" w:rsidRPr="00735846">
        <w:rPr>
          <w:rFonts w:eastAsia="Calibri"/>
          <w:lang w:val="en-US" w:eastAsia="en-US"/>
        </w:rPr>
        <w:t>includerii</w:t>
      </w:r>
      <w:proofErr w:type="spellEnd"/>
      <w:r w:rsidR="00735846" w:rsidRPr="00735846">
        <w:rPr>
          <w:rFonts w:eastAsia="Calibri"/>
          <w:lang w:val="en-US" w:eastAsia="en-US"/>
        </w:rPr>
        <w:t xml:space="preserve"> </w:t>
      </w:r>
      <w:proofErr w:type="spellStart"/>
      <w:r w:rsidR="00735846" w:rsidRPr="00735846">
        <w:rPr>
          <w:rFonts w:eastAsia="Calibri"/>
          <w:lang w:val="en-US" w:eastAsia="en-US"/>
        </w:rPr>
        <w:t>în</w:t>
      </w:r>
      <w:proofErr w:type="spellEnd"/>
      <w:r w:rsidR="00735846" w:rsidRPr="00735846">
        <w:rPr>
          <w:rFonts w:eastAsia="Calibri"/>
          <w:lang w:val="en-US" w:eastAsia="en-US"/>
        </w:rPr>
        <w:t xml:space="preserve"> </w:t>
      </w:r>
      <w:proofErr w:type="spellStart"/>
      <w:r w:rsidR="00735846" w:rsidRPr="00735846">
        <w:rPr>
          <w:rFonts w:eastAsia="Calibri"/>
          <w:lang w:val="en-US" w:eastAsia="en-US"/>
        </w:rPr>
        <w:t>Registru</w:t>
      </w:r>
      <w:proofErr w:type="spellEnd"/>
      <w:r w:rsidR="00735846" w:rsidRPr="00735846">
        <w:rPr>
          <w:rFonts w:eastAsia="Calibri"/>
          <w:lang w:val="en-US" w:eastAsia="en-US"/>
        </w:rPr>
        <w:t xml:space="preserve"> de stat al </w:t>
      </w:r>
      <w:proofErr w:type="spellStart"/>
      <w:r w:rsidR="00735846" w:rsidRPr="00735846">
        <w:rPr>
          <w:rFonts w:eastAsia="Calibri"/>
          <w:lang w:val="en-US" w:eastAsia="en-US"/>
        </w:rPr>
        <w:t>actelor</w:t>
      </w:r>
      <w:proofErr w:type="spellEnd"/>
      <w:r w:rsidR="00735846" w:rsidRPr="00735846">
        <w:rPr>
          <w:rFonts w:eastAsia="Calibri"/>
          <w:lang w:val="en-US" w:eastAsia="en-US"/>
        </w:rPr>
        <w:t xml:space="preserve"> locale.</w:t>
      </w:r>
      <w:proofErr w:type="gramEnd"/>
    </w:p>
    <w:p w:rsidR="00C05B22" w:rsidRPr="00735846" w:rsidRDefault="00C05B22" w:rsidP="00974DCF">
      <w:pPr>
        <w:ind w:firstLine="360"/>
        <w:jc w:val="both"/>
        <w:rPr>
          <w:u w:val="single"/>
        </w:rPr>
      </w:pPr>
    </w:p>
    <w:p w:rsidR="008E1403" w:rsidRDefault="009741C7" w:rsidP="004B336D">
      <w:pPr>
        <w:tabs>
          <w:tab w:val="left" w:pos="7155"/>
        </w:tabs>
        <w:spacing w:after="120"/>
        <w:ind w:left="360"/>
        <w:rPr>
          <w:b/>
        </w:rPr>
      </w:pPr>
      <w:r w:rsidRPr="00735846">
        <w:rPr>
          <w:b/>
        </w:rPr>
        <w:t xml:space="preserve"> </w:t>
      </w:r>
      <w:r w:rsidR="00B03026" w:rsidRPr="00735846">
        <w:rPr>
          <w:b/>
        </w:rPr>
        <w:t xml:space="preserve">     </w:t>
      </w:r>
      <w:r w:rsidR="00C05B22" w:rsidRPr="00735846">
        <w:rPr>
          <w:b/>
        </w:rPr>
        <w:t xml:space="preserve">Preşedinte al şedinţei       </w:t>
      </w:r>
      <w:r w:rsidR="004B336D">
        <w:rPr>
          <w:b/>
        </w:rPr>
        <w:tab/>
      </w:r>
    </w:p>
    <w:p w:rsidR="003528EB" w:rsidRPr="00735846" w:rsidRDefault="00C05B22" w:rsidP="00086F9D">
      <w:pPr>
        <w:spacing w:after="120"/>
        <w:ind w:left="360"/>
        <w:rPr>
          <w:b/>
        </w:rPr>
      </w:pPr>
      <w:r w:rsidRPr="00735846">
        <w:rPr>
          <w:b/>
        </w:rPr>
        <w:t xml:space="preserve">                                              </w:t>
      </w:r>
      <w:r w:rsidR="003528EB" w:rsidRPr="00735846">
        <w:rPr>
          <w:b/>
        </w:rPr>
        <w:t xml:space="preserve">   </w:t>
      </w:r>
      <w:r w:rsidR="00974DCF" w:rsidRPr="00735846">
        <w:rPr>
          <w:b/>
        </w:rPr>
        <w:t xml:space="preserve">            </w:t>
      </w:r>
      <w:r w:rsidR="00B03026" w:rsidRPr="00735846">
        <w:rPr>
          <w:b/>
        </w:rPr>
        <w:t xml:space="preserve"> </w:t>
      </w:r>
      <w:r w:rsidR="00082D9C" w:rsidRPr="00735846">
        <w:rPr>
          <w:b/>
        </w:rPr>
        <w:t xml:space="preserve">      </w:t>
      </w:r>
      <w:r w:rsidR="00706ADD">
        <w:rPr>
          <w:b/>
        </w:rPr>
        <w:t xml:space="preserve">  </w:t>
      </w:r>
    </w:p>
    <w:p w:rsidR="003528EB" w:rsidRPr="00735846" w:rsidRDefault="003528EB" w:rsidP="00974DCF">
      <w:pPr>
        <w:ind w:left="360"/>
        <w:rPr>
          <w:lang w:eastAsia="ru-RU"/>
        </w:rPr>
      </w:pPr>
      <w:r w:rsidRPr="00735846">
        <w:rPr>
          <w:b/>
        </w:rPr>
        <w:t xml:space="preserve"> </w:t>
      </w:r>
      <w:r w:rsidR="00C05B22" w:rsidRPr="00735846">
        <w:rPr>
          <w:b/>
        </w:rPr>
        <w:t>Secretar</w:t>
      </w:r>
      <w:r w:rsidR="00974DCF" w:rsidRPr="00735846">
        <w:rPr>
          <w:b/>
        </w:rPr>
        <w:t xml:space="preserve">ul </w:t>
      </w:r>
      <w:r w:rsidR="00C05B22" w:rsidRPr="00735846">
        <w:rPr>
          <w:b/>
        </w:rPr>
        <w:t xml:space="preserve"> Consiliului raional                              </w:t>
      </w:r>
      <w:r w:rsidRPr="00735846">
        <w:rPr>
          <w:b/>
        </w:rPr>
        <w:t xml:space="preserve">                    </w:t>
      </w:r>
      <w:r w:rsidR="009741C7" w:rsidRPr="00735846">
        <w:rPr>
          <w:b/>
        </w:rPr>
        <w:t xml:space="preserve">               </w:t>
      </w:r>
      <w:proofErr w:type="spellStart"/>
      <w:r w:rsidR="00737FC4">
        <w:rPr>
          <w:b/>
        </w:rPr>
        <w:t>Vasilii</w:t>
      </w:r>
      <w:proofErr w:type="spellEnd"/>
      <w:r w:rsidR="00737FC4">
        <w:rPr>
          <w:b/>
        </w:rPr>
        <w:t xml:space="preserve"> BULAT</w:t>
      </w:r>
    </w:p>
    <w:sectPr w:rsidR="003528EB" w:rsidRPr="00735846" w:rsidSect="00972915">
      <w:pgSz w:w="12240" w:h="15840"/>
      <w:pgMar w:top="142" w:right="616" w:bottom="567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50087"/>
    <w:multiLevelType w:val="hybridMultilevel"/>
    <w:tmpl w:val="B3EE5B64"/>
    <w:lvl w:ilvl="0" w:tplc="97DC8102">
      <w:start w:val="1"/>
      <w:numFmt w:val="bullet"/>
      <w:lvlText w:val="-"/>
      <w:lvlJc w:val="left"/>
      <w:pPr>
        <w:ind w:left="142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DC93699"/>
    <w:multiLevelType w:val="hybridMultilevel"/>
    <w:tmpl w:val="4EEC38EA"/>
    <w:lvl w:ilvl="0" w:tplc="BE3C7F6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C1B79"/>
    <w:multiLevelType w:val="hybridMultilevel"/>
    <w:tmpl w:val="C2027E7A"/>
    <w:lvl w:ilvl="0" w:tplc="58587C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C3579A3"/>
    <w:multiLevelType w:val="hybridMultilevel"/>
    <w:tmpl w:val="3F0C2DAA"/>
    <w:lvl w:ilvl="0" w:tplc="EEC21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D4979"/>
    <w:rsid w:val="0001157D"/>
    <w:rsid w:val="000526DB"/>
    <w:rsid w:val="00080E06"/>
    <w:rsid w:val="00082D9C"/>
    <w:rsid w:val="00086F9D"/>
    <w:rsid w:val="000B167F"/>
    <w:rsid w:val="00100DB5"/>
    <w:rsid w:val="00115DFD"/>
    <w:rsid w:val="0013673A"/>
    <w:rsid w:val="00164B20"/>
    <w:rsid w:val="001974E8"/>
    <w:rsid w:val="001E6138"/>
    <w:rsid w:val="00210A08"/>
    <w:rsid w:val="00211B48"/>
    <w:rsid w:val="002400D5"/>
    <w:rsid w:val="0025656E"/>
    <w:rsid w:val="00275DE1"/>
    <w:rsid w:val="00291C9B"/>
    <w:rsid w:val="002976FD"/>
    <w:rsid w:val="002A1342"/>
    <w:rsid w:val="002A2346"/>
    <w:rsid w:val="002D4979"/>
    <w:rsid w:val="00322F33"/>
    <w:rsid w:val="003477BD"/>
    <w:rsid w:val="003528EB"/>
    <w:rsid w:val="00355B50"/>
    <w:rsid w:val="003A3244"/>
    <w:rsid w:val="003B58D9"/>
    <w:rsid w:val="004077F0"/>
    <w:rsid w:val="00432B5A"/>
    <w:rsid w:val="00440E17"/>
    <w:rsid w:val="00485993"/>
    <w:rsid w:val="004A12D3"/>
    <w:rsid w:val="004A35B1"/>
    <w:rsid w:val="004B336D"/>
    <w:rsid w:val="004D2B13"/>
    <w:rsid w:val="004E4AD1"/>
    <w:rsid w:val="004F602B"/>
    <w:rsid w:val="00520619"/>
    <w:rsid w:val="00573310"/>
    <w:rsid w:val="005A4B61"/>
    <w:rsid w:val="005D3ED2"/>
    <w:rsid w:val="005D42DA"/>
    <w:rsid w:val="00706ADD"/>
    <w:rsid w:val="00735846"/>
    <w:rsid w:val="00737FC4"/>
    <w:rsid w:val="00820C0C"/>
    <w:rsid w:val="00833B15"/>
    <w:rsid w:val="008365C5"/>
    <w:rsid w:val="00870679"/>
    <w:rsid w:val="008B670C"/>
    <w:rsid w:val="008E1403"/>
    <w:rsid w:val="008E1D07"/>
    <w:rsid w:val="008E4713"/>
    <w:rsid w:val="00902099"/>
    <w:rsid w:val="009120BB"/>
    <w:rsid w:val="00933EBA"/>
    <w:rsid w:val="00955265"/>
    <w:rsid w:val="00967319"/>
    <w:rsid w:val="00972915"/>
    <w:rsid w:val="009741C7"/>
    <w:rsid w:val="00974DCF"/>
    <w:rsid w:val="00977CE9"/>
    <w:rsid w:val="0098608D"/>
    <w:rsid w:val="00991D5C"/>
    <w:rsid w:val="009B1B17"/>
    <w:rsid w:val="009B23C5"/>
    <w:rsid w:val="00A0718D"/>
    <w:rsid w:val="00A13BA5"/>
    <w:rsid w:val="00A6381D"/>
    <w:rsid w:val="00A639FA"/>
    <w:rsid w:val="00AA2A10"/>
    <w:rsid w:val="00B03026"/>
    <w:rsid w:val="00B335BD"/>
    <w:rsid w:val="00B6446D"/>
    <w:rsid w:val="00B678D1"/>
    <w:rsid w:val="00BB318B"/>
    <w:rsid w:val="00BC5ABC"/>
    <w:rsid w:val="00BE0CEC"/>
    <w:rsid w:val="00BE5298"/>
    <w:rsid w:val="00C05B22"/>
    <w:rsid w:val="00C84954"/>
    <w:rsid w:val="00C87F12"/>
    <w:rsid w:val="00CA78AE"/>
    <w:rsid w:val="00D00F20"/>
    <w:rsid w:val="00D57AF9"/>
    <w:rsid w:val="00D91726"/>
    <w:rsid w:val="00D9408C"/>
    <w:rsid w:val="00DB12AF"/>
    <w:rsid w:val="00E13E9B"/>
    <w:rsid w:val="00E31C75"/>
    <w:rsid w:val="00E37D05"/>
    <w:rsid w:val="00EB694A"/>
    <w:rsid w:val="00EE51DC"/>
    <w:rsid w:val="00EE58B0"/>
    <w:rsid w:val="00F128E6"/>
    <w:rsid w:val="00F41B1B"/>
    <w:rsid w:val="00FB2EA9"/>
    <w:rsid w:val="00FC0142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210A08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0A0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0A08"/>
    <w:rPr>
      <w:rFonts w:ascii="Tahoma" w:eastAsia="Times New Roman" w:hAnsi="Tahoma" w:cs="Tahoma"/>
      <w:sz w:val="16"/>
      <w:szCs w:val="16"/>
      <w:lang w:val="ro-RO" w:eastAsia="ro-RO"/>
    </w:rPr>
  </w:style>
  <w:style w:type="paragraph" w:styleId="NormalWeb">
    <w:name w:val="Normal (Web)"/>
    <w:basedOn w:val="Normal"/>
    <w:uiPriority w:val="99"/>
    <w:unhideWhenUsed/>
    <w:rsid w:val="00FB2EA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deparagrafimplicit"/>
    <w:rsid w:val="00FB2EA9"/>
  </w:style>
  <w:style w:type="paragraph" w:styleId="Listparagraf">
    <w:name w:val="List Paragraph"/>
    <w:basedOn w:val="Normal"/>
    <w:uiPriority w:val="34"/>
    <w:qFormat/>
    <w:rsid w:val="00EE58B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table" w:customStyle="1" w:styleId="GrilTabel1">
    <w:name w:val="Grilă Tabel1"/>
    <w:basedOn w:val="TabelNormal"/>
    <w:next w:val="GrilTabel"/>
    <w:uiPriority w:val="59"/>
    <w:rsid w:val="00A13BA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Tabel">
    <w:name w:val="Table Grid"/>
    <w:basedOn w:val="TabelNormal"/>
    <w:uiPriority w:val="59"/>
    <w:rsid w:val="00A13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1974E8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210A08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0A0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0A08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telenesti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nsiliul@telenesti.md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onsiliul.raional-telenesti@apl.gov.m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elenesti.m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76FA6-6FA3-40BE-A36A-2E31135B8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530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</dc:creator>
  <cp:lastModifiedBy>Utilizator Windows</cp:lastModifiedBy>
  <cp:revision>25</cp:revision>
  <cp:lastPrinted>2025-05-02T05:39:00Z</cp:lastPrinted>
  <dcterms:created xsi:type="dcterms:W3CDTF">2016-11-29T09:33:00Z</dcterms:created>
  <dcterms:modified xsi:type="dcterms:W3CDTF">2025-07-21T06:57:00Z</dcterms:modified>
</cp:coreProperties>
</file>