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64" w:rsidRPr="00955A20" w:rsidRDefault="00045764" w:rsidP="00992F06">
      <w:pPr>
        <w:tabs>
          <w:tab w:val="left" w:pos="3105"/>
          <w:tab w:val="right" w:pos="9214"/>
        </w:tabs>
        <w:spacing w:after="0"/>
        <w:jc w:val="center"/>
        <w:rPr>
          <w:rFonts w:ascii="Times New Roman" w:eastAsia="Calibri" w:hAnsi="Times New Roman" w:cs="Times New Roman"/>
          <w:sz w:val="24"/>
          <w:lang w:val="ro-RO"/>
        </w:rPr>
      </w:pPr>
      <w:r w:rsidRPr="00955A20">
        <w:rPr>
          <w:rFonts w:ascii="Times New Roman" w:hAnsi="Times New Roman" w:cs="Times New Roman"/>
          <w:noProof/>
          <w:sz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19050" t="0" r="2540" b="0"/>
            <wp:wrapSquare wrapText="bothSides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65B7" w:rsidRPr="00955A20">
        <w:rPr>
          <w:rFonts w:ascii="Times New Roman" w:eastAsia="Calibri" w:hAnsi="Times New Roman" w:cs="Times New Roman"/>
          <w:sz w:val="24"/>
          <w:lang w:val="ro-RO"/>
        </w:rPr>
        <w:t xml:space="preserve"> </w:t>
      </w:r>
    </w:p>
    <w:p w:rsidR="00045764" w:rsidRPr="00955A20" w:rsidRDefault="00045764" w:rsidP="00992F06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32"/>
          <w:u w:val="single"/>
          <w:lang w:val="ro-RO"/>
        </w:rPr>
      </w:pPr>
      <w:r w:rsidRPr="00955A20">
        <w:rPr>
          <w:rFonts w:ascii="Times New Roman" w:eastAsia="Calibri" w:hAnsi="Times New Roman" w:cs="Times New Roman"/>
          <w:b/>
          <w:sz w:val="40"/>
          <w:lang w:val="ro-RO"/>
        </w:rPr>
        <w:t xml:space="preserve">REPUBLICA MOLDOVA        </w:t>
      </w:r>
      <w:r w:rsidRPr="00955A20">
        <w:rPr>
          <w:rFonts w:ascii="Times New Roman" w:eastAsia="Calibri" w:hAnsi="Times New Roman" w:cs="Times New Roman"/>
          <w:b/>
          <w:noProof/>
          <w:sz w:val="24"/>
          <w:lang w:val="ro-RO" w:eastAsia="ro-RO"/>
        </w:rPr>
        <w:drawing>
          <wp:inline distT="0" distB="0" distL="0" distR="0">
            <wp:extent cx="931545" cy="707390"/>
            <wp:effectExtent l="19050" t="0" r="1905" b="0"/>
            <wp:docPr id="1" name="Рисунок 1" descr="^E9EA6FC1A820D56D6CBBCE8660AA3CC05AAFA4F415B1AFB2A0^pimgpsh_thumbnail_win_di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^E9EA6FC1A820D56D6CBBCE8660AA3CC05AAFA4F415B1AFB2A0^pimgpsh_thumbnail_win_dist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5A20">
        <w:rPr>
          <w:rFonts w:ascii="Times New Roman" w:eastAsia="Calibri" w:hAnsi="Times New Roman" w:cs="Times New Roman"/>
          <w:b/>
          <w:sz w:val="32"/>
          <w:u w:val="single"/>
          <w:lang w:val="ro-RO"/>
        </w:rPr>
        <w:t>CONSILIUL</w:t>
      </w:r>
      <w:r w:rsidRPr="00955A20">
        <w:rPr>
          <w:rFonts w:ascii="Times New Roman" w:eastAsia="Calibri" w:hAnsi="Times New Roman" w:cs="Times New Roman"/>
          <w:b/>
          <w:sz w:val="18"/>
          <w:u w:val="single"/>
          <w:lang w:val="ro-RO"/>
        </w:rPr>
        <w:t>_</w:t>
      </w:r>
      <w:r w:rsidRPr="00955A20">
        <w:rPr>
          <w:rFonts w:ascii="Times New Roman" w:eastAsia="Calibri" w:hAnsi="Times New Roman" w:cs="Times New Roman"/>
          <w:b/>
          <w:sz w:val="32"/>
          <w:u w:val="single"/>
          <w:lang w:val="ro-RO"/>
        </w:rPr>
        <w:t>RAIONAL TELENEȘTI</w:t>
      </w:r>
    </w:p>
    <w:p w:rsidR="00045764" w:rsidRPr="00AB078B" w:rsidRDefault="00045764" w:rsidP="00992F06">
      <w:pPr>
        <w:spacing w:after="0"/>
        <w:jc w:val="center"/>
        <w:outlineLvl w:val="1"/>
        <w:rPr>
          <w:rFonts w:ascii="Times New Roman" w:hAnsi="Times New Roman" w:cs="Times New Roman"/>
          <w:sz w:val="18"/>
          <w:szCs w:val="18"/>
          <w:lang w:val="ro-RO"/>
        </w:rPr>
      </w:pPr>
      <w:r w:rsidRPr="00AB078B">
        <w:rPr>
          <w:rFonts w:ascii="Times New Roman" w:hAnsi="Times New Roman" w:cs="Times New Roman"/>
          <w:sz w:val="18"/>
          <w:szCs w:val="18"/>
          <w:lang w:val="ro-RO"/>
        </w:rPr>
        <w:t>MD-5801, or.</w:t>
      </w:r>
      <w:r w:rsidR="00837B08" w:rsidRPr="00AB078B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AB078B">
        <w:rPr>
          <w:rFonts w:ascii="Times New Roman" w:hAnsi="Times New Roman" w:cs="Times New Roman"/>
          <w:sz w:val="18"/>
          <w:szCs w:val="18"/>
          <w:lang w:val="ro-RO"/>
        </w:rPr>
        <w:t>Teleneşti, str.31 August, 9 tel: (258)2-20-58, 2-26-50, fax: 2-24-50</w:t>
      </w:r>
    </w:p>
    <w:p w:rsidR="00045764" w:rsidRPr="00955A20" w:rsidRDefault="00813B2D" w:rsidP="00992F06">
      <w:pPr>
        <w:spacing w:after="0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ro-RO"/>
        </w:rPr>
      </w:pPr>
      <w:hyperlink r:id="rId9" w:history="1">
        <w:r w:rsidR="009850EF" w:rsidRPr="00D032EF">
          <w:rPr>
            <w:rFonts w:ascii="Times New Roman" w:eastAsia="Courier New" w:hAnsi="Times New Roman" w:cs="Times New Roman"/>
            <w:color w:val="1F497D"/>
            <w:sz w:val="18"/>
            <w:szCs w:val="18"/>
            <w:u w:val="single"/>
            <w:lang w:val="ro-RO" w:eastAsia="ru-RU" w:bidi="ro-RO"/>
          </w:rPr>
          <w:t>www.telenesti.md</w:t>
        </w:r>
      </w:hyperlink>
      <w:r w:rsidR="009850EF" w:rsidRPr="00D032EF">
        <w:rPr>
          <w:rFonts w:ascii="Times New Roman" w:eastAsia="Courier New" w:hAnsi="Times New Roman" w:cs="Times New Roman"/>
          <w:color w:val="1F497D"/>
          <w:sz w:val="18"/>
          <w:szCs w:val="18"/>
          <w:u w:val="single"/>
          <w:lang w:val="ro-RO" w:eastAsia="ru-RU" w:bidi="ro-RO"/>
        </w:rPr>
        <w:t xml:space="preserve">,  </w:t>
      </w:r>
      <w:hyperlink r:id="rId10" w:history="1">
        <w:r w:rsidR="001A6477" w:rsidRPr="00D032EF">
          <w:rPr>
            <w:rStyle w:val="Hyperlink"/>
            <w:rFonts w:ascii="Times New Roman" w:eastAsia="Courier New" w:hAnsi="Times New Roman" w:cs="Times New Roman"/>
            <w:sz w:val="18"/>
            <w:szCs w:val="18"/>
            <w:lang w:val="ro-RO" w:eastAsia="ru-RU" w:bidi="ro-RO"/>
          </w:rPr>
          <w:t>consiliul.raional-telenesti@apl.gov.md</w:t>
        </w:r>
      </w:hyperlink>
      <w:r w:rsidR="001A6477" w:rsidRPr="00D032EF">
        <w:rPr>
          <w:rFonts w:ascii="Times New Roman" w:eastAsia="Courier New" w:hAnsi="Times New Roman" w:cs="Times New Roman"/>
          <w:color w:val="1F497D"/>
          <w:sz w:val="18"/>
          <w:szCs w:val="18"/>
          <w:u w:val="single"/>
          <w:lang w:val="ro-RO" w:eastAsia="ru-RU" w:bidi="ro-RO"/>
        </w:rPr>
        <w:t xml:space="preserve"> </w:t>
      </w:r>
      <w:r w:rsidR="001A6477" w:rsidRPr="00D032EF"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  <w:lang w:val="ro-RO"/>
        </w:rPr>
        <w:t xml:space="preserve"> </w:t>
      </w:r>
      <w:hyperlink r:id="rId11" w:history="1">
        <w:r w:rsidR="009850EF" w:rsidRPr="00D032EF">
          <w:rPr>
            <w:rFonts w:ascii="Times New Roman" w:eastAsia="Courier New" w:hAnsi="Times New Roman" w:cs="Times New Roman"/>
            <w:color w:val="1F497D"/>
            <w:sz w:val="18"/>
            <w:szCs w:val="18"/>
            <w:u w:val="single"/>
            <w:lang w:val="ro-RO" w:eastAsia="ru-RU" w:bidi="ro-RO"/>
          </w:rPr>
          <w:t>consiliul@telenesti.md</w:t>
        </w:r>
      </w:hyperlink>
      <w:r w:rsidR="009850EF" w:rsidRPr="00955A20">
        <w:rPr>
          <w:rFonts w:ascii="Times New Roman" w:eastAsia="Courier New" w:hAnsi="Times New Roman" w:cs="Times New Roman"/>
          <w:color w:val="1F497D"/>
          <w:u w:val="single"/>
          <w:lang w:val="ro-RO" w:eastAsia="ru-RU" w:bidi="ro-RO"/>
        </w:rPr>
        <w:t>,</w:t>
      </w:r>
      <w:r w:rsidR="001A6477">
        <w:rPr>
          <w:rFonts w:ascii="Times New Roman" w:eastAsia="Courier New" w:hAnsi="Times New Roman" w:cs="Times New Roman"/>
          <w:color w:val="1F497D"/>
          <w:u w:val="single"/>
          <w:lang w:val="ro-RO" w:eastAsia="ru-RU" w:bidi="ro-RO"/>
        </w:rPr>
        <w:t xml:space="preserve"> </w:t>
      </w:r>
      <w:r w:rsidR="009850EF" w:rsidRPr="00955A20">
        <w:rPr>
          <w:rFonts w:ascii="Times New Roman" w:eastAsia="Courier New" w:hAnsi="Times New Roman" w:cs="Times New Roman"/>
          <w:color w:val="1F497D"/>
          <w:u w:val="single"/>
          <w:lang w:val="ro-RO" w:eastAsia="ru-RU" w:bidi="ro-RO"/>
        </w:rPr>
        <w:t xml:space="preserve"> </w:t>
      </w:r>
      <w:r w:rsidR="00A83F90" w:rsidRPr="00955A20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lang w:val="ro-RO"/>
        </w:rPr>
        <w:t>___________________________________________________________________________________________</w:t>
      </w:r>
    </w:p>
    <w:p w:rsidR="001A6477" w:rsidRDefault="001A6477" w:rsidP="001A6477">
      <w:pPr>
        <w:tabs>
          <w:tab w:val="left" w:pos="8039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134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Proiect</w:t>
      </w:r>
    </w:p>
    <w:p w:rsidR="00045764" w:rsidRPr="00955A20" w:rsidRDefault="00045764" w:rsidP="00992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5A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nr. </w:t>
      </w:r>
      <w:r w:rsidR="00C41A17">
        <w:rPr>
          <w:rFonts w:ascii="Times New Roman" w:hAnsi="Times New Roman" w:cs="Times New Roman"/>
          <w:b/>
          <w:sz w:val="24"/>
          <w:szCs w:val="24"/>
          <w:lang w:val="ro-RO"/>
        </w:rPr>
        <w:t>3/</w:t>
      </w:r>
    </w:p>
    <w:p w:rsidR="00045764" w:rsidRPr="00955A20" w:rsidRDefault="00C97BF5" w:rsidP="005F54A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5A2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391A93" w:rsidRPr="00955A20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F13406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="009850EF" w:rsidRPr="00955A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1A17">
        <w:rPr>
          <w:rFonts w:ascii="Times New Roman" w:hAnsi="Times New Roman" w:cs="Times New Roman"/>
          <w:sz w:val="24"/>
          <w:szCs w:val="24"/>
          <w:lang w:val="ro-RO"/>
        </w:rPr>
        <w:t>iu</w:t>
      </w:r>
      <w:r w:rsidR="00F13406">
        <w:rPr>
          <w:rFonts w:ascii="Times New Roman" w:hAnsi="Times New Roman" w:cs="Times New Roman"/>
          <w:sz w:val="24"/>
          <w:szCs w:val="24"/>
          <w:lang w:val="ro-RO"/>
        </w:rPr>
        <w:t>lie</w:t>
      </w:r>
      <w:r w:rsidR="00391A93" w:rsidRPr="00955A20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 w:rsidR="004B3B2B" w:rsidRPr="00955A2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A6477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4B3B2B" w:rsidRPr="001A6477" w:rsidRDefault="00045764" w:rsidP="009B16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b/>
          <w:sz w:val="24"/>
          <w:szCs w:val="24"/>
          <w:lang w:val="ro-RO"/>
        </w:rPr>
        <w:t>Cu privire la alocarea unor mijloace financiare</w:t>
      </w:r>
    </w:p>
    <w:p w:rsidR="00045764" w:rsidRPr="001A6477" w:rsidRDefault="00574385" w:rsidP="00AB078B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E662C2" w:rsidRPr="001A6477">
        <w:rPr>
          <w:rFonts w:ascii="Times New Roman" w:hAnsi="Times New Roman" w:cs="Times New Roman"/>
          <w:b/>
          <w:sz w:val="24"/>
          <w:szCs w:val="24"/>
          <w:lang w:val="ro-RO"/>
        </w:rPr>
        <w:t>din componenta raională</w:t>
      </w:r>
      <w:r w:rsidR="00045764"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educație</w:t>
      </w:r>
    </w:p>
    <w:p w:rsidR="00045764" w:rsidRPr="001A6477" w:rsidRDefault="001A6477" w:rsidP="00AB078B">
      <w:pPr>
        <w:spacing w:after="0" w:line="240" w:lineRule="auto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99704C">
        <w:rPr>
          <w:rFonts w:ascii="Times New Roman" w:hAnsi="Times New Roman" w:cs="Times New Roman"/>
          <w:sz w:val="24"/>
          <w:szCs w:val="24"/>
          <w:lang w:val="ro-RO"/>
        </w:rPr>
        <w:t>temeiul art. 43 alin. (1) lit. b)</w:t>
      </w:r>
      <w:r w:rsidRPr="001A6477">
        <w:rPr>
          <w:rFonts w:ascii="Times New Roman" w:hAnsi="Times New Roman" w:cs="Times New Roman"/>
          <w:sz w:val="24"/>
          <w:szCs w:val="24"/>
          <w:lang w:val="ro-RO"/>
        </w:rPr>
        <w:t>, art. 46 al</w:t>
      </w:r>
      <w:r w:rsidR="0099704C">
        <w:rPr>
          <w:rFonts w:ascii="Times New Roman" w:hAnsi="Times New Roman" w:cs="Times New Roman"/>
          <w:sz w:val="24"/>
          <w:szCs w:val="24"/>
          <w:lang w:val="ro-RO"/>
        </w:rPr>
        <w:t>in.</w:t>
      </w:r>
      <w:r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(1) al Legii nr. 436/2006 privind administrația publică locală,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prevederile</w:t>
      </w:r>
      <w:r w:rsidR="0099704C">
        <w:rPr>
          <w:rFonts w:ascii="Times New Roman" w:hAnsi="Times New Roman" w:cs="Times New Roman"/>
          <w:sz w:val="24"/>
          <w:szCs w:val="24"/>
          <w:lang w:val="ro-RO"/>
        </w:rPr>
        <w:t xml:space="preserve"> art. 141 alin.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9B622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B6222">
        <w:rPr>
          <w:rFonts w:ascii="Times New Roman" w:hAnsi="Times New Roman" w:cs="Times New Roman"/>
          <w:sz w:val="24"/>
          <w:szCs w:val="24"/>
          <w:lang w:val="ro-RO"/>
        </w:rPr>
        <w:t xml:space="preserve"> lit. e)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6222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6222">
        <w:rPr>
          <w:rFonts w:ascii="Times New Roman" w:hAnsi="Times New Roman" w:cs="Times New Roman"/>
          <w:sz w:val="24"/>
          <w:szCs w:val="24"/>
          <w:lang w:val="ro-RO"/>
        </w:rPr>
        <w:t>Codul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E</w:t>
      </w:r>
      <w:r w:rsidR="001949DC" w:rsidRPr="001A6477">
        <w:rPr>
          <w:rFonts w:ascii="Times New Roman" w:hAnsi="Times New Roman" w:cs="Times New Roman"/>
          <w:sz w:val="24"/>
          <w:szCs w:val="24"/>
          <w:lang w:val="ro-RO"/>
        </w:rPr>
        <w:t>ducației,</w:t>
      </w:r>
      <w:r w:rsidR="00C41A1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>Hotărârii</w:t>
      </w:r>
      <w:r w:rsidR="001949DC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Guvernului </w:t>
      </w:r>
      <w:r w:rsidR="00230523" w:rsidRPr="001A6477">
        <w:rPr>
          <w:rFonts w:ascii="Times New Roman" w:hAnsi="Times New Roman" w:cs="Times New Roman"/>
          <w:color w:val="000000"/>
          <w:sz w:val="24"/>
          <w:szCs w:val="24"/>
          <w:lang w:val="ro-RO"/>
        </w:rPr>
        <w:t>n</w:t>
      </w:r>
      <w:r w:rsidR="001949DC" w:rsidRPr="001A6477">
        <w:rPr>
          <w:rFonts w:ascii="Times New Roman" w:hAnsi="Times New Roman" w:cs="Times New Roman"/>
          <w:color w:val="000000"/>
          <w:sz w:val="24"/>
          <w:szCs w:val="24"/>
          <w:lang w:val="ro-RO"/>
        </w:rPr>
        <w:t>r. 868</w:t>
      </w:r>
      <w:r w:rsidR="004B3B2B" w:rsidRPr="001A6477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="001949DC" w:rsidRPr="001A647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2014 </w:t>
      </w:r>
      <w:r w:rsidR="001949DC" w:rsidRPr="001A6477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privind finanţarea în bază de cost standard per eleva instituţiilor de învăţământ primar şi secundar general</w:t>
      </w:r>
      <w:r w:rsidR="0025205E" w:rsidRPr="001A6477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1949DC" w:rsidRPr="001A6477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ro-RO"/>
        </w:rPr>
        <w:t>din subordinea autorităţilor publice locale de nivelul</w:t>
      </w:r>
      <w:r w:rsidR="001949DC" w:rsidRPr="001A6477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lang w:val="ro-RO"/>
        </w:rPr>
        <w:t> </w:t>
      </w:r>
      <w:r w:rsidR="001949DC" w:rsidRPr="001A6477">
        <w:rPr>
          <w:rStyle w:val="docheader"/>
          <w:rFonts w:ascii="Times New Roman" w:hAnsi="Times New Roman" w:cs="Times New Roman"/>
          <w:bCs/>
          <w:color w:val="000000"/>
          <w:sz w:val="24"/>
          <w:szCs w:val="24"/>
          <w:lang w:val="ro-RO"/>
        </w:rPr>
        <w:t>al doilea</w:t>
      </w:r>
      <w:r w:rsidR="001949DC" w:rsidRPr="001A6477">
        <w:rPr>
          <w:rStyle w:val="docheader"/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(</w:t>
      </w:r>
      <w:r w:rsidR="00230523" w:rsidRPr="001A6477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1949DC" w:rsidRPr="001A6477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nexa nr. </w:t>
      </w:r>
      <w:r w:rsidR="00680BCD" w:rsidRPr="001A6477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o-RO"/>
        </w:rPr>
        <w:t>2</w:t>
      </w:r>
      <w:r w:rsidR="00A805D8" w:rsidRPr="001A6477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41A17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</w:t>
      </w:r>
      <w:r w:rsidR="001949DC" w:rsidRPr="001A6477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Regulamentul </w:t>
      </w:r>
      <w:r w:rsidR="00680BCD" w:rsidRPr="001A647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privind repartizarea şi utilizarea mijloacelor financiare </w:t>
      </w:r>
      <w:r w:rsidR="00C41A1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680BCD" w:rsidRPr="001A647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din componenta unităţii administrativ-teritoriale</w:t>
      </w:r>
      <w:r w:rsidR="001949DC" w:rsidRPr="001A6477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), 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>Regulamentului privind repartizarea și utilizarea mijloacelor din componenta  raională, aprobat prin Decizia Consiliului raional nr. 1/15 din 14.03</w:t>
      </w:r>
      <w:r w:rsidR="00034809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.2013, </w:t>
      </w:r>
      <w:r w:rsidR="00673808" w:rsidRPr="00673808">
        <w:rPr>
          <w:rFonts w:ascii="Times New Roman" w:hAnsi="Times New Roman" w:cs="Times New Roman"/>
          <w:sz w:val="24"/>
          <w:szCs w:val="24"/>
          <w:lang w:val="ro-RO"/>
        </w:rPr>
        <w:t>art. 62 - 64 al Legii nr. 100/2017 cu privire la actele normative</w:t>
      </w:r>
      <w:r w:rsidR="0067380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3808" w:rsidRPr="006738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4809" w:rsidRPr="001A6477">
        <w:rPr>
          <w:rFonts w:ascii="Times New Roman" w:hAnsi="Times New Roman" w:cs="Times New Roman"/>
          <w:sz w:val="24"/>
          <w:szCs w:val="24"/>
          <w:lang w:val="ro-RO"/>
        </w:rPr>
        <w:t>Decizi</w:t>
      </w:r>
      <w:r w:rsidR="008B79D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34809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F13406">
        <w:rPr>
          <w:rFonts w:ascii="Times New Roman" w:hAnsi="Times New Roman" w:cs="Times New Roman"/>
          <w:sz w:val="24"/>
          <w:szCs w:val="24"/>
          <w:lang w:val="ro-RO"/>
        </w:rPr>
        <w:t>6/29</w:t>
      </w:r>
      <w:r w:rsidR="00D5016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3B2B" w:rsidRPr="001A6477">
        <w:rPr>
          <w:rFonts w:ascii="Times New Roman" w:hAnsi="Times New Roman" w:cs="Times New Roman"/>
          <w:sz w:val="24"/>
          <w:szCs w:val="24"/>
          <w:lang w:val="ro-RO"/>
        </w:rPr>
        <w:t>din 1</w:t>
      </w:r>
      <w:r w:rsidR="00F13406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B3B2B" w:rsidRPr="001A6477">
        <w:rPr>
          <w:rFonts w:ascii="Times New Roman" w:hAnsi="Times New Roman" w:cs="Times New Roman"/>
          <w:sz w:val="24"/>
          <w:szCs w:val="24"/>
          <w:lang w:val="ro-RO"/>
        </w:rPr>
        <w:t>.12.20</w:t>
      </w:r>
      <w:r w:rsidR="00F775E9" w:rsidRPr="001A647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F13406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4B3B2B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Cu privire la aprobarea bugetului raional </w:t>
      </w:r>
      <w:r w:rsidR="00F775E9" w:rsidRPr="001A6477">
        <w:rPr>
          <w:rFonts w:ascii="Times New Roman" w:hAnsi="Times New Roman" w:cs="Times New Roman"/>
          <w:sz w:val="24"/>
          <w:szCs w:val="24"/>
          <w:lang w:val="ro-RO"/>
        </w:rPr>
        <w:t>pentru anul 202</w:t>
      </w:r>
      <w:r w:rsidR="00F1340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775E9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3B2B" w:rsidRPr="001A6477">
        <w:rPr>
          <w:rFonts w:ascii="Times New Roman" w:hAnsi="Times New Roman" w:cs="Times New Roman"/>
          <w:sz w:val="24"/>
          <w:szCs w:val="24"/>
          <w:lang w:val="ro-RO"/>
        </w:rPr>
        <w:t>(lectura a II)</w:t>
      </w:r>
      <w:r w:rsidR="00E4266B" w:rsidRPr="001A647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xaminând nota informativă a Direcției Generale Educație, 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>Consiliul raional</w:t>
      </w:r>
    </w:p>
    <w:p w:rsidR="00230523" w:rsidRPr="001A6477" w:rsidRDefault="00045764" w:rsidP="00AB078B">
      <w:pPr>
        <w:spacing w:after="12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13B2D" w:rsidRDefault="002C058A" w:rsidP="00AB078B">
      <w:pPr>
        <w:tabs>
          <w:tab w:val="left" w:pos="645"/>
          <w:tab w:val="left" w:pos="750"/>
        </w:tabs>
        <w:spacing w:after="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837B08" w:rsidRPr="001A6477">
        <w:rPr>
          <w:rFonts w:ascii="Times New Roman" w:hAnsi="Times New Roman" w:cs="Times New Roman"/>
          <w:sz w:val="24"/>
          <w:szCs w:val="24"/>
          <w:lang w:val="ro-RO"/>
        </w:rPr>
        <w:t>aprobă alocarea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mijloace</w:t>
      </w:r>
      <w:r w:rsidR="00837B08" w:rsidRPr="001A6477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financiare</w:t>
      </w:r>
      <w:r w:rsidR="00EE6157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Instituțiilor Publice de învățământ a căror fondator este Consiliul raional Telenești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>, din componenta raională pentru educație, în mărime totală de</w:t>
      </w:r>
    </w:p>
    <w:p w:rsidR="009850EF" w:rsidRDefault="00B4275F" w:rsidP="00AB078B">
      <w:pPr>
        <w:tabs>
          <w:tab w:val="left" w:pos="645"/>
          <w:tab w:val="left" w:pos="750"/>
        </w:tabs>
        <w:spacing w:after="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3B2D">
        <w:rPr>
          <w:rFonts w:ascii="Times New Roman" w:hAnsi="Times New Roman" w:cs="Times New Roman"/>
          <w:b/>
          <w:sz w:val="24"/>
          <w:szCs w:val="24"/>
          <w:lang w:val="ro-RO"/>
        </w:rPr>
        <w:t>5 000 987</w:t>
      </w:r>
      <w:r w:rsidR="00137F0C" w:rsidRPr="00137F0C">
        <w:rPr>
          <w:rFonts w:ascii="Times New Roman" w:hAnsi="Times New Roman" w:cs="Times New Roman"/>
          <w:b/>
          <w:sz w:val="24"/>
          <w:szCs w:val="24"/>
          <w:lang w:val="ro-RO"/>
        </w:rPr>
        <w:t>,0</w:t>
      </w:r>
      <w:r w:rsidR="00391201"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="008908E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391201"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C058A" w:rsidRPr="001A647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>are v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>or fi</w:t>
      </w:r>
      <w:r w:rsidR="00F66F9B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distribuiţi şi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utilizați </w:t>
      </w:r>
      <w:r w:rsidR="002B5368">
        <w:rPr>
          <w:rFonts w:ascii="Times New Roman" w:hAnsi="Times New Roman" w:cs="Times New Roman"/>
          <w:sz w:val="24"/>
          <w:szCs w:val="24"/>
          <w:lang w:val="ro-RO"/>
        </w:rPr>
        <w:t>după cum urmează:</w:t>
      </w:r>
    </w:p>
    <w:p w:rsidR="002B5368" w:rsidRPr="002B5368" w:rsidRDefault="002B5368" w:rsidP="00AB078B">
      <w:pPr>
        <w:tabs>
          <w:tab w:val="left" w:pos="645"/>
          <w:tab w:val="left" w:pos="750"/>
        </w:tabs>
        <w:spacing w:after="0"/>
        <w:ind w:left="284" w:right="141" w:firstLine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1.1. Mijloace financiare alocate din componenta raională  instituțiilor de învățământ a căror fondator este Consiliul Raional Telenești în mărime de </w:t>
      </w:r>
      <w:r w:rsidR="00137F0C" w:rsidRPr="00137F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4 </w:t>
      </w:r>
      <w:r w:rsidR="00813B2D">
        <w:rPr>
          <w:rFonts w:ascii="Times New Roman" w:hAnsi="Times New Roman" w:cs="Times New Roman"/>
          <w:b/>
          <w:sz w:val="24"/>
          <w:szCs w:val="24"/>
          <w:lang w:val="ro-RO"/>
        </w:rPr>
        <w:t>889 166</w:t>
      </w:r>
      <w:r w:rsidR="00137F0C" w:rsidRPr="00137F0C">
        <w:rPr>
          <w:rFonts w:ascii="Times New Roman" w:hAnsi="Times New Roman" w:cs="Times New Roman"/>
          <w:b/>
          <w:sz w:val="24"/>
          <w:szCs w:val="24"/>
          <w:lang w:val="ro-RO"/>
        </w:rPr>
        <w:t>,0</w:t>
      </w:r>
      <w:r w:rsidRPr="005E15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 w:rsidRPr="002B53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pentru a fi utilizați conform prevederilor anexei nr. </w:t>
      </w:r>
      <w:r w:rsidR="00FA49E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 (parte integrantă a prezentei decizii);</w:t>
      </w:r>
    </w:p>
    <w:p w:rsidR="002B5368" w:rsidRPr="002B5368" w:rsidRDefault="002B5368" w:rsidP="00AB078B">
      <w:pPr>
        <w:tabs>
          <w:tab w:val="left" w:pos="645"/>
          <w:tab w:val="left" w:pos="750"/>
        </w:tabs>
        <w:spacing w:after="12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1.2. Costuri pentru compensarea cheltuielilor de transport ale cadrelor didactice pentru deplasarea în instituțiile de învățământ din altă localitate decât cea de reședință pe distanțe ce depășesc 2 km, în scopul desfășurării activității didactice, în mărime de </w:t>
      </w:r>
      <w:r w:rsidR="00A658E6" w:rsidRPr="00A658E6">
        <w:rPr>
          <w:rFonts w:ascii="Times New Roman" w:hAnsi="Times New Roman" w:cs="Times New Roman"/>
          <w:b/>
          <w:bCs/>
          <w:sz w:val="24"/>
          <w:szCs w:val="24"/>
          <w:lang w:val="en-US"/>
        </w:rPr>
        <w:t>111 821</w:t>
      </w:r>
      <w:r w:rsidR="00813B2D">
        <w:rPr>
          <w:rFonts w:ascii="Times New Roman" w:hAnsi="Times New Roman" w:cs="Times New Roman"/>
          <w:b/>
          <w:bCs/>
          <w:sz w:val="24"/>
          <w:szCs w:val="24"/>
          <w:lang w:val="en-US"/>
        </w:rPr>
        <w:t>,0</w:t>
      </w:r>
      <w:bookmarkStart w:id="0" w:name="_GoBack"/>
      <w:bookmarkEnd w:id="0"/>
      <w:r w:rsidR="00A658E6" w:rsidRPr="00A658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lei</w:t>
      </w:r>
      <w:r w:rsidR="00A658E6" w:rsidRPr="00A658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B5368">
        <w:rPr>
          <w:rFonts w:ascii="Times New Roman" w:hAnsi="Times New Roman" w:cs="Times New Roman"/>
          <w:b/>
          <w:sz w:val="24"/>
          <w:szCs w:val="24"/>
          <w:lang w:val="ro-RO"/>
        </w:rPr>
        <w:t>lei</w:t>
      </w: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, pentru a fi utilizați conform prevederilor anexei nr. </w:t>
      </w:r>
      <w:r w:rsidR="00FA49E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 (parte integrantă a prezentei decizii)</w:t>
      </w:r>
      <w:r w:rsidR="00137F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607B1" w:rsidRPr="001A6477" w:rsidRDefault="002B5368" w:rsidP="00AB078B">
      <w:pPr>
        <w:tabs>
          <w:tab w:val="left" w:pos="645"/>
          <w:tab w:val="left" w:pos="750"/>
        </w:tabs>
        <w:spacing w:after="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2B536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850EF" w:rsidRPr="001A6477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="0007780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9850EF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Direcției Finanțe din cadrul Consiliului raional va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întreprinde acțiunile ce se impun pentru a:</w:t>
      </w:r>
    </w:p>
    <w:p w:rsidR="007607B1" w:rsidRPr="001A6477" w:rsidRDefault="00A658E6" w:rsidP="00AB078B">
      <w:pPr>
        <w:spacing w:after="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.1. Preciza planul de finanțare urmare a rezultatelor procedurii de achiziții publice,  suma căreia nu va depăși cuantumul mijloacelor financiare stabilite în anexa nr. </w:t>
      </w:r>
      <w:r w:rsidR="008908E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din prezenta decizie, inclusiv achitarea serviciilor de supraveghere a executării lucrărilor (responsabil tehnic).</w:t>
      </w:r>
    </w:p>
    <w:p w:rsidR="009D61CF" w:rsidRDefault="00A658E6" w:rsidP="00AB078B">
      <w:pPr>
        <w:spacing w:after="12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>.2. A</w:t>
      </w:r>
      <w:r w:rsidR="009850EF" w:rsidRPr="001A6477">
        <w:rPr>
          <w:rFonts w:ascii="Times New Roman" w:hAnsi="Times New Roman" w:cs="Times New Roman"/>
          <w:sz w:val="24"/>
          <w:szCs w:val="24"/>
          <w:lang w:val="ro-RO"/>
        </w:rPr>
        <w:t>utoriza efectuarea transferurilor mijloacelor financiare alo</w:t>
      </w:r>
      <w:r w:rsidR="00837B08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cate conform prevederilor pct. </w:t>
      </w:r>
      <w:r w:rsidR="008908E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850EF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din prezenta decizie pentru efectuarea lucrărilor în domeniul construcțiilor, doar după prezentarea </w:t>
      </w:r>
      <w:r w:rsidR="00C41A17">
        <w:rPr>
          <w:rFonts w:ascii="Times New Roman" w:hAnsi="Times New Roman" w:cs="Times New Roman"/>
          <w:sz w:val="24"/>
          <w:szCs w:val="24"/>
          <w:lang w:val="ro-RO"/>
        </w:rPr>
        <w:t>Deciziei de atribuire a contractului de achiziții publice.</w:t>
      </w:r>
    </w:p>
    <w:p w:rsidR="008908EC" w:rsidRPr="001A6477" w:rsidRDefault="002A1C99" w:rsidP="00AB078B">
      <w:pPr>
        <w:spacing w:after="12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8908EC">
        <w:rPr>
          <w:rFonts w:ascii="Times New Roman" w:hAnsi="Times New Roman" w:cs="Times New Roman"/>
          <w:sz w:val="24"/>
          <w:szCs w:val="24"/>
          <w:lang w:val="ro-RO"/>
        </w:rPr>
        <w:t>. Direcția Economie din cadrul Consiliului raional va efectua procedurile de achiziție publică pentru lucrările</w:t>
      </w:r>
      <w:r w:rsidR="004E4FB2">
        <w:rPr>
          <w:rFonts w:ascii="Times New Roman" w:hAnsi="Times New Roman" w:cs="Times New Roman"/>
          <w:sz w:val="24"/>
          <w:szCs w:val="24"/>
          <w:lang w:val="ro-RO"/>
        </w:rPr>
        <w:t xml:space="preserve"> și bunurile</w:t>
      </w:r>
      <w:r w:rsidR="008908EC">
        <w:rPr>
          <w:rFonts w:ascii="Times New Roman" w:hAnsi="Times New Roman" w:cs="Times New Roman"/>
          <w:sz w:val="24"/>
          <w:szCs w:val="24"/>
          <w:lang w:val="ro-RO"/>
        </w:rPr>
        <w:t xml:space="preserve"> finanțate din componenta raională</w:t>
      </w:r>
      <w:r w:rsidR="004E4FB2">
        <w:rPr>
          <w:rFonts w:ascii="Times New Roman" w:hAnsi="Times New Roman" w:cs="Times New Roman"/>
          <w:sz w:val="24"/>
          <w:szCs w:val="24"/>
          <w:lang w:val="ro-RO"/>
        </w:rPr>
        <w:t xml:space="preserve"> (cu excepția procurării combustibilului solid)</w:t>
      </w:r>
      <w:r w:rsidR="008908EC">
        <w:rPr>
          <w:rFonts w:ascii="Times New Roman" w:hAnsi="Times New Roman" w:cs="Times New Roman"/>
          <w:sz w:val="24"/>
          <w:szCs w:val="24"/>
          <w:lang w:val="ro-RO"/>
        </w:rPr>
        <w:t>, stabilite în anexa nr. 1</w:t>
      </w:r>
      <w:r w:rsidR="00AE580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08EC">
        <w:rPr>
          <w:rFonts w:ascii="Times New Roman" w:hAnsi="Times New Roman" w:cs="Times New Roman"/>
          <w:sz w:val="24"/>
          <w:szCs w:val="24"/>
          <w:lang w:val="ro-RO"/>
        </w:rPr>
        <w:t>din prezenta decizie</w:t>
      </w:r>
      <w:r w:rsidR="001D5DB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E0BC8">
        <w:rPr>
          <w:rFonts w:ascii="Times New Roman" w:hAnsi="Times New Roman" w:cs="Times New Roman"/>
          <w:sz w:val="24"/>
          <w:szCs w:val="24"/>
          <w:lang w:val="ro-RO"/>
        </w:rPr>
        <w:t xml:space="preserve"> cu includerea în grupul de lucru pentru achiziții publice a managerului instituției de învățământ</w:t>
      </w:r>
      <w:r w:rsidR="00373B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E0BC8">
        <w:rPr>
          <w:rFonts w:ascii="Times New Roman" w:hAnsi="Times New Roman" w:cs="Times New Roman"/>
          <w:sz w:val="24"/>
          <w:szCs w:val="24"/>
          <w:lang w:val="ro-RO"/>
        </w:rPr>
        <w:t xml:space="preserve"> vizate</w:t>
      </w:r>
      <w:r w:rsidR="009B16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850EF" w:rsidRPr="001A6477" w:rsidRDefault="002A1C99" w:rsidP="00AB078B">
      <w:pPr>
        <w:spacing w:after="120"/>
        <w:ind w:left="284" w:right="141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5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E4F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850EF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Vicepreședintele raionului pentru probleme economice va exercita controlul asupra executării prevederilor 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pct. </w:t>
      </w:r>
      <w:r w:rsidR="008F361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B160C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8F3610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607B1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din decizia respectivă</w:t>
      </w:r>
      <w:r w:rsidR="009850EF" w:rsidRPr="001A647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850EF" w:rsidRPr="001A6477" w:rsidRDefault="002A1C99" w:rsidP="00AB078B">
      <w:pPr>
        <w:spacing w:after="120"/>
        <w:ind w:left="284" w:right="141"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6E1E06" w:rsidRPr="001A647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Executarea</w:t>
      </w:r>
      <w:r w:rsidR="0025205E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decizii date se pune în seama șefilor </w:t>
      </w:r>
      <w:r w:rsidR="009B160C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irecției Finanțe, </w:t>
      </w:r>
      <w:r w:rsidR="009B160C">
        <w:rPr>
          <w:rFonts w:ascii="Times New Roman" w:hAnsi="Times New Roman" w:cs="Times New Roman"/>
          <w:sz w:val="24"/>
          <w:szCs w:val="24"/>
          <w:lang w:val="ro-RO"/>
        </w:rPr>
        <w:t>direcției Economie, d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>irecției Generale Educație</w:t>
      </w:r>
      <w:r w:rsidR="0025205E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4784" w:rsidRPr="001A6477">
        <w:rPr>
          <w:rFonts w:ascii="Times New Roman" w:hAnsi="Times New Roman" w:cs="Times New Roman"/>
          <w:sz w:val="24"/>
          <w:szCs w:val="24"/>
          <w:lang w:val="ro-RO"/>
        </w:rPr>
        <w:t>şi a directorilor</w:t>
      </w:r>
      <w:r w:rsidR="00230523" w:rsidRPr="001A6477">
        <w:rPr>
          <w:rFonts w:ascii="Times New Roman" w:hAnsi="Times New Roman" w:cs="Times New Roman"/>
          <w:sz w:val="24"/>
          <w:szCs w:val="24"/>
          <w:lang w:val="ro-RO"/>
        </w:rPr>
        <w:t xml:space="preserve"> instituţiilor de învățământ vizate, în parte </w:t>
      </w:r>
      <w:r w:rsidR="00045764" w:rsidRPr="001A6477">
        <w:rPr>
          <w:rFonts w:ascii="Times New Roman" w:hAnsi="Times New Roman" w:cs="Times New Roman"/>
          <w:sz w:val="24"/>
          <w:szCs w:val="24"/>
          <w:lang w:val="ro-RO"/>
        </w:rPr>
        <w:t>conform atribuțiilor de serviciu.</w:t>
      </w:r>
    </w:p>
    <w:p w:rsidR="00C97BF5" w:rsidRDefault="002A1C99" w:rsidP="00AB078B">
      <w:pPr>
        <w:pStyle w:val="Listparagraf"/>
        <w:spacing w:after="0" w:line="240" w:lineRule="auto"/>
        <w:ind w:left="284" w:right="113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0523" w:rsidRPr="001A6477">
        <w:rPr>
          <w:rFonts w:ascii="Times New Roman" w:hAnsi="Times New Roman" w:cs="Times New Roman"/>
          <w:sz w:val="24"/>
          <w:szCs w:val="24"/>
        </w:rPr>
        <w:t xml:space="preserve">. </w:t>
      </w:r>
      <w:r w:rsidR="00045764" w:rsidRPr="001A6477">
        <w:rPr>
          <w:rFonts w:ascii="Times New Roman" w:hAnsi="Times New Roman" w:cs="Times New Roman"/>
          <w:sz w:val="24"/>
          <w:szCs w:val="24"/>
        </w:rPr>
        <w:t>Controlul asupra executării prezent</w:t>
      </w:r>
      <w:r w:rsidR="00230523" w:rsidRPr="001A6477">
        <w:rPr>
          <w:rFonts w:ascii="Times New Roman" w:hAnsi="Times New Roman" w:cs="Times New Roman"/>
          <w:sz w:val="24"/>
          <w:szCs w:val="24"/>
        </w:rPr>
        <w:t>ei decizii urmează a fi exercitat</w:t>
      </w:r>
      <w:r w:rsidR="00045764" w:rsidRPr="001A6477">
        <w:rPr>
          <w:rFonts w:ascii="Times New Roman" w:hAnsi="Times New Roman" w:cs="Times New Roman"/>
          <w:sz w:val="24"/>
          <w:szCs w:val="24"/>
        </w:rPr>
        <w:t xml:space="preserve"> de Președintele raionului.</w:t>
      </w:r>
    </w:p>
    <w:p w:rsidR="008F3610" w:rsidRPr="001A6477" w:rsidRDefault="008F3610" w:rsidP="00AB078B">
      <w:pPr>
        <w:pStyle w:val="Listparagraf"/>
        <w:spacing w:after="120" w:line="240" w:lineRule="auto"/>
        <w:ind w:left="284" w:right="113"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045764" w:rsidRDefault="002A1C99" w:rsidP="00AB078B">
      <w:pPr>
        <w:pStyle w:val="Listparagraf"/>
        <w:spacing w:after="120" w:line="240" w:lineRule="auto"/>
        <w:ind w:left="284" w:right="14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30523" w:rsidRPr="001A6477">
        <w:rPr>
          <w:rFonts w:ascii="Times New Roman" w:hAnsi="Times New Roman" w:cs="Times New Roman"/>
          <w:sz w:val="24"/>
          <w:szCs w:val="24"/>
        </w:rPr>
        <w:t xml:space="preserve">. </w:t>
      </w:r>
      <w:r w:rsidR="005A5A3A" w:rsidRPr="001A6477">
        <w:rPr>
          <w:rFonts w:ascii="Times New Roman" w:hAnsi="Times New Roman" w:cs="Times New Roman"/>
          <w:sz w:val="24"/>
          <w:szCs w:val="24"/>
        </w:rPr>
        <w:t xml:space="preserve">Prezenta decizie urmează a fi adusă la cunoştinţa titularilor funcțiilor vizate, se publică pe site-ul </w:t>
      </w:r>
      <w:hyperlink r:id="rId12" w:history="1">
        <w:r w:rsidR="007736C1" w:rsidRPr="001A6477">
          <w:rPr>
            <w:rStyle w:val="Hyperlink"/>
            <w:rFonts w:ascii="Times New Roman" w:hAnsi="Times New Roman" w:cs="Times New Roman"/>
            <w:sz w:val="24"/>
            <w:szCs w:val="24"/>
          </w:rPr>
          <w:t>www.telenesti.md</w:t>
        </w:r>
      </w:hyperlink>
      <w:r w:rsidR="005A5A3A" w:rsidRPr="001A6477">
        <w:rPr>
          <w:rFonts w:ascii="Times New Roman" w:hAnsi="Times New Roman" w:cs="Times New Roman"/>
          <w:sz w:val="24"/>
          <w:szCs w:val="24"/>
        </w:rPr>
        <w:t>, şi intră în vigoare la data includerii în Registru de stat al actelor locale</w:t>
      </w:r>
      <w:r w:rsidR="00045764" w:rsidRPr="001A6477">
        <w:rPr>
          <w:rFonts w:ascii="Times New Roman" w:hAnsi="Times New Roman" w:cs="Times New Roman"/>
          <w:sz w:val="24"/>
          <w:szCs w:val="24"/>
        </w:rPr>
        <w:t>.</w:t>
      </w:r>
    </w:p>
    <w:p w:rsidR="008F3610" w:rsidRPr="001A6477" w:rsidRDefault="008F3610" w:rsidP="00AB078B">
      <w:pPr>
        <w:pStyle w:val="Listparagraf"/>
        <w:spacing w:after="120" w:line="240" w:lineRule="auto"/>
        <w:ind w:left="284" w:right="14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97BF5" w:rsidRPr="001A6477" w:rsidRDefault="00C97BF5" w:rsidP="00AB078B">
      <w:pPr>
        <w:pStyle w:val="Listparagraf"/>
        <w:spacing w:after="0" w:line="240" w:lineRule="auto"/>
        <w:ind w:left="284" w:right="14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0232C" w:rsidRPr="001A6477" w:rsidRDefault="0020232C" w:rsidP="00AB078B">
      <w:pPr>
        <w:tabs>
          <w:tab w:val="left" w:pos="7037"/>
        </w:tabs>
        <w:spacing w:after="36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Președintele ședinței   </w:t>
      </w:r>
      <w:r w:rsidR="002665B7"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</w:t>
      </w:r>
      <w:r w:rsidR="005E15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:rsidR="0020232C" w:rsidRDefault="0020232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A64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8E5F96" w:rsidRP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Secretarul Consiliului raional         </w:t>
      </w:r>
      <w:r w:rsidR="00761BAA" w:rsidRP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</w:t>
      </w:r>
      <w:r w:rsidR="008E5F96" w:rsidRP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9D61CF" w:rsidRP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proofErr w:type="spellStart"/>
      <w:r w:rsid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Vasilii</w:t>
      </w:r>
      <w:proofErr w:type="spellEnd"/>
      <w:r w:rsid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BULAT</w:t>
      </w:r>
      <w:r w:rsidR="005F54A8" w:rsidRPr="001A647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</w:t>
      </w:r>
    </w:p>
    <w:p w:rsidR="00AC743C" w:rsidRDefault="00AC743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F09E4" w:rsidRDefault="007F09E4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F09E4" w:rsidRDefault="007F09E4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37F0C" w:rsidRDefault="00137F0C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E0F62" w:rsidRDefault="00DE0F62" w:rsidP="00AB07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D61CF" w:rsidRDefault="009146F8" w:rsidP="00AB078B">
      <w:pPr>
        <w:tabs>
          <w:tab w:val="left" w:pos="7725"/>
          <w:tab w:val="right" w:pos="9497"/>
        </w:tabs>
        <w:spacing w:after="0"/>
        <w:ind w:left="284"/>
        <w:rPr>
          <w:rFonts w:ascii="Times New Roman" w:hAnsi="Times New Roman" w:cs="Times New Roman"/>
          <w:lang w:val="ro-RO"/>
        </w:rPr>
      </w:pPr>
      <w:r w:rsidRPr="00955A20">
        <w:rPr>
          <w:rFonts w:ascii="Times New Roman" w:hAnsi="Times New Roman" w:cs="Times New Roman"/>
          <w:lang w:val="ro-RO"/>
        </w:rPr>
        <w:t xml:space="preserve">                                                             </w:t>
      </w:r>
      <w:r w:rsidR="00761BAA" w:rsidRPr="00955A20">
        <w:rPr>
          <w:rFonts w:ascii="Times New Roman" w:hAnsi="Times New Roman" w:cs="Times New Roman"/>
          <w:lang w:val="ro-RO"/>
        </w:rPr>
        <w:t xml:space="preserve">                                   </w:t>
      </w:r>
    </w:p>
    <w:p w:rsidR="00DA2E34" w:rsidRPr="00955A20" w:rsidRDefault="001A6477" w:rsidP="00AB078B">
      <w:pPr>
        <w:tabs>
          <w:tab w:val="left" w:pos="7725"/>
          <w:tab w:val="right" w:pos="9497"/>
        </w:tabs>
        <w:spacing w:after="0"/>
        <w:ind w:left="284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lastRenderedPageBreak/>
        <w:t xml:space="preserve">                                                                                                                               </w:t>
      </w:r>
      <w:r w:rsidR="00230523" w:rsidRPr="00955A20">
        <w:rPr>
          <w:rFonts w:ascii="Times New Roman" w:hAnsi="Times New Roman" w:cs="Times New Roman"/>
          <w:sz w:val="20"/>
          <w:szCs w:val="20"/>
          <w:lang w:val="ro-RO"/>
        </w:rPr>
        <w:t>Anexă</w:t>
      </w:r>
      <w:r w:rsidR="00DA2E34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 nr. 1</w:t>
      </w:r>
    </w:p>
    <w:p w:rsidR="00AC743C" w:rsidRDefault="00DA2E34" w:rsidP="00AB078B">
      <w:pPr>
        <w:tabs>
          <w:tab w:val="left" w:pos="6300"/>
          <w:tab w:val="left" w:pos="6450"/>
          <w:tab w:val="left" w:pos="6690"/>
          <w:tab w:val="left" w:pos="6975"/>
          <w:tab w:val="right" w:pos="9497"/>
        </w:tabs>
        <w:spacing w:after="0"/>
        <w:ind w:left="284"/>
        <w:rPr>
          <w:rFonts w:ascii="Times New Roman" w:hAnsi="Times New Roman" w:cs="Times New Roman"/>
          <w:lang w:val="ro-RO"/>
        </w:rPr>
      </w:pPr>
      <w:r w:rsidRPr="00955A20">
        <w:rPr>
          <w:rFonts w:ascii="Times New Roman" w:hAnsi="Times New Roman" w:cs="Times New Roman"/>
          <w:sz w:val="20"/>
          <w:szCs w:val="20"/>
          <w:lang w:val="ro-RO"/>
        </w:rPr>
        <w:tab/>
      </w:r>
      <w:r w:rsidR="00230523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 la </w:t>
      </w:r>
      <w:r w:rsidR="001A6477">
        <w:rPr>
          <w:rFonts w:ascii="Times New Roman" w:hAnsi="Times New Roman" w:cs="Times New Roman"/>
          <w:sz w:val="20"/>
          <w:szCs w:val="20"/>
          <w:lang w:val="ro-RO"/>
        </w:rPr>
        <w:t>d</w:t>
      </w:r>
      <w:r w:rsidR="00230523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ecizia </w:t>
      </w:r>
      <w:r w:rsidRPr="00955A20">
        <w:rPr>
          <w:rFonts w:ascii="Times New Roman" w:hAnsi="Times New Roman" w:cs="Times New Roman"/>
          <w:sz w:val="20"/>
          <w:szCs w:val="20"/>
          <w:lang w:val="ro-RO"/>
        </w:rPr>
        <w:t>n</w:t>
      </w:r>
      <w:r w:rsidR="00E662C2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r. </w:t>
      </w:r>
      <w:r w:rsidR="008F3610">
        <w:rPr>
          <w:rFonts w:ascii="Times New Roman" w:hAnsi="Times New Roman" w:cs="Times New Roman"/>
          <w:sz w:val="20"/>
          <w:szCs w:val="20"/>
          <w:lang w:val="ro-RO"/>
        </w:rPr>
        <w:t>3/</w:t>
      </w:r>
      <w:r w:rsidR="00AB078B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9146F8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1A647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30523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din </w:t>
      </w:r>
      <w:r w:rsidR="00AB078B">
        <w:rPr>
          <w:rFonts w:ascii="Times New Roman" w:hAnsi="Times New Roman" w:cs="Times New Roman"/>
          <w:sz w:val="20"/>
          <w:szCs w:val="20"/>
          <w:lang w:val="ro-RO"/>
        </w:rPr>
        <w:t>29</w:t>
      </w:r>
      <w:r w:rsidR="008F3610">
        <w:rPr>
          <w:rFonts w:ascii="Times New Roman" w:hAnsi="Times New Roman" w:cs="Times New Roman"/>
          <w:sz w:val="20"/>
          <w:szCs w:val="20"/>
          <w:lang w:val="ro-RO"/>
        </w:rPr>
        <w:t>.0</w:t>
      </w:r>
      <w:r w:rsidR="00AB078B">
        <w:rPr>
          <w:rFonts w:ascii="Times New Roman" w:hAnsi="Times New Roman" w:cs="Times New Roman"/>
          <w:sz w:val="20"/>
          <w:szCs w:val="20"/>
          <w:lang w:val="ro-RO"/>
        </w:rPr>
        <w:t>7</w:t>
      </w:r>
      <w:r w:rsidR="009C07AF" w:rsidRPr="00955A20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CB22E3" w:rsidRPr="00955A20">
        <w:rPr>
          <w:rFonts w:ascii="Times New Roman" w:hAnsi="Times New Roman" w:cs="Times New Roman"/>
          <w:sz w:val="20"/>
          <w:szCs w:val="20"/>
          <w:lang w:val="ro-RO"/>
        </w:rPr>
        <w:t>20</w:t>
      </w:r>
      <w:r w:rsidR="004B3B2B" w:rsidRPr="00955A20">
        <w:rPr>
          <w:rFonts w:ascii="Times New Roman" w:hAnsi="Times New Roman" w:cs="Times New Roman"/>
          <w:sz w:val="20"/>
          <w:szCs w:val="20"/>
          <w:lang w:val="ro-RO"/>
        </w:rPr>
        <w:t>2</w:t>
      </w:r>
      <w:r w:rsidR="00AB078B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761BAA" w:rsidRPr="00955A20">
        <w:rPr>
          <w:rFonts w:ascii="Times New Roman" w:hAnsi="Times New Roman" w:cs="Times New Roman"/>
          <w:lang w:val="ro-RO"/>
        </w:rPr>
        <w:t xml:space="preserve">       </w:t>
      </w:r>
    </w:p>
    <w:p w:rsidR="001A6477" w:rsidRPr="00813B2D" w:rsidRDefault="00761BAA" w:rsidP="00AB078B">
      <w:pPr>
        <w:tabs>
          <w:tab w:val="left" w:pos="6300"/>
          <w:tab w:val="left" w:pos="6450"/>
          <w:tab w:val="left" w:pos="6690"/>
          <w:tab w:val="left" w:pos="6975"/>
          <w:tab w:val="right" w:pos="9497"/>
        </w:tabs>
        <w:spacing w:after="0"/>
        <w:ind w:left="284"/>
        <w:rPr>
          <w:rFonts w:ascii="Times New Roman" w:hAnsi="Times New Roman" w:cs="Times New Roman"/>
          <w:lang w:val="ro-RO"/>
        </w:rPr>
      </w:pPr>
      <w:r w:rsidRPr="00813B2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</w:t>
      </w:r>
    </w:p>
    <w:p w:rsidR="002665B7" w:rsidRDefault="00EE6157" w:rsidP="00137F0C">
      <w:pPr>
        <w:tabs>
          <w:tab w:val="left" w:pos="7725"/>
          <w:tab w:val="right" w:pos="9497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lang w:val="ro-RO"/>
        </w:rPr>
      </w:pPr>
      <w:r w:rsidRPr="00813B2D">
        <w:rPr>
          <w:rFonts w:ascii="Times New Roman" w:hAnsi="Times New Roman" w:cs="Times New Roman"/>
          <w:b/>
          <w:lang w:val="ro-RO"/>
        </w:rPr>
        <w:t>Alocații de mijloace financiare Instituțiilor</w:t>
      </w:r>
      <w:r w:rsidR="00AC743C" w:rsidRPr="00813B2D">
        <w:rPr>
          <w:rFonts w:ascii="Times New Roman" w:hAnsi="Times New Roman" w:cs="Times New Roman"/>
          <w:b/>
          <w:lang w:val="ro-RO"/>
        </w:rPr>
        <w:t xml:space="preserve"> </w:t>
      </w:r>
      <w:r w:rsidRPr="00813B2D">
        <w:rPr>
          <w:rFonts w:ascii="Times New Roman" w:hAnsi="Times New Roman" w:cs="Times New Roman"/>
          <w:b/>
          <w:lang w:val="ro-RO"/>
        </w:rPr>
        <w:t>Publice de învățământ</w:t>
      </w:r>
      <w:r w:rsidR="00AC743C" w:rsidRPr="00813B2D">
        <w:rPr>
          <w:rFonts w:ascii="Times New Roman" w:hAnsi="Times New Roman" w:cs="Times New Roman"/>
          <w:b/>
          <w:lang w:val="ro-RO"/>
        </w:rPr>
        <w:t xml:space="preserve"> </w:t>
      </w:r>
      <w:r w:rsidRPr="00813B2D">
        <w:rPr>
          <w:rFonts w:ascii="Times New Roman" w:hAnsi="Times New Roman" w:cs="Times New Roman"/>
          <w:b/>
          <w:lang w:val="ro-RO"/>
        </w:rPr>
        <w:t>a căror fondator este Consiliul raional Telenești</w:t>
      </w:r>
      <w:r w:rsidR="00AC743C" w:rsidRPr="00813B2D">
        <w:rPr>
          <w:rFonts w:ascii="Times New Roman" w:hAnsi="Times New Roman" w:cs="Times New Roman"/>
          <w:b/>
          <w:lang w:val="ro-RO"/>
        </w:rPr>
        <w:t>,</w:t>
      </w:r>
      <w:r w:rsidRPr="00813B2D">
        <w:rPr>
          <w:rFonts w:ascii="Times New Roman" w:hAnsi="Times New Roman" w:cs="Times New Roman"/>
          <w:b/>
          <w:lang w:val="ro-RO"/>
        </w:rPr>
        <w:t xml:space="preserve"> </w:t>
      </w:r>
      <w:r w:rsidR="002665B7" w:rsidRPr="00813B2D">
        <w:rPr>
          <w:rFonts w:ascii="Times New Roman" w:eastAsia="Times New Roman" w:hAnsi="Times New Roman" w:cs="Times New Roman"/>
          <w:b/>
          <w:lang w:val="ro-RO" w:eastAsia="ru-RU"/>
        </w:rPr>
        <w:t xml:space="preserve"> </w:t>
      </w:r>
      <w:r w:rsidR="00AC743C" w:rsidRPr="00813B2D">
        <w:rPr>
          <w:rFonts w:ascii="Times New Roman" w:hAnsi="Times New Roman" w:cs="Times New Roman"/>
          <w:b/>
          <w:lang w:val="ro-RO"/>
        </w:rPr>
        <w:t>pentru achiziționare de lucrări, bunuri și servicii</w:t>
      </w:r>
    </w:p>
    <w:p w:rsidR="00813B2D" w:rsidRPr="00813B2D" w:rsidRDefault="00813B2D" w:rsidP="00137F0C">
      <w:pPr>
        <w:tabs>
          <w:tab w:val="left" w:pos="7725"/>
          <w:tab w:val="right" w:pos="9497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lang w:val="ro-RO"/>
        </w:rPr>
      </w:pP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239901 lei  - </w:t>
      </w:r>
      <w:r w:rsidRPr="0093731B">
        <w:rPr>
          <w:rFonts w:ascii="Times New Roman" w:eastAsia="Times New Roman" w:hAnsi="Times New Roman" w:cs="Times New Roman"/>
          <w:lang w:val="ro-RO" w:eastAsia="ru-RU"/>
        </w:rPr>
        <w:t xml:space="preserve"> IP </w:t>
      </w:r>
      <w:proofErr w:type="spellStart"/>
      <w:r w:rsidRPr="0093731B">
        <w:rPr>
          <w:rFonts w:ascii="Times New Roman" w:eastAsia="Times New Roman" w:hAnsi="Times New Roman" w:cs="Times New Roman"/>
          <w:lang w:val="ro-RO" w:eastAsia="ru-RU"/>
        </w:rPr>
        <w:t>Gimnnaziu</w:t>
      </w:r>
      <w:proofErr w:type="spellEnd"/>
      <w:r w:rsidRPr="0093731B">
        <w:rPr>
          <w:rFonts w:ascii="Times New Roman" w:eastAsia="Times New Roman" w:hAnsi="Times New Roman" w:cs="Times New Roman"/>
          <w:lang w:val="ro-RO" w:eastAsia="ru-RU"/>
        </w:rPr>
        <w:t xml:space="preserve">,,Eleonora Romanescu,,  </w:t>
      </w:r>
      <w:proofErr w:type="spellStart"/>
      <w:r w:rsidRPr="0093731B">
        <w:rPr>
          <w:rFonts w:ascii="Times New Roman" w:eastAsia="Times New Roman" w:hAnsi="Times New Roman" w:cs="Times New Roman"/>
          <w:lang w:val="ro-RO" w:eastAsia="ru-RU"/>
        </w:rPr>
        <w:t>s.Leușeni</w:t>
      </w:r>
      <w:proofErr w:type="spellEnd"/>
      <w:r w:rsidRPr="0093731B">
        <w:rPr>
          <w:rFonts w:ascii="Times New Roman" w:eastAsia="Times New Roman" w:hAnsi="Times New Roman" w:cs="Times New Roman"/>
          <w:lang w:val="ro-RO" w:eastAsia="ru-RU"/>
        </w:rPr>
        <w:t xml:space="preserve">    pentru   lucrări de reparație a rețelei electrice.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15000 lei </w:t>
      </w:r>
      <w:r w:rsidRPr="00813B2D">
        <w:rPr>
          <w:rFonts w:ascii="Times New Roman" w:eastAsia="Times New Roman" w:hAnsi="Times New Roman" w:cs="Times New Roman"/>
          <w:b/>
          <w:bCs/>
          <w:lang w:val="en-US" w:eastAsia="ru-RU"/>
        </w:rPr>
        <w:t>-</w:t>
      </w: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s.Inești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materialelor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construcții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41700 lei </w:t>
      </w:r>
      <w:r w:rsidRPr="00813B2D">
        <w:rPr>
          <w:rFonts w:ascii="Times New Roman" w:eastAsia="Times New Roman" w:hAnsi="Times New Roman" w:cs="Times New Roman"/>
          <w:b/>
          <w:bCs/>
          <w:lang w:val="en-US" w:eastAsia="ru-RU"/>
        </w:rPr>
        <w:t>-</w:t>
      </w: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s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achitarea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a 11,7 tone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brichete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7080 lei</w:t>
      </w:r>
      <w:r w:rsidRPr="00813B2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s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întreținere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100000 lei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s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contribuție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la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eficientizare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energetică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5000 lei 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s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Bănești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și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instalarea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20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corpuri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iluminat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35000 lei 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s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Bănești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curente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151000 lei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s.Țînțăreni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întreținere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17000 lei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-</w:t>
      </w:r>
      <w:r w:rsidRPr="00813B2D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s.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Cășla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înlocuirea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două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uși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la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blocul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sanitar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13335 lei</w:t>
      </w:r>
      <w:r w:rsidRPr="00813B2D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-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,,Adrian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Păunescu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s.Căzănești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ramelor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corpuri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iluminat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400000 lei –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s.Țînțăreni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contribuție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la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proiectul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,,Complex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sportiv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la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Țînțăreni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50000 lei-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,,Ion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Bînzari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s.Hirișeni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întreținere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20000 lei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,,Ion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Bînzari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s.Hirișeni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unui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gard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20000 lei-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,,Ion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Bînzari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s.Hirișeni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materiale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construcții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proofErr w:type="gramStart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117000  lei</w:t>
      </w:r>
      <w:proofErr w:type="gramEnd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,,Anton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Moraru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,,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s.Pistruieni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cantinei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școlare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193000 </w:t>
      </w:r>
      <w:proofErr w:type="gramStart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lei  -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,,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Nicolaie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Holban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s.Scorțeni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pavaj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la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platoul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careu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50000 lei-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,,Ion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Bînzari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s.Hirișeni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combustibilului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solid.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80000 lei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s.Brînzenii-Vechi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combustibilului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solid.  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proofErr w:type="gramStart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62000  lei</w:t>
      </w:r>
      <w:proofErr w:type="gramEnd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s.Brînzenii-Vechi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întreținere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100000 lei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-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,,Adrian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Păunescu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s.Căzănești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combustibilului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solid.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20000 lei-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,,Pavel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Bechet,,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combustibilului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solid.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112000 lei-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,,Adrian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Păunescu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,,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s.Căzănești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sălii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festive.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128000 lei-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s.Tîrșiț</w:t>
      </w:r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ei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îngrădirilor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teritoriul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55195 lei –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s.Văsieni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curente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500000 lei-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Direcția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Generală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Educa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>ție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 -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transportare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elevilor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între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localitatea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domiciliu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acestora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și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instituția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învățămînt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general in care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ei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iși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fac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studiile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164000 lei –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s.Verejeni</w:t>
      </w:r>
      <w:proofErr w:type="spellEnd"/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sălii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sportive.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26000 lei </w:t>
      </w:r>
      <w:proofErr w:type="gramStart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–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s.Tîrșiței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2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conditionere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in cantina.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296000 lei –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s.Sărătenii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Vechi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combustibilului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solid (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paie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160000 lei –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s.Ciulucani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sălii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sport.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35000 lei 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 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s.Mîndrești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apeductului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172605 lei </w:t>
      </w:r>
      <w:proofErr w:type="gramStart"/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-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IP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s.Ghiliceni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lucrări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schimbare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unui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cazan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și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capitale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la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centrala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termica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11350 lei -  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s.Ghiliceni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procurarea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combustibilului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solid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>(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lemne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).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400000 lei –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IP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s.Negureni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reparația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pereului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70000 lei -   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IP </w:t>
      </w:r>
      <w:proofErr w:type="spellStart"/>
      <w:proofErr w:type="gramStart"/>
      <w:r w:rsidRPr="0093731B">
        <w:rPr>
          <w:rFonts w:ascii="Times New Roman" w:eastAsia="Times New Roman" w:hAnsi="Times New Roman" w:cs="Times New Roman"/>
          <w:lang w:val="en-US" w:eastAsia="ru-RU"/>
        </w:rPr>
        <w:t>Gimnaziul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s.Chi</w:t>
      </w:r>
      <w:proofErr w:type="gramEnd"/>
      <w:r w:rsidRPr="0093731B">
        <w:rPr>
          <w:rFonts w:ascii="Times New Roman" w:eastAsia="Times New Roman" w:hAnsi="Times New Roman" w:cs="Times New Roman"/>
          <w:lang w:val="en-US" w:eastAsia="ru-RU"/>
        </w:rPr>
        <w:t>ștelnița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întreținere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93731B" w:rsidRPr="0093731B" w:rsidRDefault="0093731B" w:rsidP="0093731B">
      <w:pPr>
        <w:numPr>
          <w:ilvl w:val="0"/>
          <w:numId w:val="11"/>
        </w:numPr>
        <w:spacing w:after="0"/>
        <w:ind w:left="426" w:hanging="284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93731B">
        <w:rPr>
          <w:rFonts w:ascii="Times New Roman" w:eastAsia="Times New Roman" w:hAnsi="Times New Roman" w:cs="Times New Roman"/>
          <w:b/>
          <w:bCs/>
          <w:lang w:val="en-US" w:eastAsia="ru-RU"/>
        </w:rPr>
        <w:t>1022000 lei –</w:t>
      </w:r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Gimnaziilor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pentru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privind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organizarea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și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funcționarea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claselor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cu  program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prelungit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pe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3,5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luni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ale 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anului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2025.(</w:t>
      </w:r>
      <w:proofErr w:type="spellStart"/>
      <w:r w:rsidRPr="0093731B">
        <w:rPr>
          <w:rFonts w:ascii="Times New Roman" w:eastAsia="Times New Roman" w:hAnsi="Times New Roman" w:cs="Times New Roman"/>
          <w:lang w:val="en-US" w:eastAsia="ru-RU"/>
        </w:rPr>
        <w:t>cheltuieli</w:t>
      </w:r>
      <w:proofErr w:type="spellEnd"/>
      <w:r w:rsidRPr="0093731B">
        <w:rPr>
          <w:rFonts w:ascii="Times New Roman" w:eastAsia="Times New Roman" w:hAnsi="Times New Roman" w:cs="Times New Roman"/>
          <w:lang w:val="en-US" w:eastAsia="ru-RU"/>
        </w:rPr>
        <w:t xml:space="preserve"> de personal).</w:t>
      </w:r>
    </w:p>
    <w:p w:rsidR="00AC743C" w:rsidRPr="00813B2D" w:rsidRDefault="00AC743C" w:rsidP="0093731B">
      <w:pPr>
        <w:tabs>
          <w:tab w:val="left" w:pos="7725"/>
          <w:tab w:val="right" w:pos="9497"/>
        </w:tabs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2665B7" w:rsidRPr="00813B2D" w:rsidRDefault="002665B7" w:rsidP="00AB078B">
      <w:pPr>
        <w:spacing w:after="120"/>
        <w:ind w:left="284" w:firstLine="284"/>
        <w:contextualSpacing/>
        <w:jc w:val="both"/>
        <w:rPr>
          <w:rFonts w:ascii="Times New Roman" w:eastAsia="Calibri" w:hAnsi="Times New Roman" w:cs="Times New Roman"/>
          <w:b/>
          <w:lang w:val="ro-RO"/>
        </w:rPr>
      </w:pPr>
      <w:r w:rsidRPr="00813B2D">
        <w:rPr>
          <w:rFonts w:ascii="Times New Roman" w:eastAsia="Calibri" w:hAnsi="Times New Roman" w:cs="Times New Roman"/>
          <w:b/>
          <w:lang w:val="ro-RO"/>
        </w:rPr>
        <w:t xml:space="preserve">Suma totală </w:t>
      </w:r>
      <w:r w:rsidR="00310F07" w:rsidRPr="00813B2D">
        <w:rPr>
          <w:rFonts w:ascii="Times New Roman" w:eastAsia="Calibri" w:hAnsi="Times New Roman" w:cs="Times New Roman"/>
          <w:b/>
          <w:lang w:val="ro-RO"/>
        </w:rPr>
        <w:t xml:space="preserve">– </w:t>
      </w:r>
      <w:r w:rsidR="0093731B" w:rsidRPr="00813B2D">
        <w:rPr>
          <w:rFonts w:ascii="Times New Roman" w:eastAsia="Calibri" w:hAnsi="Times New Roman" w:cs="Times New Roman"/>
          <w:b/>
          <w:bCs/>
          <w:lang w:val="en-US"/>
        </w:rPr>
        <w:t>4 889 166</w:t>
      </w:r>
      <w:r w:rsidR="00DE0F62" w:rsidRPr="00813B2D">
        <w:rPr>
          <w:rFonts w:ascii="Times New Roman" w:eastAsia="Calibri" w:hAnsi="Times New Roman" w:cs="Times New Roman"/>
          <w:b/>
          <w:lang w:val="ro-RO"/>
        </w:rPr>
        <w:t>.00</w:t>
      </w:r>
      <w:r w:rsidRPr="00813B2D">
        <w:rPr>
          <w:rFonts w:ascii="Times New Roman" w:eastAsia="Calibri" w:hAnsi="Times New Roman" w:cs="Times New Roman"/>
          <w:b/>
          <w:lang w:val="ro-RO"/>
        </w:rPr>
        <w:t xml:space="preserve"> lei </w:t>
      </w:r>
    </w:p>
    <w:p w:rsidR="00137F0C" w:rsidRPr="00813B2D" w:rsidRDefault="00137F0C" w:rsidP="00AB078B">
      <w:pPr>
        <w:spacing w:after="120"/>
        <w:ind w:left="284" w:firstLine="284"/>
        <w:contextualSpacing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6C60A0" w:rsidRPr="00813B2D" w:rsidRDefault="00137F0C" w:rsidP="00AB078B">
      <w:pPr>
        <w:spacing w:after="120"/>
        <w:ind w:left="284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13B2D">
        <w:rPr>
          <w:rFonts w:ascii="Times New Roman" w:eastAsia="Calibri" w:hAnsi="Times New Roman" w:cs="Times New Roman"/>
          <w:b/>
          <w:lang w:val="ro-RO"/>
        </w:rPr>
        <w:t xml:space="preserve">      </w:t>
      </w:r>
      <w:r w:rsidR="006C60A0" w:rsidRPr="00813B2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Secretarul Consiliului raional                                                         </w:t>
      </w:r>
      <w:proofErr w:type="spellStart"/>
      <w:r w:rsidR="006C60A0" w:rsidRPr="00813B2D">
        <w:rPr>
          <w:rFonts w:ascii="Times New Roman" w:eastAsia="Calibri" w:hAnsi="Times New Roman" w:cs="Times New Roman"/>
          <w:b/>
          <w:sz w:val="24"/>
          <w:szCs w:val="24"/>
          <w:lang w:val="ro-RO"/>
        </w:rPr>
        <w:t>Vasilii</w:t>
      </w:r>
      <w:proofErr w:type="spellEnd"/>
      <w:r w:rsidR="006C60A0" w:rsidRPr="00813B2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BULAT  </w:t>
      </w:r>
    </w:p>
    <w:p w:rsidR="00AC743C" w:rsidRDefault="00AC743C" w:rsidP="00AB078B">
      <w:pPr>
        <w:spacing w:after="120"/>
        <w:ind w:left="284" w:firstLine="284"/>
        <w:contextualSpacing/>
        <w:jc w:val="both"/>
        <w:rPr>
          <w:rFonts w:ascii="Times New Roman" w:eastAsia="Calibri" w:hAnsi="Times New Roman" w:cs="Times New Roman"/>
          <w:b/>
          <w:lang w:val="ro-RO"/>
        </w:rPr>
      </w:pPr>
    </w:p>
    <w:p w:rsidR="0070387C" w:rsidRDefault="00AC743C" w:rsidP="008F3610">
      <w:pPr>
        <w:tabs>
          <w:tab w:val="left" w:pos="7725"/>
          <w:tab w:val="right" w:pos="9497"/>
        </w:tabs>
        <w:spacing w:after="0"/>
        <w:ind w:right="708" w:firstLine="284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 </w:t>
      </w:r>
    </w:p>
    <w:p w:rsidR="00AB078B" w:rsidRDefault="00AC743C" w:rsidP="008F3610">
      <w:pPr>
        <w:tabs>
          <w:tab w:val="left" w:pos="7725"/>
          <w:tab w:val="right" w:pos="9497"/>
        </w:tabs>
        <w:spacing w:after="0"/>
        <w:ind w:right="708" w:firstLine="284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lastRenderedPageBreak/>
        <w:t xml:space="preserve">                                                            </w:t>
      </w:r>
    </w:p>
    <w:p w:rsidR="00AC743C" w:rsidRPr="00955A20" w:rsidRDefault="00AB078B" w:rsidP="008F3610">
      <w:pPr>
        <w:tabs>
          <w:tab w:val="left" w:pos="7725"/>
          <w:tab w:val="right" w:pos="9497"/>
        </w:tabs>
        <w:spacing w:after="0"/>
        <w:ind w:right="708" w:firstLine="284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                                          </w:t>
      </w:r>
      <w:r w:rsidR="00AC743C">
        <w:rPr>
          <w:rFonts w:ascii="Times New Roman" w:eastAsia="Calibri" w:hAnsi="Times New Roman" w:cs="Times New Roman"/>
          <w:b/>
          <w:lang w:val="ro-RO"/>
        </w:rPr>
        <w:t xml:space="preserve">           </w:t>
      </w:r>
      <w:r w:rsidR="00AC743C"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Anexă nr. </w:t>
      </w:r>
      <w:r w:rsidR="00AC743C">
        <w:rPr>
          <w:rFonts w:ascii="Times New Roman" w:hAnsi="Times New Roman" w:cs="Times New Roman"/>
          <w:sz w:val="20"/>
          <w:szCs w:val="20"/>
          <w:lang w:val="ro-RO"/>
        </w:rPr>
        <w:t>2</w:t>
      </w:r>
    </w:p>
    <w:p w:rsidR="00FA49E5" w:rsidRDefault="00AC743C" w:rsidP="008F3610">
      <w:pPr>
        <w:spacing w:after="120"/>
        <w:ind w:left="-284" w:right="708" w:firstLine="284"/>
        <w:contextualSpacing/>
        <w:jc w:val="both"/>
        <w:rPr>
          <w:rFonts w:ascii="Times New Roman" w:hAnsi="Times New Roman" w:cs="Times New Roman"/>
          <w:lang w:val="ro-RO"/>
        </w:rPr>
      </w:pPr>
      <w:r w:rsidRPr="00955A20">
        <w:rPr>
          <w:rFonts w:ascii="Times New Roman" w:hAnsi="Times New Roman" w:cs="Times New Roman"/>
          <w:sz w:val="20"/>
          <w:szCs w:val="20"/>
          <w:lang w:val="ro-RO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          </w:t>
      </w:r>
      <w:r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la </w:t>
      </w:r>
      <w:r>
        <w:rPr>
          <w:rFonts w:ascii="Times New Roman" w:hAnsi="Times New Roman" w:cs="Times New Roman"/>
          <w:sz w:val="20"/>
          <w:szCs w:val="20"/>
          <w:lang w:val="ro-RO"/>
        </w:rPr>
        <w:t>d</w:t>
      </w:r>
      <w:r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ecizia nr. </w:t>
      </w:r>
      <w:r w:rsidR="008F3610">
        <w:rPr>
          <w:rFonts w:ascii="Times New Roman" w:hAnsi="Times New Roman" w:cs="Times New Roman"/>
          <w:sz w:val="20"/>
          <w:szCs w:val="20"/>
          <w:lang w:val="ro-RO"/>
        </w:rPr>
        <w:t>3/</w:t>
      </w:r>
      <w:r w:rsidR="00BA10B8">
        <w:rPr>
          <w:rFonts w:ascii="Times New Roman" w:hAnsi="Times New Roman" w:cs="Times New Roman"/>
          <w:sz w:val="20"/>
          <w:szCs w:val="20"/>
          <w:lang w:val="ro-RO"/>
        </w:rPr>
        <w:t>5</w:t>
      </w:r>
      <w:r w:rsidRPr="00955A20">
        <w:rPr>
          <w:rFonts w:ascii="Times New Roman" w:hAnsi="Times New Roman" w:cs="Times New Roman"/>
          <w:sz w:val="20"/>
          <w:szCs w:val="20"/>
          <w:lang w:val="ro-RO"/>
        </w:rPr>
        <w:t xml:space="preserve"> din </w:t>
      </w:r>
      <w:r w:rsidR="005B3032">
        <w:rPr>
          <w:rFonts w:ascii="Times New Roman" w:hAnsi="Times New Roman" w:cs="Times New Roman"/>
          <w:sz w:val="20"/>
          <w:szCs w:val="20"/>
          <w:lang w:val="ro-RO"/>
        </w:rPr>
        <w:t>29</w:t>
      </w:r>
      <w:r w:rsidRPr="00955A20">
        <w:rPr>
          <w:rFonts w:ascii="Times New Roman" w:hAnsi="Times New Roman" w:cs="Times New Roman"/>
          <w:sz w:val="20"/>
          <w:szCs w:val="20"/>
          <w:lang w:val="ro-RO"/>
        </w:rPr>
        <w:t>.0</w:t>
      </w:r>
      <w:r w:rsidR="005B3032">
        <w:rPr>
          <w:rFonts w:ascii="Times New Roman" w:hAnsi="Times New Roman" w:cs="Times New Roman"/>
          <w:sz w:val="20"/>
          <w:szCs w:val="20"/>
          <w:lang w:val="ro-RO"/>
        </w:rPr>
        <w:t>7</w:t>
      </w:r>
      <w:r w:rsidRPr="00955A20">
        <w:rPr>
          <w:rFonts w:ascii="Times New Roman" w:hAnsi="Times New Roman" w:cs="Times New Roman"/>
          <w:sz w:val="20"/>
          <w:szCs w:val="20"/>
          <w:lang w:val="ro-RO"/>
        </w:rPr>
        <w:t>.202</w:t>
      </w:r>
      <w:r w:rsidR="005B3032">
        <w:rPr>
          <w:rFonts w:ascii="Times New Roman" w:hAnsi="Times New Roman" w:cs="Times New Roman"/>
          <w:sz w:val="20"/>
          <w:szCs w:val="20"/>
          <w:lang w:val="ro-RO"/>
        </w:rPr>
        <w:t>5</w:t>
      </w:r>
      <w:r w:rsidRPr="00955A20">
        <w:rPr>
          <w:rFonts w:ascii="Times New Roman" w:hAnsi="Times New Roman" w:cs="Times New Roman"/>
          <w:lang w:val="ro-RO"/>
        </w:rPr>
        <w:t xml:space="preserve"> </w:t>
      </w:r>
    </w:p>
    <w:p w:rsidR="00AC743C" w:rsidRDefault="00AC743C" w:rsidP="00AC743C">
      <w:pPr>
        <w:spacing w:after="120"/>
        <w:ind w:left="-284" w:firstLine="284"/>
        <w:contextualSpacing/>
        <w:jc w:val="both"/>
        <w:rPr>
          <w:rFonts w:ascii="Times New Roman" w:hAnsi="Times New Roman" w:cs="Times New Roman"/>
          <w:lang w:val="ro-RO"/>
        </w:rPr>
      </w:pPr>
      <w:r w:rsidRPr="00955A20">
        <w:rPr>
          <w:rFonts w:ascii="Times New Roman" w:hAnsi="Times New Roman" w:cs="Times New Roman"/>
          <w:lang w:val="ro-RO"/>
        </w:rPr>
        <w:t xml:space="preserve">   </w:t>
      </w:r>
    </w:p>
    <w:p w:rsidR="008F3610" w:rsidRDefault="008F3610" w:rsidP="008F3610">
      <w:pPr>
        <w:tabs>
          <w:tab w:val="left" w:pos="839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</w:t>
      </w:r>
      <w:r w:rsidRPr="008F361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Costuri pentru compensarea cheltuielilor de transport ale cadrelor didactice </w:t>
      </w:r>
      <w:r w:rsidR="00FA49E5" w:rsidRPr="00C970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se </w:t>
      </w:r>
    </w:p>
    <w:p w:rsidR="008F3610" w:rsidRDefault="008F3610" w:rsidP="008F3610">
      <w:pPr>
        <w:tabs>
          <w:tab w:val="left" w:pos="839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FA49E5" w:rsidRPr="00C970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deplasează în instituțiile de învățământ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FA49E5" w:rsidRPr="00C970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altă localitate decât cea de reședință 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</w:p>
    <w:p w:rsidR="00FA49E5" w:rsidRDefault="008F3610" w:rsidP="008F3610">
      <w:pPr>
        <w:tabs>
          <w:tab w:val="left" w:pos="839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FA49E5" w:rsidRPr="00C970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desfășurarea activității didactice pentru perioada </w:t>
      </w:r>
      <w:r w:rsidR="00FA49E5" w:rsidRPr="00C970DB">
        <w:rPr>
          <w:rFonts w:ascii="Times New Roman" w:eastAsia="Times New Roman" w:hAnsi="Times New Roman" w:cs="Times New Roman"/>
          <w:lang w:val="ro-RO"/>
        </w:rPr>
        <w:t>09.01.202</w:t>
      </w:r>
      <w:r w:rsidR="00BA10B8">
        <w:rPr>
          <w:rFonts w:ascii="Times New Roman" w:eastAsia="Times New Roman" w:hAnsi="Times New Roman" w:cs="Times New Roman"/>
          <w:lang w:val="ro-RO"/>
        </w:rPr>
        <w:t>5</w:t>
      </w:r>
      <w:r w:rsidR="00FA49E5" w:rsidRPr="00C970DB">
        <w:rPr>
          <w:rFonts w:ascii="Times New Roman" w:eastAsia="Times New Roman" w:hAnsi="Times New Roman" w:cs="Times New Roman"/>
          <w:lang w:val="ro-RO"/>
        </w:rPr>
        <w:t xml:space="preserve"> – 31.05.202</w:t>
      </w:r>
      <w:r w:rsidR="00BA10B8">
        <w:rPr>
          <w:rFonts w:ascii="Times New Roman" w:eastAsia="Times New Roman" w:hAnsi="Times New Roman" w:cs="Times New Roman"/>
          <w:lang w:val="ro-RO"/>
        </w:rPr>
        <w:t>5</w:t>
      </w:r>
    </w:p>
    <w:p w:rsidR="00FA49E5" w:rsidRDefault="00FA49E5" w:rsidP="00FA49E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/>
        </w:rPr>
      </w:pPr>
    </w:p>
    <w:tbl>
      <w:tblPr>
        <w:tblStyle w:val="GrilTabel1"/>
        <w:tblW w:w="9889" w:type="dxa"/>
        <w:tblLayout w:type="fixed"/>
        <w:tblLook w:val="0420" w:firstRow="1" w:lastRow="0" w:firstColumn="0" w:lastColumn="0" w:noHBand="0" w:noVBand="1"/>
      </w:tblPr>
      <w:tblGrid>
        <w:gridCol w:w="1135"/>
        <w:gridCol w:w="5494"/>
        <w:gridCol w:w="1276"/>
        <w:gridCol w:w="1984"/>
      </w:tblGrid>
      <w:tr w:rsidR="00BA10B8" w:rsidRPr="0093731B" w:rsidTr="00AB078B">
        <w:trPr>
          <w:trHeight w:val="757"/>
        </w:trPr>
        <w:tc>
          <w:tcPr>
            <w:tcW w:w="1135" w:type="dxa"/>
            <w:noWrap/>
            <w:hideMark/>
          </w:tcPr>
          <w:p w:rsidR="00BA10B8" w:rsidRPr="005B3032" w:rsidRDefault="00BA10B8" w:rsidP="005B3032">
            <w:pPr>
              <w:rPr>
                <w:sz w:val="24"/>
                <w:szCs w:val="24"/>
                <w:lang w:val="en-US"/>
              </w:rPr>
            </w:pPr>
            <w:r w:rsidRPr="005B3032">
              <w:rPr>
                <w:sz w:val="24"/>
                <w:szCs w:val="24"/>
                <w:lang w:val="en-US"/>
              </w:rPr>
              <w:t>N</w:t>
            </w:r>
            <w:r w:rsidRPr="005B3032">
              <w:rPr>
                <w:sz w:val="24"/>
                <w:szCs w:val="24"/>
              </w:rPr>
              <w:t>.</w:t>
            </w:r>
            <w:r w:rsidRPr="005B3032">
              <w:rPr>
                <w:sz w:val="24"/>
                <w:szCs w:val="24"/>
                <w:lang w:val="en-US"/>
              </w:rPr>
              <w:t>or</w:t>
            </w:r>
          </w:p>
        </w:tc>
        <w:tc>
          <w:tcPr>
            <w:tcW w:w="5494" w:type="dxa"/>
            <w:noWrap/>
            <w:hideMark/>
          </w:tcPr>
          <w:p w:rsidR="00BA10B8" w:rsidRPr="005B3032" w:rsidRDefault="00BA10B8" w:rsidP="005B3032">
            <w:pPr>
              <w:rPr>
                <w:sz w:val="24"/>
                <w:szCs w:val="24"/>
                <w:lang w:val="en-US"/>
              </w:rPr>
            </w:pPr>
            <w:proofErr w:type="spellStart"/>
            <w:r w:rsidRPr="005B3032">
              <w:rPr>
                <w:sz w:val="24"/>
                <w:szCs w:val="24"/>
                <w:lang w:val="en-US"/>
              </w:rPr>
              <w:t>Institutia</w:t>
            </w:r>
            <w:proofErr w:type="spellEnd"/>
          </w:p>
        </w:tc>
        <w:tc>
          <w:tcPr>
            <w:tcW w:w="1276" w:type="dxa"/>
          </w:tcPr>
          <w:p w:rsidR="00BA10B8" w:rsidRPr="005B3032" w:rsidRDefault="00BA10B8" w:rsidP="005B3032">
            <w:pPr>
              <w:rPr>
                <w:sz w:val="24"/>
                <w:szCs w:val="24"/>
                <w:lang w:val="en-US"/>
              </w:rPr>
            </w:pPr>
            <w:r w:rsidRPr="005B3032">
              <w:rPr>
                <w:sz w:val="24"/>
                <w:szCs w:val="24"/>
                <w:lang w:val="en-US"/>
              </w:rPr>
              <w:t>N</w:t>
            </w:r>
          </w:p>
          <w:p w:rsidR="00BA10B8" w:rsidRPr="005B3032" w:rsidRDefault="00BA10B8" w:rsidP="005B3032">
            <w:pPr>
              <w:rPr>
                <w:sz w:val="24"/>
                <w:szCs w:val="24"/>
                <w:lang w:val="en-US"/>
              </w:rPr>
            </w:pPr>
            <w:proofErr w:type="spellStart"/>
            <w:r w:rsidRPr="005B3032">
              <w:rPr>
                <w:sz w:val="24"/>
                <w:szCs w:val="24"/>
                <w:lang w:val="en-US"/>
              </w:rPr>
              <w:t>Profesor</w:t>
            </w:r>
            <w:proofErr w:type="spellEnd"/>
          </w:p>
          <w:p w:rsidR="00BA10B8" w:rsidRPr="005B3032" w:rsidRDefault="00BA10B8" w:rsidP="005B3032">
            <w:pPr>
              <w:rPr>
                <w:sz w:val="24"/>
                <w:szCs w:val="24"/>
                <w:lang w:val="en-US"/>
              </w:rPr>
            </w:pPr>
            <w:proofErr w:type="spellStart"/>
            <w:r w:rsidRPr="005B3032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5B3032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5B3032">
              <w:rPr>
                <w:sz w:val="24"/>
                <w:szCs w:val="24"/>
                <w:lang w:val="en-US"/>
              </w:rPr>
              <w:t>şcoal</w:t>
            </w:r>
            <w:proofErr w:type="spellEnd"/>
          </w:p>
        </w:tc>
        <w:tc>
          <w:tcPr>
            <w:tcW w:w="1984" w:type="dxa"/>
            <w:noWrap/>
            <w:hideMark/>
          </w:tcPr>
          <w:p w:rsidR="00BA10B8" w:rsidRPr="005B3032" w:rsidRDefault="00BA10B8" w:rsidP="005B3032">
            <w:pPr>
              <w:rPr>
                <w:sz w:val="24"/>
                <w:szCs w:val="24"/>
                <w:lang w:val="fr-FR"/>
              </w:rPr>
            </w:pPr>
            <w:r w:rsidRPr="005B3032">
              <w:rPr>
                <w:sz w:val="24"/>
                <w:szCs w:val="24"/>
                <w:lang w:val="fr-FR"/>
              </w:rPr>
              <w:t xml:space="preserve">Total </w:t>
            </w:r>
            <w:proofErr w:type="spellStart"/>
            <w:r w:rsidRPr="005B3032">
              <w:rPr>
                <w:sz w:val="24"/>
                <w:szCs w:val="24"/>
                <w:lang w:val="fr-FR"/>
              </w:rPr>
              <w:t>pentru</w:t>
            </w:r>
            <w:proofErr w:type="spellEnd"/>
            <w:r w:rsidRPr="005B303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B3032">
              <w:rPr>
                <w:sz w:val="24"/>
                <w:szCs w:val="24"/>
                <w:lang w:val="fr-FR"/>
              </w:rPr>
              <w:t>perioada</w:t>
            </w:r>
            <w:proofErr w:type="spellEnd"/>
            <w:r w:rsidRPr="005B3032">
              <w:rPr>
                <w:sz w:val="24"/>
                <w:szCs w:val="24"/>
                <w:lang w:val="fr-FR"/>
              </w:rPr>
              <w:t xml:space="preserve"> 09</w:t>
            </w:r>
            <w:r w:rsidRPr="005B3032">
              <w:rPr>
                <w:sz w:val="24"/>
                <w:szCs w:val="24"/>
              </w:rPr>
              <w:t xml:space="preserve"> ianuarie</w:t>
            </w:r>
          </w:p>
          <w:p w:rsidR="00BA10B8" w:rsidRPr="005B3032" w:rsidRDefault="00BA10B8" w:rsidP="005B3032">
            <w:pPr>
              <w:rPr>
                <w:sz w:val="24"/>
                <w:szCs w:val="24"/>
                <w:lang w:val="fr-FR"/>
              </w:rPr>
            </w:pPr>
            <w:r w:rsidRPr="005B3032">
              <w:rPr>
                <w:sz w:val="24"/>
                <w:szCs w:val="24"/>
                <w:lang w:val="en-GB"/>
              </w:rPr>
              <w:t xml:space="preserve">31 </w:t>
            </w:r>
            <w:proofErr w:type="spellStart"/>
            <w:r w:rsidRPr="005B3032">
              <w:rPr>
                <w:sz w:val="24"/>
                <w:szCs w:val="24"/>
                <w:lang w:val="en-GB"/>
              </w:rPr>
              <w:t>mai</w:t>
            </w:r>
            <w:proofErr w:type="spellEnd"/>
            <w:r w:rsidRPr="005B3032">
              <w:rPr>
                <w:sz w:val="24"/>
                <w:szCs w:val="24"/>
                <w:lang w:val="fr-FR"/>
              </w:rPr>
              <w:t xml:space="preserve">  2025           </w:t>
            </w:r>
          </w:p>
        </w:tc>
      </w:tr>
      <w:tr w:rsidR="00BA10B8" w:rsidRPr="00111C3D" w:rsidTr="00AB078B">
        <w:trPr>
          <w:trHeight w:val="195"/>
        </w:trPr>
        <w:tc>
          <w:tcPr>
            <w:tcW w:w="1135" w:type="dxa"/>
            <w:noWrap/>
            <w:hideMark/>
          </w:tcPr>
          <w:p w:rsidR="00BA10B8" w:rsidRPr="00BA10B8" w:rsidRDefault="00BA10B8" w:rsidP="00BA48B3">
            <w:pPr>
              <w:jc w:val="center"/>
              <w:rPr>
                <w:sz w:val="24"/>
                <w:szCs w:val="24"/>
                <w:lang w:val="en-US"/>
              </w:rPr>
            </w:pPr>
            <w:r w:rsidRPr="00BA10B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494" w:type="dxa"/>
            <w:noWrap/>
            <w:hideMark/>
          </w:tcPr>
          <w:p w:rsidR="00BA10B8" w:rsidRPr="00BA10B8" w:rsidRDefault="00BA10B8" w:rsidP="00BA48B3">
            <w:pPr>
              <w:jc w:val="center"/>
              <w:rPr>
                <w:sz w:val="24"/>
                <w:szCs w:val="24"/>
                <w:lang w:val="en-US"/>
              </w:rPr>
            </w:pPr>
            <w:r w:rsidRPr="00BA10B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BA10B8" w:rsidRPr="00BA10B8" w:rsidRDefault="00BA10B8" w:rsidP="00BA48B3">
            <w:pPr>
              <w:jc w:val="center"/>
              <w:rPr>
                <w:sz w:val="24"/>
                <w:szCs w:val="24"/>
                <w:lang w:val="en-US"/>
              </w:rPr>
            </w:pPr>
            <w:r w:rsidRPr="00BA10B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noWrap/>
          </w:tcPr>
          <w:p w:rsidR="00BA10B8" w:rsidRPr="00BA10B8" w:rsidRDefault="00BA10B8" w:rsidP="00BA48B3">
            <w:pPr>
              <w:jc w:val="center"/>
              <w:rPr>
                <w:sz w:val="24"/>
                <w:szCs w:val="24"/>
                <w:lang w:val="en-US"/>
              </w:rPr>
            </w:pPr>
            <w:r w:rsidRPr="00BA10B8">
              <w:rPr>
                <w:sz w:val="24"/>
                <w:szCs w:val="24"/>
                <w:lang w:val="en-US"/>
              </w:rPr>
              <w:t>4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  <w:r w:rsidRPr="00BA10B8">
              <w:rPr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5494" w:type="dxa"/>
            <w:noWrap/>
          </w:tcPr>
          <w:p w:rsidR="00BA10B8" w:rsidRPr="00BA10B8" w:rsidRDefault="00BA10B8" w:rsidP="00A658E6">
            <w:pPr>
              <w:rPr>
                <w:sz w:val="24"/>
                <w:szCs w:val="24"/>
                <w:lang w:val="en-US"/>
              </w:rPr>
            </w:pPr>
            <w:r w:rsidRPr="00BA10B8">
              <w:rPr>
                <w:bCs/>
                <w:sz w:val="24"/>
                <w:szCs w:val="24"/>
                <w:lang w:val="en-US"/>
              </w:rPr>
              <w:t xml:space="preserve">IP LT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L.Blaga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Teleneşti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11748</w:t>
            </w:r>
          </w:p>
        </w:tc>
      </w:tr>
      <w:tr w:rsidR="00BA10B8" w:rsidRPr="00111C3D" w:rsidTr="00AB078B">
        <w:trPr>
          <w:trHeight w:val="235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94" w:type="dxa"/>
          </w:tcPr>
          <w:p w:rsidR="00BA10B8" w:rsidRPr="00BA10B8" w:rsidRDefault="00BA10B8" w:rsidP="005B3032">
            <w:pPr>
              <w:rPr>
                <w:bCs/>
                <w:iCs/>
                <w:sz w:val="24"/>
                <w:szCs w:val="24"/>
                <w:lang w:val="en-US"/>
              </w:rPr>
            </w:pPr>
            <w:r w:rsidRPr="00BA10B8">
              <w:rPr>
                <w:bCs/>
                <w:iCs/>
                <w:sz w:val="24"/>
                <w:szCs w:val="24"/>
                <w:lang w:val="en-US"/>
              </w:rPr>
              <w:t xml:space="preserve">IP LT ” Adrian </w:t>
            </w:r>
            <w:proofErr w:type="spellStart"/>
            <w:r w:rsidRPr="00BA10B8">
              <w:rPr>
                <w:bCs/>
                <w:iCs/>
                <w:sz w:val="24"/>
                <w:szCs w:val="24"/>
                <w:lang w:val="en-US"/>
              </w:rPr>
              <w:t>Păunescu</w:t>
            </w:r>
            <w:proofErr w:type="spellEnd"/>
            <w:r w:rsidRPr="00BA10B8">
              <w:rPr>
                <w:bCs/>
                <w:iCs/>
                <w:sz w:val="24"/>
                <w:szCs w:val="24"/>
                <w:lang w:val="en-US"/>
              </w:rPr>
              <w:t xml:space="preserve">” s. </w:t>
            </w:r>
            <w:proofErr w:type="spellStart"/>
            <w:r w:rsidRPr="00BA10B8">
              <w:rPr>
                <w:bCs/>
                <w:iCs/>
                <w:sz w:val="24"/>
                <w:szCs w:val="24"/>
                <w:lang w:val="en-US"/>
              </w:rPr>
              <w:t>Căzăneşt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2232</w:t>
            </w:r>
          </w:p>
        </w:tc>
      </w:tr>
      <w:tr w:rsidR="00BA10B8" w:rsidRPr="00111C3D" w:rsidTr="00AB078B">
        <w:trPr>
          <w:trHeight w:val="239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Gimnaziul     Băneşti</w:t>
            </w:r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3116</w:t>
            </w:r>
          </w:p>
        </w:tc>
      </w:tr>
      <w:tr w:rsidR="00BA10B8" w:rsidRPr="00111C3D" w:rsidTr="00AB078B">
        <w:trPr>
          <w:trHeight w:val="315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 xml:space="preserve">IP Gimnaziul   </w:t>
            </w:r>
            <w:proofErr w:type="spellStart"/>
            <w:r w:rsidRPr="00BA10B8">
              <w:rPr>
                <w:bCs/>
                <w:sz w:val="24"/>
                <w:szCs w:val="24"/>
              </w:rPr>
              <w:t>Bănestii</w:t>
            </w:r>
            <w:proofErr w:type="spellEnd"/>
            <w:r w:rsidRPr="00BA10B8">
              <w:rPr>
                <w:bCs/>
                <w:sz w:val="24"/>
                <w:szCs w:val="24"/>
              </w:rPr>
              <w:t xml:space="preserve"> Noi</w:t>
            </w:r>
          </w:p>
        </w:tc>
        <w:tc>
          <w:tcPr>
            <w:tcW w:w="1276" w:type="dxa"/>
          </w:tcPr>
          <w:p w:rsidR="00BA10B8" w:rsidRPr="00BA10B8" w:rsidRDefault="00BA10B8" w:rsidP="00AB078B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6499</w:t>
            </w:r>
          </w:p>
        </w:tc>
      </w:tr>
      <w:tr w:rsidR="00BA10B8" w:rsidRPr="00111C3D" w:rsidTr="00AB078B">
        <w:trPr>
          <w:trHeight w:val="177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 xml:space="preserve"> 5.</w:t>
            </w:r>
          </w:p>
        </w:tc>
        <w:tc>
          <w:tcPr>
            <w:tcW w:w="5494" w:type="dxa"/>
            <w:noWrap/>
          </w:tcPr>
          <w:p w:rsidR="00BA10B8" w:rsidRPr="00BA10B8" w:rsidRDefault="00BA10B8" w:rsidP="00A658E6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 xml:space="preserve">IP Gimnaziul </w:t>
            </w:r>
            <w:proofErr w:type="spellStart"/>
            <w:r w:rsidRPr="00BA10B8">
              <w:rPr>
                <w:bCs/>
                <w:color w:val="000000" w:themeColor="text1"/>
                <w:sz w:val="24"/>
                <w:szCs w:val="24"/>
              </w:rPr>
              <w:t>Brînzenii</w:t>
            </w:r>
            <w:proofErr w:type="spellEnd"/>
            <w:r w:rsidRPr="00BA10B8">
              <w:rPr>
                <w:bCs/>
                <w:color w:val="000000" w:themeColor="text1"/>
                <w:sz w:val="24"/>
                <w:szCs w:val="24"/>
              </w:rPr>
              <w:t xml:space="preserve"> Vechi</w:t>
            </w:r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1051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94" w:type="dxa"/>
            <w:noWrap/>
          </w:tcPr>
          <w:p w:rsidR="00BA10B8" w:rsidRPr="00BA10B8" w:rsidRDefault="00BA10B8" w:rsidP="00A658E6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 xml:space="preserve">Gimnaziul </w:t>
            </w:r>
            <w:proofErr w:type="spellStart"/>
            <w:r w:rsidRPr="00BA10B8">
              <w:rPr>
                <w:bCs/>
                <w:sz w:val="24"/>
                <w:szCs w:val="24"/>
              </w:rPr>
              <w:t>Cîşla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723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Gimnaziul Ciulucani</w:t>
            </w:r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4293</w:t>
            </w:r>
          </w:p>
        </w:tc>
      </w:tr>
      <w:tr w:rsidR="00BA10B8" w:rsidRPr="00111C3D" w:rsidTr="00AB078B">
        <w:trPr>
          <w:trHeight w:val="316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494" w:type="dxa"/>
            <w:hideMark/>
          </w:tcPr>
          <w:p w:rsidR="00BA10B8" w:rsidRPr="00BA10B8" w:rsidRDefault="00BA10B8" w:rsidP="005B3032">
            <w:pPr>
              <w:rPr>
                <w:bCs/>
                <w:sz w:val="24"/>
                <w:szCs w:val="24"/>
                <w:lang w:val="fr-FR"/>
              </w:rPr>
            </w:pPr>
            <w:r w:rsidRPr="00BA10B8">
              <w:rPr>
                <w:bCs/>
                <w:sz w:val="24"/>
                <w:szCs w:val="24"/>
                <w:lang w:val="fr-FR"/>
              </w:rPr>
              <w:t xml:space="preserve">IP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Gimnaziul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 "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Valeriu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Cordineanu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" s.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Chiţcanii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Vechi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  <w:lang w:val="fr-FR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>4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5464</w:t>
            </w:r>
          </w:p>
        </w:tc>
      </w:tr>
      <w:tr w:rsidR="00BA10B8" w:rsidRPr="00111C3D" w:rsidTr="00AB078B">
        <w:trPr>
          <w:trHeight w:val="90"/>
        </w:trPr>
        <w:tc>
          <w:tcPr>
            <w:tcW w:w="1135" w:type="dxa"/>
            <w:noWrap/>
          </w:tcPr>
          <w:p w:rsidR="00BA10B8" w:rsidRPr="00BA10B8" w:rsidRDefault="00A658E6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A10B8" w:rsidRPr="00BA10B8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494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  <w:lang w:val="fr-FR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 xml:space="preserve">IP </w:t>
            </w:r>
            <w:proofErr w:type="spellStart"/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>Gimnaziul</w:t>
            </w:r>
            <w:proofErr w:type="spellEnd"/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 xml:space="preserve"> Tudor </w:t>
            </w:r>
            <w:proofErr w:type="spellStart"/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>Brădescu</w:t>
            </w:r>
            <w:proofErr w:type="spellEnd"/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>s.Chiștelnița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  <w:lang w:val="fr-FR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  <w:lang w:val="fr-FR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967</w:t>
            </w:r>
          </w:p>
        </w:tc>
      </w:tr>
      <w:tr w:rsidR="00BA10B8" w:rsidRPr="00111C3D" w:rsidTr="00AB078B">
        <w:trPr>
          <w:trHeight w:val="316"/>
        </w:trPr>
        <w:tc>
          <w:tcPr>
            <w:tcW w:w="1135" w:type="dxa"/>
            <w:noWrap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iCs/>
                <w:sz w:val="24"/>
                <w:szCs w:val="24"/>
              </w:rPr>
            </w:pPr>
            <w:r w:rsidRPr="00BA10B8">
              <w:rPr>
                <w:bCs/>
                <w:iCs/>
                <w:sz w:val="24"/>
                <w:szCs w:val="24"/>
              </w:rPr>
              <w:t>IP Gimnaziul Crăsnăşeni</w:t>
            </w:r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5080</w:t>
            </w:r>
          </w:p>
        </w:tc>
      </w:tr>
      <w:tr w:rsidR="00BA10B8" w:rsidRPr="00111C3D" w:rsidTr="00AB078B">
        <w:trPr>
          <w:trHeight w:val="231"/>
        </w:trPr>
        <w:tc>
          <w:tcPr>
            <w:tcW w:w="1135" w:type="dxa"/>
            <w:noWrap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IP Gimnaziul Ghiliceni</w:t>
            </w:r>
          </w:p>
        </w:tc>
        <w:tc>
          <w:tcPr>
            <w:tcW w:w="1276" w:type="dxa"/>
          </w:tcPr>
          <w:p w:rsidR="00BA10B8" w:rsidRPr="00BA10B8" w:rsidRDefault="00BA10B8" w:rsidP="00A658E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2216</w:t>
            </w:r>
          </w:p>
        </w:tc>
      </w:tr>
      <w:tr w:rsidR="00BA10B8" w:rsidRPr="00111C3D" w:rsidTr="00AB078B">
        <w:trPr>
          <w:trHeight w:val="392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494" w:type="dxa"/>
          </w:tcPr>
          <w:p w:rsidR="00BA10B8" w:rsidRPr="00BA10B8" w:rsidRDefault="00BA10B8" w:rsidP="00A658E6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Gimnaziul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 „Ion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Bînzari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” s.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Hirişeni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2916</w:t>
            </w:r>
          </w:p>
        </w:tc>
      </w:tr>
      <w:tr w:rsidR="00BA10B8" w:rsidRPr="00111C3D" w:rsidTr="00AB078B">
        <w:trPr>
          <w:trHeight w:val="261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Gimnaziul Ineşti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6934</w:t>
            </w:r>
          </w:p>
        </w:tc>
      </w:tr>
      <w:tr w:rsidR="00BA10B8" w:rsidRPr="00111C3D" w:rsidTr="00AB078B">
        <w:trPr>
          <w:trHeight w:val="294"/>
        </w:trPr>
        <w:tc>
          <w:tcPr>
            <w:tcW w:w="1135" w:type="dxa"/>
            <w:noWrap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494" w:type="dxa"/>
          </w:tcPr>
          <w:p w:rsidR="00BA10B8" w:rsidRPr="00BA10B8" w:rsidRDefault="00BA10B8" w:rsidP="005B3032">
            <w:pPr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A10B8">
              <w:rPr>
                <w:bCs/>
                <w:iCs/>
                <w:sz w:val="24"/>
                <w:szCs w:val="24"/>
                <w:lang w:val="en-US"/>
              </w:rPr>
              <w:t>Gimnaziul</w:t>
            </w:r>
            <w:proofErr w:type="spellEnd"/>
            <w:r w:rsidRPr="00BA10B8">
              <w:rPr>
                <w:bCs/>
                <w:iCs/>
                <w:sz w:val="24"/>
                <w:szCs w:val="24"/>
                <w:lang w:val="en-US"/>
              </w:rPr>
              <w:t xml:space="preserve">  D </w:t>
            </w:r>
            <w:proofErr w:type="spellStart"/>
            <w:r w:rsidRPr="00BA10B8">
              <w:rPr>
                <w:bCs/>
                <w:iCs/>
                <w:sz w:val="24"/>
                <w:szCs w:val="24"/>
                <w:lang w:val="en-US"/>
              </w:rPr>
              <w:t>Cantemir</w:t>
            </w:r>
            <w:proofErr w:type="spellEnd"/>
            <w:r w:rsidRPr="00BA10B8">
              <w:rPr>
                <w:bCs/>
                <w:iCs/>
                <w:sz w:val="24"/>
                <w:szCs w:val="24"/>
                <w:lang w:val="en-US"/>
              </w:rPr>
              <w:t xml:space="preserve">  s. </w:t>
            </w:r>
            <w:proofErr w:type="spellStart"/>
            <w:r w:rsidRPr="00BA10B8">
              <w:rPr>
                <w:bCs/>
                <w:iCs/>
                <w:sz w:val="24"/>
                <w:szCs w:val="24"/>
                <w:lang w:val="en-US"/>
              </w:rPr>
              <w:t>Mîndreşti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5845</w:t>
            </w:r>
          </w:p>
        </w:tc>
      </w:tr>
      <w:tr w:rsidR="00BA10B8" w:rsidRPr="00111C3D" w:rsidTr="00AB078B">
        <w:trPr>
          <w:trHeight w:val="113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Gimnaziul  Negureni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9102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 xml:space="preserve">Gimnaziul  </w:t>
            </w:r>
            <w:proofErr w:type="spellStart"/>
            <w:r w:rsidRPr="00BA10B8">
              <w:rPr>
                <w:bCs/>
                <w:sz w:val="24"/>
                <w:szCs w:val="24"/>
              </w:rPr>
              <w:t>Nucareni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2434</w:t>
            </w:r>
          </w:p>
        </w:tc>
      </w:tr>
      <w:tr w:rsidR="00BA10B8" w:rsidRPr="00111C3D" w:rsidTr="00AB078B">
        <w:trPr>
          <w:trHeight w:val="354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494" w:type="dxa"/>
            <w:hideMark/>
          </w:tcPr>
          <w:p w:rsidR="00BA10B8" w:rsidRPr="00BA10B8" w:rsidRDefault="00BA10B8" w:rsidP="00A658E6">
            <w:pPr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Gimnaziul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   „M.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Eminescu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” or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Teleneşti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spacing w:after="100" w:afterAutospacing="1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6569</w:t>
            </w:r>
          </w:p>
        </w:tc>
      </w:tr>
      <w:tr w:rsidR="00BA10B8" w:rsidRPr="00111C3D" w:rsidTr="00AB078B">
        <w:trPr>
          <w:trHeight w:val="275"/>
        </w:trPr>
        <w:tc>
          <w:tcPr>
            <w:tcW w:w="1135" w:type="dxa"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Gimnaziul Ratuş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2945</w:t>
            </w:r>
          </w:p>
        </w:tc>
      </w:tr>
      <w:tr w:rsidR="00BA10B8" w:rsidRPr="00111C3D" w:rsidTr="00AB078B">
        <w:trPr>
          <w:trHeight w:val="280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BA10B8">
              <w:rPr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5494" w:type="dxa"/>
          </w:tcPr>
          <w:p w:rsidR="00BA10B8" w:rsidRPr="00BA10B8" w:rsidRDefault="00BA10B8" w:rsidP="005B3032">
            <w:pPr>
              <w:rPr>
                <w:bCs/>
                <w:sz w:val="24"/>
                <w:szCs w:val="24"/>
                <w:lang w:val="fr-FR"/>
              </w:rPr>
            </w:pPr>
            <w:r w:rsidRPr="00BA10B8">
              <w:rPr>
                <w:bCs/>
                <w:sz w:val="24"/>
                <w:szCs w:val="24"/>
                <w:lang w:val="fr-FR"/>
              </w:rPr>
              <w:t xml:space="preserve">IP 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Gimnazul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 "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Vasile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Anestiade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" s.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Sărătenii</w:t>
            </w:r>
            <w:proofErr w:type="spellEnd"/>
            <w:r w:rsidRPr="00BA10B8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A10B8">
              <w:rPr>
                <w:bCs/>
                <w:sz w:val="24"/>
                <w:szCs w:val="24"/>
                <w:lang w:val="fr-FR"/>
              </w:rPr>
              <w:t>Vechi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  <w:lang w:val="fr-FR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5413</w:t>
            </w:r>
          </w:p>
        </w:tc>
      </w:tr>
      <w:tr w:rsidR="00BA10B8" w:rsidRPr="00111C3D" w:rsidTr="00AB078B">
        <w:trPr>
          <w:trHeight w:val="282"/>
        </w:trPr>
        <w:tc>
          <w:tcPr>
            <w:tcW w:w="1135" w:type="dxa"/>
            <w:noWrap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494" w:type="dxa"/>
            <w:hideMark/>
          </w:tcPr>
          <w:p w:rsidR="00BA10B8" w:rsidRPr="00BA10B8" w:rsidRDefault="00BA10B8" w:rsidP="005B3032">
            <w:pPr>
              <w:rPr>
                <w:bCs/>
                <w:sz w:val="24"/>
                <w:szCs w:val="24"/>
                <w:lang w:val="en-US"/>
              </w:rPr>
            </w:pPr>
            <w:r w:rsidRPr="00BA10B8">
              <w:rPr>
                <w:bCs/>
                <w:sz w:val="24"/>
                <w:szCs w:val="24"/>
                <w:lang w:val="en-US"/>
              </w:rPr>
              <w:t xml:space="preserve">IP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Gimnaziul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Nicolae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Holban</w:t>
            </w:r>
            <w:proofErr w:type="spellEnd"/>
            <w:r w:rsidRPr="00BA10B8">
              <w:rPr>
                <w:bCs/>
                <w:sz w:val="24"/>
                <w:szCs w:val="24"/>
                <w:lang w:val="en-US"/>
              </w:rPr>
              <w:t xml:space="preserve">" s. </w:t>
            </w:r>
            <w:proofErr w:type="spellStart"/>
            <w:r w:rsidRPr="00BA10B8">
              <w:rPr>
                <w:bCs/>
                <w:sz w:val="24"/>
                <w:szCs w:val="24"/>
                <w:lang w:val="en-US"/>
              </w:rPr>
              <w:t>Scorţeni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367</w:t>
            </w:r>
          </w:p>
        </w:tc>
      </w:tr>
      <w:tr w:rsidR="00BA10B8" w:rsidRPr="00111C3D" w:rsidTr="00AB078B">
        <w:trPr>
          <w:trHeight w:val="267"/>
        </w:trPr>
        <w:tc>
          <w:tcPr>
            <w:tcW w:w="1135" w:type="dxa"/>
            <w:noWrap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5494" w:type="dxa"/>
            <w:noWrap/>
            <w:hideMark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IP Gimnaziul Suhuluceni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2558</w:t>
            </w:r>
          </w:p>
        </w:tc>
      </w:tr>
      <w:tr w:rsidR="00BA10B8" w:rsidRPr="00111C3D" w:rsidTr="00AB078B">
        <w:trPr>
          <w:trHeight w:val="291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494" w:type="dxa"/>
            <w:noWrap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 xml:space="preserve">IP Gimnaziul </w:t>
            </w:r>
            <w:proofErr w:type="spellStart"/>
            <w:r w:rsidRPr="00BA10B8">
              <w:rPr>
                <w:bCs/>
                <w:sz w:val="24"/>
                <w:szCs w:val="24"/>
              </w:rPr>
              <w:t>Tîrșiţei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6426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  <w:noWrap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494" w:type="dxa"/>
            <w:noWrap/>
            <w:hideMark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Gimnaziul  Văsieni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8778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  <w:hideMark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494" w:type="dxa"/>
            <w:hideMark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proofErr w:type="spellStart"/>
            <w:r w:rsidRPr="00BA10B8">
              <w:rPr>
                <w:bCs/>
                <w:sz w:val="24"/>
                <w:szCs w:val="24"/>
              </w:rPr>
              <w:t>Gimhaziul</w:t>
            </w:r>
            <w:proofErr w:type="spellEnd"/>
            <w:r w:rsidRPr="00BA10B8">
              <w:rPr>
                <w:bCs/>
                <w:sz w:val="24"/>
                <w:szCs w:val="24"/>
              </w:rPr>
              <w:t xml:space="preserve"> „Anton Moraru” Pistruieni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2017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494" w:type="dxa"/>
          </w:tcPr>
          <w:p w:rsidR="00BA10B8" w:rsidRPr="00BA10B8" w:rsidRDefault="00BA10B8" w:rsidP="005B3032">
            <w:pPr>
              <w:rPr>
                <w:bCs/>
                <w:sz w:val="24"/>
                <w:szCs w:val="24"/>
                <w:lang w:val="en-US"/>
              </w:rPr>
            </w:pPr>
            <w:r w:rsidRPr="00BA10B8">
              <w:rPr>
                <w:sz w:val="24"/>
                <w:szCs w:val="24"/>
                <w:lang w:val="en-US"/>
              </w:rPr>
              <w:t xml:space="preserve">IP </w:t>
            </w:r>
            <w:proofErr w:type="spellStart"/>
            <w:r w:rsidRPr="00BA10B8">
              <w:rPr>
                <w:sz w:val="24"/>
                <w:szCs w:val="24"/>
                <w:lang w:val="en-US"/>
              </w:rPr>
              <w:t>Gimnaziul</w:t>
            </w:r>
            <w:proofErr w:type="spellEnd"/>
            <w:r w:rsidRPr="00BA10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0B8">
              <w:rPr>
                <w:sz w:val="24"/>
                <w:szCs w:val="24"/>
                <w:lang w:val="en-US"/>
              </w:rPr>
              <w:t>Nicolae</w:t>
            </w:r>
            <w:proofErr w:type="spellEnd"/>
            <w:r w:rsidRPr="00BA10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0B8">
              <w:rPr>
                <w:sz w:val="24"/>
                <w:szCs w:val="24"/>
                <w:lang w:val="en-US"/>
              </w:rPr>
              <w:t>Popa</w:t>
            </w:r>
            <w:proofErr w:type="spellEnd"/>
            <w:r w:rsidRPr="00BA10B8">
              <w:rPr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BA10B8">
              <w:rPr>
                <w:sz w:val="24"/>
                <w:szCs w:val="24"/>
                <w:lang w:val="en-US"/>
              </w:rPr>
              <w:t>Verejeni</w:t>
            </w:r>
            <w:proofErr w:type="spellEnd"/>
          </w:p>
        </w:tc>
        <w:tc>
          <w:tcPr>
            <w:tcW w:w="1276" w:type="dxa"/>
          </w:tcPr>
          <w:p w:rsidR="00BA10B8" w:rsidRPr="00BA10B8" w:rsidRDefault="00BA10B8" w:rsidP="005B3032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2640</w:t>
            </w:r>
          </w:p>
        </w:tc>
      </w:tr>
      <w:tr w:rsidR="00BA10B8" w:rsidRPr="00111C3D" w:rsidTr="00AB078B">
        <w:trPr>
          <w:trHeight w:val="70"/>
        </w:trPr>
        <w:tc>
          <w:tcPr>
            <w:tcW w:w="1135" w:type="dxa"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494" w:type="dxa"/>
          </w:tcPr>
          <w:p w:rsidR="00BA10B8" w:rsidRPr="00BA10B8" w:rsidRDefault="00BA10B8" w:rsidP="005B3032">
            <w:pPr>
              <w:rPr>
                <w:bCs/>
                <w:sz w:val="24"/>
                <w:szCs w:val="24"/>
              </w:rPr>
            </w:pPr>
            <w:r w:rsidRPr="00BA10B8">
              <w:rPr>
                <w:bCs/>
                <w:sz w:val="24"/>
                <w:szCs w:val="24"/>
              </w:rPr>
              <w:t>IP Gimnaziu Budăi</w:t>
            </w:r>
          </w:p>
        </w:tc>
        <w:tc>
          <w:tcPr>
            <w:tcW w:w="1276" w:type="dxa"/>
          </w:tcPr>
          <w:p w:rsidR="00BA10B8" w:rsidRPr="00BA10B8" w:rsidRDefault="00BA10B8" w:rsidP="005B3032">
            <w:pPr>
              <w:spacing w:line="259" w:lineRule="auto"/>
              <w:rPr>
                <w:bCs/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</w:tcPr>
          <w:p w:rsidR="00BA10B8" w:rsidRPr="00BA10B8" w:rsidRDefault="00BA10B8" w:rsidP="00A658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A10B8">
              <w:rPr>
                <w:color w:val="000000" w:themeColor="text1"/>
                <w:sz w:val="24"/>
                <w:szCs w:val="24"/>
              </w:rPr>
              <w:t>3488</w:t>
            </w:r>
          </w:p>
        </w:tc>
      </w:tr>
      <w:tr w:rsidR="00BA10B8" w:rsidRPr="00111C3D" w:rsidTr="00AB078B">
        <w:trPr>
          <w:trHeight w:val="355"/>
        </w:trPr>
        <w:tc>
          <w:tcPr>
            <w:tcW w:w="1135" w:type="dxa"/>
            <w:noWrap/>
          </w:tcPr>
          <w:p w:rsidR="00BA10B8" w:rsidRPr="00BA10B8" w:rsidRDefault="00BA10B8" w:rsidP="00A658E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94" w:type="dxa"/>
          </w:tcPr>
          <w:p w:rsidR="00BA10B8" w:rsidRPr="00137F0C" w:rsidRDefault="00BA10B8" w:rsidP="005B3032">
            <w:pPr>
              <w:rPr>
                <w:b/>
                <w:sz w:val="24"/>
                <w:szCs w:val="24"/>
              </w:rPr>
            </w:pPr>
            <w:r w:rsidRPr="00137F0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:rsidR="00BA10B8" w:rsidRPr="00137F0C" w:rsidRDefault="00BA10B8" w:rsidP="005B3032">
            <w:pPr>
              <w:rPr>
                <w:b/>
                <w:color w:val="000000" w:themeColor="text1"/>
                <w:sz w:val="24"/>
                <w:szCs w:val="24"/>
              </w:rPr>
            </w:pPr>
            <w:r w:rsidRPr="00137F0C">
              <w:rPr>
                <w:b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984" w:type="dxa"/>
          </w:tcPr>
          <w:p w:rsidR="00BA10B8" w:rsidRPr="00137F0C" w:rsidRDefault="00BA10B8" w:rsidP="005B303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37F0C">
              <w:rPr>
                <w:b/>
                <w:bCs/>
                <w:color w:val="000000" w:themeColor="text1"/>
                <w:sz w:val="24"/>
                <w:szCs w:val="24"/>
              </w:rPr>
              <w:t>111 821 lei</w:t>
            </w:r>
          </w:p>
        </w:tc>
      </w:tr>
    </w:tbl>
    <w:p w:rsidR="00FA49E5" w:rsidRPr="00C970DB" w:rsidRDefault="00FA49E5" w:rsidP="00FA4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970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</w:p>
    <w:p w:rsidR="00AC743C" w:rsidRPr="006C60A0" w:rsidRDefault="00AC743C" w:rsidP="00AC743C">
      <w:pPr>
        <w:spacing w:after="120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55A20">
        <w:rPr>
          <w:rFonts w:ascii="Times New Roman" w:hAnsi="Times New Roman" w:cs="Times New Roman"/>
          <w:lang w:val="ro-RO"/>
        </w:rPr>
        <w:t xml:space="preserve">                </w:t>
      </w:r>
      <w:r w:rsidRPr="006C60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</w:p>
    <w:p w:rsidR="00C97BF5" w:rsidRPr="006C60A0" w:rsidRDefault="00327966" w:rsidP="00C57E5B">
      <w:pPr>
        <w:spacing w:after="12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C60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Secretarul Consiliului raional                    </w:t>
      </w:r>
      <w:r w:rsidR="00AC743C" w:rsidRPr="006C60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</w:t>
      </w:r>
      <w:r w:rsidRPr="006C60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</w:t>
      </w:r>
      <w:proofErr w:type="spellStart"/>
      <w:r w:rsidR="001A6477" w:rsidRPr="006C60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Vasilii</w:t>
      </w:r>
      <w:proofErr w:type="spellEnd"/>
      <w:r w:rsidR="001A6477" w:rsidRPr="006C60A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BULAT  </w:t>
      </w:r>
    </w:p>
    <w:sectPr w:rsidR="00C97BF5" w:rsidRPr="006C60A0" w:rsidSect="0093731B">
      <w:pgSz w:w="11906" w:h="16838"/>
      <w:pgMar w:top="993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A76"/>
    <w:multiLevelType w:val="hybridMultilevel"/>
    <w:tmpl w:val="3AC4FBB6"/>
    <w:lvl w:ilvl="0" w:tplc="B68CCBF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E17D1"/>
    <w:multiLevelType w:val="hybridMultilevel"/>
    <w:tmpl w:val="0136EF94"/>
    <w:lvl w:ilvl="0" w:tplc="0E8C7C0A">
      <w:start w:val="2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D03DE"/>
    <w:multiLevelType w:val="hybridMultilevel"/>
    <w:tmpl w:val="666E169C"/>
    <w:lvl w:ilvl="0" w:tplc="BE9E5A8E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7A6E0A"/>
    <w:multiLevelType w:val="hybridMultilevel"/>
    <w:tmpl w:val="1A5ED4E2"/>
    <w:lvl w:ilvl="0" w:tplc="1EC845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E4025"/>
    <w:multiLevelType w:val="hybridMultilevel"/>
    <w:tmpl w:val="99164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D785F"/>
    <w:multiLevelType w:val="hybridMultilevel"/>
    <w:tmpl w:val="2ACEA7EC"/>
    <w:lvl w:ilvl="0" w:tplc="92100CE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004F3"/>
    <w:multiLevelType w:val="hybridMultilevel"/>
    <w:tmpl w:val="CA5E1808"/>
    <w:lvl w:ilvl="0" w:tplc="9CBC69B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5DB77E4B"/>
    <w:multiLevelType w:val="hybridMultilevel"/>
    <w:tmpl w:val="2392D9F4"/>
    <w:lvl w:ilvl="0" w:tplc="93082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62BA7"/>
    <w:multiLevelType w:val="hybridMultilevel"/>
    <w:tmpl w:val="91D64822"/>
    <w:lvl w:ilvl="0" w:tplc="684805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70DC07AB"/>
    <w:multiLevelType w:val="hybridMultilevel"/>
    <w:tmpl w:val="F184E01A"/>
    <w:lvl w:ilvl="0" w:tplc="ACBE82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5764"/>
    <w:rsid w:val="000010D4"/>
    <w:rsid w:val="00011A89"/>
    <w:rsid w:val="00026821"/>
    <w:rsid w:val="00034269"/>
    <w:rsid w:val="00034809"/>
    <w:rsid w:val="00045764"/>
    <w:rsid w:val="00060794"/>
    <w:rsid w:val="00076E0A"/>
    <w:rsid w:val="0007780D"/>
    <w:rsid w:val="000C24D2"/>
    <w:rsid w:val="000C72FE"/>
    <w:rsid w:val="000C79C0"/>
    <w:rsid w:val="000D2FD9"/>
    <w:rsid w:val="001048FA"/>
    <w:rsid w:val="00104F44"/>
    <w:rsid w:val="00110700"/>
    <w:rsid w:val="00111300"/>
    <w:rsid w:val="00135DA9"/>
    <w:rsid w:val="00137F0C"/>
    <w:rsid w:val="00170D34"/>
    <w:rsid w:val="00193543"/>
    <w:rsid w:val="001949DC"/>
    <w:rsid w:val="001A6477"/>
    <w:rsid w:val="001C58DC"/>
    <w:rsid w:val="001D5DB0"/>
    <w:rsid w:val="0020232C"/>
    <w:rsid w:val="00225CAA"/>
    <w:rsid w:val="00230523"/>
    <w:rsid w:val="0024145C"/>
    <w:rsid w:val="0025205E"/>
    <w:rsid w:val="00257C31"/>
    <w:rsid w:val="002665B7"/>
    <w:rsid w:val="002A1C99"/>
    <w:rsid w:val="002A7DFB"/>
    <w:rsid w:val="002B5368"/>
    <w:rsid w:val="002C058A"/>
    <w:rsid w:val="002C11E4"/>
    <w:rsid w:val="002E01FB"/>
    <w:rsid w:val="002E1F4E"/>
    <w:rsid w:val="002E41D6"/>
    <w:rsid w:val="002E6CAB"/>
    <w:rsid w:val="00303D86"/>
    <w:rsid w:val="00306EB8"/>
    <w:rsid w:val="00310F07"/>
    <w:rsid w:val="00321065"/>
    <w:rsid w:val="00327966"/>
    <w:rsid w:val="003339C7"/>
    <w:rsid w:val="00344612"/>
    <w:rsid w:val="00355E05"/>
    <w:rsid w:val="0036469C"/>
    <w:rsid w:val="00373B0F"/>
    <w:rsid w:val="003755D4"/>
    <w:rsid w:val="00385609"/>
    <w:rsid w:val="00391201"/>
    <w:rsid w:val="00391A93"/>
    <w:rsid w:val="003A6E62"/>
    <w:rsid w:val="003D2AD7"/>
    <w:rsid w:val="003F521C"/>
    <w:rsid w:val="004121A7"/>
    <w:rsid w:val="0044123B"/>
    <w:rsid w:val="00463BDF"/>
    <w:rsid w:val="00470378"/>
    <w:rsid w:val="004A011F"/>
    <w:rsid w:val="004A4284"/>
    <w:rsid w:val="004B3B2B"/>
    <w:rsid w:val="004B48B8"/>
    <w:rsid w:val="004D4C72"/>
    <w:rsid w:val="004E4FB2"/>
    <w:rsid w:val="004F14EC"/>
    <w:rsid w:val="004F4972"/>
    <w:rsid w:val="005006D4"/>
    <w:rsid w:val="0052091D"/>
    <w:rsid w:val="00532F76"/>
    <w:rsid w:val="00574385"/>
    <w:rsid w:val="00583816"/>
    <w:rsid w:val="00591E51"/>
    <w:rsid w:val="005A5A3A"/>
    <w:rsid w:val="005B3032"/>
    <w:rsid w:val="005B3E41"/>
    <w:rsid w:val="005D33F6"/>
    <w:rsid w:val="005D691C"/>
    <w:rsid w:val="005E15B5"/>
    <w:rsid w:val="005E1E11"/>
    <w:rsid w:val="005F54A8"/>
    <w:rsid w:val="0060323E"/>
    <w:rsid w:val="00615307"/>
    <w:rsid w:val="006276EE"/>
    <w:rsid w:val="0063199E"/>
    <w:rsid w:val="00645908"/>
    <w:rsid w:val="00657A36"/>
    <w:rsid w:val="00673808"/>
    <w:rsid w:val="00680BCD"/>
    <w:rsid w:val="006C42B2"/>
    <w:rsid w:val="006C60A0"/>
    <w:rsid w:val="006D7A0C"/>
    <w:rsid w:val="006E1E06"/>
    <w:rsid w:val="006E70AC"/>
    <w:rsid w:val="007029A1"/>
    <w:rsid w:val="0070387C"/>
    <w:rsid w:val="00731F59"/>
    <w:rsid w:val="00744D01"/>
    <w:rsid w:val="007607B1"/>
    <w:rsid w:val="00761BAA"/>
    <w:rsid w:val="007736C1"/>
    <w:rsid w:val="0079419D"/>
    <w:rsid w:val="007C621D"/>
    <w:rsid w:val="007C6AFB"/>
    <w:rsid w:val="007E3F41"/>
    <w:rsid w:val="007F09E4"/>
    <w:rsid w:val="00805666"/>
    <w:rsid w:val="00813B2D"/>
    <w:rsid w:val="00827E61"/>
    <w:rsid w:val="00834F3C"/>
    <w:rsid w:val="00837B08"/>
    <w:rsid w:val="00880739"/>
    <w:rsid w:val="008908EC"/>
    <w:rsid w:val="008B79DB"/>
    <w:rsid w:val="008D71D6"/>
    <w:rsid w:val="008E5F96"/>
    <w:rsid w:val="008F3610"/>
    <w:rsid w:val="009146F8"/>
    <w:rsid w:val="009153E8"/>
    <w:rsid w:val="00922AF8"/>
    <w:rsid w:val="00926E5D"/>
    <w:rsid w:val="00927796"/>
    <w:rsid w:val="0093731B"/>
    <w:rsid w:val="00945EBF"/>
    <w:rsid w:val="00947EC7"/>
    <w:rsid w:val="0095203C"/>
    <w:rsid w:val="0095213F"/>
    <w:rsid w:val="00955A20"/>
    <w:rsid w:val="00973B36"/>
    <w:rsid w:val="009850EF"/>
    <w:rsid w:val="00992F06"/>
    <w:rsid w:val="0099704C"/>
    <w:rsid w:val="009B160C"/>
    <w:rsid w:val="009B6222"/>
    <w:rsid w:val="009C07AF"/>
    <w:rsid w:val="009C2E26"/>
    <w:rsid w:val="009D61CF"/>
    <w:rsid w:val="009E0BC8"/>
    <w:rsid w:val="00A07D55"/>
    <w:rsid w:val="00A22396"/>
    <w:rsid w:val="00A308E4"/>
    <w:rsid w:val="00A442FC"/>
    <w:rsid w:val="00A658E6"/>
    <w:rsid w:val="00A715B0"/>
    <w:rsid w:val="00A7375C"/>
    <w:rsid w:val="00A805D8"/>
    <w:rsid w:val="00A83A74"/>
    <w:rsid w:val="00A83F90"/>
    <w:rsid w:val="00A93199"/>
    <w:rsid w:val="00AA1939"/>
    <w:rsid w:val="00AA4022"/>
    <w:rsid w:val="00AB078B"/>
    <w:rsid w:val="00AC743C"/>
    <w:rsid w:val="00AE5808"/>
    <w:rsid w:val="00AE6ADD"/>
    <w:rsid w:val="00AE7A2B"/>
    <w:rsid w:val="00AF209B"/>
    <w:rsid w:val="00B07394"/>
    <w:rsid w:val="00B214B7"/>
    <w:rsid w:val="00B27A8F"/>
    <w:rsid w:val="00B3671C"/>
    <w:rsid w:val="00B4275F"/>
    <w:rsid w:val="00B50F7F"/>
    <w:rsid w:val="00B725EF"/>
    <w:rsid w:val="00BA10B8"/>
    <w:rsid w:val="00BC5AB3"/>
    <w:rsid w:val="00C00531"/>
    <w:rsid w:val="00C05B38"/>
    <w:rsid w:val="00C26345"/>
    <w:rsid w:val="00C267EE"/>
    <w:rsid w:val="00C41A17"/>
    <w:rsid w:val="00C57E5B"/>
    <w:rsid w:val="00C9301D"/>
    <w:rsid w:val="00C9624C"/>
    <w:rsid w:val="00C97BF5"/>
    <w:rsid w:val="00CB22E3"/>
    <w:rsid w:val="00CB270E"/>
    <w:rsid w:val="00CB4B7B"/>
    <w:rsid w:val="00CB6D1D"/>
    <w:rsid w:val="00CD7872"/>
    <w:rsid w:val="00D032EF"/>
    <w:rsid w:val="00D0481D"/>
    <w:rsid w:val="00D174C3"/>
    <w:rsid w:val="00D50163"/>
    <w:rsid w:val="00D64CF3"/>
    <w:rsid w:val="00D675A8"/>
    <w:rsid w:val="00D730FF"/>
    <w:rsid w:val="00D8499A"/>
    <w:rsid w:val="00D91F25"/>
    <w:rsid w:val="00D948D3"/>
    <w:rsid w:val="00DA23BB"/>
    <w:rsid w:val="00DA2D39"/>
    <w:rsid w:val="00DA2E34"/>
    <w:rsid w:val="00DD3043"/>
    <w:rsid w:val="00DE0F62"/>
    <w:rsid w:val="00DE2694"/>
    <w:rsid w:val="00DF2DF5"/>
    <w:rsid w:val="00E1289E"/>
    <w:rsid w:val="00E131C8"/>
    <w:rsid w:val="00E22A0A"/>
    <w:rsid w:val="00E4266B"/>
    <w:rsid w:val="00E57D6C"/>
    <w:rsid w:val="00E662C2"/>
    <w:rsid w:val="00E67AF8"/>
    <w:rsid w:val="00E87E9B"/>
    <w:rsid w:val="00EA3DAF"/>
    <w:rsid w:val="00EB1626"/>
    <w:rsid w:val="00ED4784"/>
    <w:rsid w:val="00EE6157"/>
    <w:rsid w:val="00F0369F"/>
    <w:rsid w:val="00F05E57"/>
    <w:rsid w:val="00F13406"/>
    <w:rsid w:val="00F27FF9"/>
    <w:rsid w:val="00F44FBC"/>
    <w:rsid w:val="00F66F9B"/>
    <w:rsid w:val="00F775E9"/>
    <w:rsid w:val="00FA2D9D"/>
    <w:rsid w:val="00FA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A0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45764"/>
    <w:pPr>
      <w:ind w:left="720"/>
      <w:contextualSpacing/>
    </w:pPr>
    <w:rPr>
      <w:lang w:val="ro-RO"/>
    </w:rPr>
  </w:style>
  <w:style w:type="table" w:styleId="GrilTabel">
    <w:name w:val="Table Grid"/>
    <w:basedOn w:val="TabelNormal"/>
    <w:uiPriority w:val="39"/>
    <w:rsid w:val="0004576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457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7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1949DC"/>
  </w:style>
  <w:style w:type="character" w:customStyle="1" w:styleId="docheader">
    <w:name w:val="doc_header"/>
    <w:basedOn w:val="Fontdeparagrafimplicit"/>
    <w:rsid w:val="001949DC"/>
  </w:style>
  <w:style w:type="character" w:customStyle="1" w:styleId="apple-style-span">
    <w:name w:val="apple-style-span"/>
    <w:basedOn w:val="Fontdeparagrafimplicit"/>
    <w:rsid w:val="001949DC"/>
  </w:style>
  <w:style w:type="character" w:styleId="Robust">
    <w:name w:val="Strong"/>
    <w:basedOn w:val="Fontdeparagrafimplicit"/>
    <w:uiPriority w:val="22"/>
    <w:qFormat/>
    <w:rsid w:val="001949DC"/>
    <w:rPr>
      <w:b/>
      <w:bCs/>
    </w:rPr>
  </w:style>
  <w:style w:type="numbering" w:customStyle="1" w:styleId="FrListare1">
    <w:name w:val="Fără Listare1"/>
    <w:next w:val="FrListare"/>
    <w:uiPriority w:val="99"/>
    <w:semiHidden/>
    <w:rsid w:val="000C72FE"/>
  </w:style>
  <w:style w:type="paragraph" w:customStyle="1" w:styleId="Listparagraf1">
    <w:name w:val="Listă paragraf1"/>
    <w:basedOn w:val="Normal"/>
    <w:rsid w:val="000C72FE"/>
    <w:pPr>
      <w:ind w:left="720"/>
      <w:contextualSpacing/>
    </w:pPr>
    <w:rPr>
      <w:rFonts w:ascii="Calibri" w:eastAsia="Times New Roman" w:hAnsi="Calibri" w:cs="Times New Roman"/>
      <w:lang w:val="ro-RO"/>
    </w:rPr>
  </w:style>
  <w:style w:type="numbering" w:customStyle="1" w:styleId="FrListare2">
    <w:name w:val="Fără Listare2"/>
    <w:next w:val="FrListare"/>
    <w:semiHidden/>
    <w:rsid w:val="00926E5D"/>
  </w:style>
  <w:style w:type="table" w:customStyle="1" w:styleId="GrilTabel1">
    <w:name w:val="Grilă Tabel1"/>
    <w:basedOn w:val="TabelNormal"/>
    <w:next w:val="GrilTabel"/>
    <w:rsid w:val="00702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3">
    <w:name w:val="Fără Listare3"/>
    <w:next w:val="FrListare"/>
    <w:uiPriority w:val="99"/>
    <w:semiHidden/>
    <w:unhideWhenUsed/>
    <w:rsid w:val="00A7375C"/>
  </w:style>
  <w:style w:type="paragraph" w:customStyle="1" w:styleId="1">
    <w:name w:val="Абзац списка1"/>
    <w:basedOn w:val="Normal"/>
    <w:rsid w:val="00A7375C"/>
    <w:pPr>
      <w:ind w:left="720"/>
      <w:contextualSpacing/>
    </w:pPr>
    <w:rPr>
      <w:rFonts w:ascii="Calibri" w:eastAsia="Times New Roman" w:hAnsi="Calibri" w:cs="Times New Roman"/>
      <w:lang w:val="ro-RO"/>
    </w:rPr>
  </w:style>
  <w:style w:type="numbering" w:customStyle="1" w:styleId="FrListare4">
    <w:name w:val="Fără Listare4"/>
    <w:next w:val="FrListare"/>
    <w:uiPriority w:val="99"/>
    <w:semiHidden/>
    <w:unhideWhenUsed/>
    <w:rsid w:val="00A7375C"/>
  </w:style>
  <w:style w:type="numbering" w:customStyle="1" w:styleId="FrListare5">
    <w:name w:val="Fără Listare5"/>
    <w:next w:val="FrListare"/>
    <w:uiPriority w:val="99"/>
    <w:semiHidden/>
    <w:unhideWhenUsed/>
    <w:rsid w:val="00A7375C"/>
  </w:style>
  <w:style w:type="paragraph" w:styleId="NormalWeb">
    <w:name w:val="Normal (Web)"/>
    <w:basedOn w:val="Normal"/>
    <w:uiPriority w:val="99"/>
    <w:unhideWhenUsed/>
    <w:rsid w:val="0092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922AF8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922AF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22AF8"/>
    <w:pPr>
      <w:tabs>
        <w:tab w:val="center" w:pos="4677"/>
        <w:tab w:val="right" w:pos="9355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922AF8"/>
    <w:rPr>
      <w:lang w:val="ro-RO"/>
    </w:rPr>
  </w:style>
  <w:style w:type="paragraph" w:customStyle="1" w:styleId="Frspaiere1">
    <w:name w:val="Fără spațiere1"/>
    <w:next w:val="Frspaiere"/>
    <w:link w:val="FrspaiereCaracter"/>
    <w:uiPriority w:val="1"/>
    <w:qFormat/>
    <w:rsid w:val="00922AF8"/>
    <w:pPr>
      <w:spacing w:after="0" w:line="240" w:lineRule="auto"/>
    </w:pPr>
    <w:rPr>
      <w:rFonts w:eastAsia="Times New Roman"/>
      <w:lang w:eastAsia="ru-RU"/>
    </w:rPr>
  </w:style>
  <w:style w:type="character" w:customStyle="1" w:styleId="FrspaiereCaracter">
    <w:name w:val="Fără spațiere Caracter"/>
    <w:basedOn w:val="Fontdeparagrafimplicit"/>
    <w:link w:val="Frspaiere1"/>
    <w:uiPriority w:val="1"/>
    <w:rsid w:val="00922AF8"/>
    <w:rPr>
      <w:rFonts w:eastAsia="Times New Roman"/>
      <w:lang w:val="ru-RU" w:eastAsia="ru-RU"/>
    </w:rPr>
  </w:style>
  <w:style w:type="paragraph" w:customStyle="1" w:styleId="Frspaiere2">
    <w:name w:val="Fără spațiere2"/>
    <w:next w:val="Frspaiere"/>
    <w:uiPriority w:val="1"/>
    <w:qFormat/>
    <w:rsid w:val="00922AF8"/>
    <w:pPr>
      <w:spacing w:after="0" w:line="240" w:lineRule="auto"/>
    </w:pPr>
    <w:rPr>
      <w:lang w:val="ro-RO"/>
    </w:rPr>
  </w:style>
  <w:style w:type="paragraph" w:styleId="Frspaiere">
    <w:name w:val="No Spacing"/>
    <w:uiPriority w:val="1"/>
    <w:qFormat/>
    <w:rsid w:val="00922AF8"/>
    <w:pPr>
      <w:spacing w:after="0" w:line="240" w:lineRule="auto"/>
    </w:pPr>
  </w:style>
  <w:style w:type="table" w:customStyle="1" w:styleId="GrilTabel2">
    <w:name w:val="Grilă Tabel2"/>
    <w:basedOn w:val="TabelNormal"/>
    <w:next w:val="GrilTabel"/>
    <w:uiPriority w:val="59"/>
    <w:rsid w:val="000D2FD9"/>
    <w:pPr>
      <w:spacing w:after="0" w:line="240" w:lineRule="auto"/>
    </w:pPr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GrilTabel"/>
    <w:uiPriority w:val="59"/>
    <w:rsid w:val="008E5F96"/>
    <w:pPr>
      <w:spacing w:after="0" w:line="240" w:lineRule="auto"/>
    </w:pPr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7AE7-D18D-4BA2-8301-E52AF47E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1531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Utilizator Windows</cp:lastModifiedBy>
  <cp:revision>70</cp:revision>
  <cp:lastPrinted>2025-07-25T12:00:00Z</cp:lastPrinted>
  <dcterms:created xsi:type="dcterms:W3CDTF">2020-05-28T05:04:00Z</dcterms:created>
  <dcterms:modified xsi:type="dcterms:W3CDTF">2025-07-28T13:30:00Z</dcterms:modified>
</cp:coreProperties>
</file>